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197" w:rsidRPr="006661FE" w:rsidRDefault="00A74197">
      <w:pPr>
        <w:rPr>
          <w:color w:val="auto"/>
          <w:szCs w:val="24"/>
        </w:rPr>
      </w:pPr>
    </w:p>
    <w:tbl>
      <w:tblPr>
        <w:tblW w:w="5000" w:type="pct"/>
        <w:tblLook w:val="01E0"/>
      </w:tblPr>
      <w:tblGrid>
        <w:gridCol w:w="2587"/>
        <w:gridCol w:w="4891"/>
        <w:gridCol w:w="2375"/>
      </w:tblGrid>
      <w:tr w:rsidR="0031414C" w:rsidRPr="006661FE">
        <w:trPr>
          <w:trHeight w:val="1506"/>
        </w:trPr>
        <w:tc>
          <w:tcPr>
            <w:tcW w:w="5000" w:type="pct"/>
            <w:gridSpan w:val="3"/>
            <w:tcBorders>
              <w:top w:val="single" w:sz="24" w:space="0" w:color="auto"/>
              <w:bottom w:val="single" w:sz="24" w:space="0" w:color="auto"/>
            </w:tcBorders>
          </w:tcPr>
          <w:p w:rsidR="00696E4D" w:rsidRPr="006661FE" w:rsidRDefault="00696E4D" w:rsidP="00CA44B9">
            <w:pPr>
              <w:spacing w:before="200"/>
              <w:jc w:val="center"/>
              <w:rPr>
                <w:b/>
                <w:color w:val="auto"/>
                <w:szCs w:val="24"/>
              </w:rPr>
            </w:pPr>
            <w:r w:rsidRPr="006661FE">
              <w:rPr>
                <w:b/>
                <w:color w:val="auto"/>
                <w:szCs w:val="24"/>
              </w:rPr>
              <w:t>ЕВРАЗИЙСКИЙ СОВЕТ ПО СТАНДАРТИЗАЦИИ, МЕТРОЛОГИИ И СЕРТИФИКАЦИИ</w:t>
            </w:r>
          </w:p>
          <w:p w:rsidR="00696E4D" w:rsidRPr="006661FE" w:rsidRDefault="00696E4D" w:rsidP="00CA44B9">
            <w:pPr>
              <w:spacing w:line="360" w:lineRule="auto"/>
              <w:jc w:val="center"/>
              <w:rPr>
                <w:b/>
                <w:color w:val="auto"/>
                <w:szCs w:val="24"/>
                <w:lang w:val="en-US"/>
              </w:rPr>
            </w:pPr>
            <w:r w:rsidRPr="006661FE">
              <w:rPr>
                <w:b/>
                <w:color w:val="auto"/>
                <w:szCs w:val="24"/>
                <w:lang w:val="en-US"/>
              </w:rPr>
              <w:t>(</w:t>
            </w:r>
            <w:r w:rsidRPr="006661FE">
              <w:rPr>
                <w:b/>
                <w:color w:val="auto"/>
                <w:szCs w:val="24"/>
              </w:rPr>
              <w:t>ЕАСС</w:t>
            </w:r>
            <w:r w:rsidRPr="006661FE">
              <w:rPr>
                <w:b/>
                <w:color w:val="auto"/>
                <w:szCs w:val="24"/>
                <w:lang w:val="en-US"/>
              </w:rPr>
              <w:t>)</w:t>
            </w:r>
          </w:p>
          <w:p w:rsidR="00696E4D" w:rsidRPr="006661FE" w:rsidRDefault="00696E4D" w:rsidP="00CA44B9">
            <w:pPr>
              <w:jc w:val="center"/>
              <w:rPr>
                <w:b/>
                <w:color w:val="auto"/>
                <w:szCs w:val="24"/>
                <w:lang w:val="en-US"/>
              </w:rPr>
            </w:pPr>
            <w:r w:rsidRPr="006661FE">
              <w:rPr>
                <w:b/>
                <w:color w:val="auto"/>
                <w:szCs w:val="24"/>
                <w:lang w:val="en-US"/>
              </w:rPr>
              <w:t>EURO-AZIAN COUNCIL FOR STANDARDIZATION, METROLOGY AND CERTIFICATION</w:t>
            </w:r>
          </w:p>
          <w:p w:rsidR="0031414C" w:rsidRPr="006661FE" w:rsidRDefault="00696E4D" w:rsidP="00CA44B9">
            <w:pPr>
              <w:spacing w:line="360" w:lineRule="auto"/>
              <w:jc w:val="center"/>
              <w:rPr>
                <w:b/>
                <w:color w:val="auto"/>
                <w:szCs w:val="24"/>
                <w:lang w:val="en-US"/>
              </w:rPr>
            </w:pPr>
            <w:r w:rsidRPr="006661FE">
              <w:rPr>
                <w:b/>
                <w:color w:val="auto"/>
                <w:szCs w:val="24"/>
                <w:lang w:val="en-US"/>
              </w:rPr>
              <w:t>(EASC)</w:t>
            </w:r>
          </w:p>
        </w:tc>
      </w:tr>
      <w:tr w:rsidR="0031414C" w:rsidRPr="006661FE" w:rsidTr="004667CE">
        <w:trPr>
          <w:trHeight w:val="2188"/>
        </w:trPr>
        <w:tc>
          <w:tcPr>
            <w:tcW w:w="1313" w:type="pct"/>
            <w:tcBorders>
              <w:top w:val="single" w:sz="24" w:space="0" w:color="auto"/>
              <w:bottom w:val="single" w:sz="18" w:space="0" w:color="auto"/>
            </w:tcBorders>
            <w:vAlign w:val="center"/>
          </w:tcPr>
          <w:p w:rsidR="0031414C" w:rsidRPr="006661FE" w:rsidRDefault="005D529A" w:rsidP="00CA44B9">
            <w:pPr>
              <w:jc w:val="center"/>
              <w:rPr>
                <w:color w:val="auto"/>
                <w:szCs w:val="24"/>
              </w:rPr>
            </w:pPr>
            <w:r w:rsidRPr="006661FE">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661FE" w:rsidRDefault="0031414C" w:rsidP="00CA44B9">
            <w:pPr>
              <w:spacing w:before="600" w:line="360" w:lineRule="auto"/>
              <w:jc w:val="center"/>
              <w:rPr>
                <w:b/>
                <w:color w:val="auto"/>
                <w:spacing w:val="30"/>
                <w:szCs w:val="24"/>
                <w:lang w:val="en-US"/>
              </w:rPr>
            </w:pPr>
            <w:r w:rsidRPr="006661FE">
              <w:rPr>
                <w:b/>
                <w:color w:val="auto"/>
                <w:spacing w:val="30"/>
                <w:szCs w:val="24"/>
              </w:rPr>
              <w:t>МЕЖГОСУДАРСТВЕННЫЙ</w:t>
            </w:r>
          </w:p>
          <w:p w:rsidR="0031414C" w:rsidRPr="006661FE" w:rsidRDefault="0031414C" w:rsidP="00CA44B9">
            <w:pPr>
              <w:spacing w:line="360" w:lineRule="auto"/>
              <w:jc w:val="center"/>
              <w:rPr>
                <w:color w:val="auto"/>
                <w:szCs w:val="24"/>
              </w:rPr>
            </w:pPr>
            <w:r w:rsidRPr="006661FE">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6661FE" w:rsidRDefault="0031414C" w:rsidP="00CA44B9">
            <w:pPr>
              <w:rPr>
                <w:b/>
                <w:color w:val="auto"/>
                <w:szCs w:val="24"/>
              </w:rPr>
            </w:pPr>
            <w:r w:rsidRPr="006661FE">
              <w:rPr>
                <w:b/>
                <w:color w:val="auto"/>
                <w:szCs w:val="24"/>
              </w:rPr>
              <w:t xml:space="preserve">ГОСТ </w:t>
            </w:r>
          </w:p>
          <w:p w:rsidR="00CC6834" w:rsidRPr="006661FE" w:rsidRDefault="00CD5AEE" w:rsidP="00CA44B9">
            <w:pPr>
              <w:rPr>
                <w:b/>
                <w:color w:val="auto"/>
                <w:szCs w:val="24"/>
              </w:rPr>
            </w:pPr>
            <w:r w:rsidRPr="006661FE">
              <w:rPr>
                <w:b/>
                <w:color w:val="auto"/>
                <w:szCs w:val="24"/>
                <w:lang w:val="en-US"/>
              </w:rPr>
              <w:t>EN</w:t>
            </w:r>
            <w:r w:rsidR="00CE5971" w:rsidRPr="006661FE">
              <w:rPr>
                <w:b/>
                <w:color w:val="auto"/>
                <w:szCs w:val="24"/>
              </w:rPr>
              <w:t xml:space="preserve"> </w:t>
            </w:r>
          </w:p>
          <w:p w:rsidR="00CE5971" w:rsidRPr="006661FE" w:rsidRDefault="00B9648C" w:rsidP="00CA44B9">
            <w:pPr>
              <w:rPr>
                <w:b/>
                <w:color w:val="auto"/>
                <w:szCs w:val="24"/>
              </w:rPr>
            </w:pPr>
            <w:r w:rsidRPr="006661FE">
              <w:rPr>
                <w:b/>
                <w:color w:val="auto"/>
                <w:szCs w:val="24"/>
              </w:rPr>
              <w:t>16943</w:t>
            </w:r>
          </w:p>
          <w:p w:rsidR="003C0B21" w:rsidRPr="006661FE" w:rsidRDefault="006F29E4" w:rsidP="00CA44B9">
            <w:pPr>
              <w:rPr>
                <w:b/>
                <w:color w:val="auto"/>
                <w:szCs w:val="24"/>
              </w:rPr>
            </w:pPr>
            <w:r w:rsidRPr="006661FE">
              <w:rPr>
                <w:i/>
                <w:color w:val="auto"/>
                <w:szCs w:val="24"/>
              </w:rPr>
              <w:t xml:space="preserve">(проект </w:t>
            </w:r>
            <w:r w:rsidRPr="006661FE">
              <w:rPr>
                <w:i/>
                <w:color w:val="auto"/>
                <w:szCs w:val="24"/>
                <w:lang w:val="en-US"/>
              </w:rPr>
              <w:t>KZ</w:t>
            </w:r>
            <w:r w:rsidR="003C0B21" w:rsidRPr="006661FE">
              <w:rPr>
                <w:i/>
                <w:color w:val="auto"/>
                <w:szCs w:val="24"/>
              </w:rPr>
              <w:t>, первая редакция)</w:t>
            </w:r>
          </w:p>
          <w:p w:rsidR="0031414C" w:rsidRPr="006661FE" w:rsidRDefault="0031414C" w:rsidP="00CA44B9">
            <w:pPr>
              <w:ind w:left="253"/>
              <w:rPr>
                <w:b/>
                <w:color w:val="auto"/>
                <w:szCs w:val="24"/>
              </w:rPr>
            </w:pPr>
          </w:p>
        </w:tc>
      </w:tr>
      <w:tr w:rsidR="0031414C" w:rsidRPr="006661FE">
        <w:trPr>
          <w:trHeight w:val="1375"/>
        </w:trPr>
        <w:tc>
          <w:tcPr>
            <w:tcW w:w="5000" w:type="pct"/>
            <w:gridSpan w:val="3"/>
            <w:tcBorders>
              <w:top w:val="single" w:sz="18" w:space="0" w:color="auto"/>
            </w:tcBorders>
            <w:vAlign w:val="center"/>
          </w:tcPr>
          <w:p w:rsidR="0031414C" w:rsidRPr="006661FE" w:rsidRDefault="0031414C" w:rsidP="00CA44B9">
            <w:pPr>
              <w:jc w:val="center"/>
              <w:rPr>
                <w:color w:val="auto"/>
                <w:szCs w:val="24"/>
              </w:rPr>
            </w:pPr>
          </w:p>
          <w:p w:rsidR="0031414C" w:rsidRPr="006661FE" w:rsidRDefault="0031414C" w:rsidP="00CA44B9">
            <w:pPr>
              <w:jc w:val="center"/>
              <w:rPr>
                <w:color w:val="auto"/>
                <w:szCs w:val="24"/>
              </w:rPr>
            </w:pPr>
          </w:p>
          <w:p w:rsidR="008A0238" w:rsidRPr="006661FE" w:rsidRDefault="008A0238" w:rsidP="00CA44B9">
            <w:pPr>
              <w:jc w:val="center"/>
              <w:rPr>
                <w:color w:val="auto"/>
                <w:szCs w:val="24"/>
              </w:rPr>
            </w:pPr>
          </w:p>
          <w:p w:rsidR="0086700E" w:rsidRPr="006661FE" w:rsidRDefault="0086700E" w:rsidP="00CA44B9">
            <w:pPr>
              <w:jc w:val="center"/>
              <w:rPr>
                <w:color w:val="auto"/>
                <w:szCs w:val="24"/>
              </w:rPr>
            </w:pPr>
          </w:p>
          <w:p w:rsidR="00F604E7" w:rsidRPr="006661FE" w:rsidRDefault="00F604E7" w:rsidP="00CA44B9">
            <w:pPr>
              <w:jc w:val="center"/>
              <w:rPr>
                <w:color w:val="auto"/>
                <w:szCs w:val="24"/>
              </w:rPr>
            </w:pPr>
          </w:p>
          <w:p w:rsidR="008E7893" w:rsidRPr="006661FE" w:rsidRDefault="008E7893" w:rsidP="00CA44B9">
            <w:pPr>
              <w:jc w:val="center"/>
              <w:rPr>
                <w:color w:val="auto"/>
                <w:szCs w:val="24"/>
              </w:rPr>
            </w:pPr>
          </w:p>
          <w:p w:rsidR="008C5C12" w:rsidRPr="006661FE" w:rsidRDefault="008C5C12" w:rsidP="001B0CAE">
            <w:pPr>
              <w:jc w:val="center"/>
              <w:rPr>
                <w:rStyle w:val="aff0"/>
                <w:b/>
                <w:i w:val="0"/>
                <w:color w:val="auto"/>
                <w:szCs w:val="24"/>
              </w:rPr>
            </w:pPr>
            <w:r w:rsidRPr="006661FE">
              <w:rPr>
                <w:rStyle w:val="aff0"/>
                <w:b/>
                <w:i w:val="0"/>
                <w:color w:val="auto"/>
                <w:szCs w:val="24"/>
              </w:rPr>
              <w:t xml:space="preserve"> </w:t>
            </w:r>
            <w:r w:rsidR="00447546" w:rsidRPr="006661FE">
              <w:rPr>
                <w:rStyle w:val="aff0"/>
                <w:b/>
                <w:i w:val="0"/>
                <w:color w:val="auto"/>
                <w:szCs w:val="24"/>
              </w:rPr>
              <w:t xml:space="preserve"> ПРОДУКТЫ ПИЩЕВЫЕ</w:t>
            </w:r>
          </w:p>
          <w:p w:rsidR="00447546" w:rsidRPr="006661FE" w:rsidRDefault="00447546" w:rsidP="001B0CAE">
            <w:pPr>
              <w:jc w:val="center"/>
              <w:rPr>
                <w:rStyle w:val="aff0"/>
                <w:b/>
                <w:i w:val="0"/>
                <w:color w:val="auto"/>
                <w:szCs w:val="24"/>
              </w:rPr>
            </w:pPr>
          </w:p>
          <w:p w:rsidR="00603D59" w:rsidRPr="006661FE" w:rsidRDefault="00447546" w:rsidP="001B0CAE">
            <w:pPr>
              <w:jc w:val="center"/>
              <w:rPr>
                <w:rStyle w:val="aff0"/>
                <w:b/>
                <w:i w:val="0"/>
                <w:color w:val="auto"/>
                <w:szCs w:val="24"/>
              </w:rPr>
            </w:pPr>
            <w:r w:rsidRPr="006661FE">
              <w:rPr>
                <w:b/>
                <w:color w:val="000000"/>
                <w:szCs w:val="24"/>
              </w:rPr>
              <w:t>Определение содержания кальция, меди, железа, магния, марганца, фосфора, калия, натрия, серы и цинка с помощью оптической эмиссионной спектрометрии с индуктивно-связанной плазмой (ICP-OES)</w:t>
            </w:r>
          </w:p>
          <w:p w:rsidR="001B0CAE" w:rsidRPr="006661FE" w:rsidRDefault="00447546" w:rsidP="001B0CAE">
            <w:pPr>
              <w:jc w:val="center"/>
              <w:rPr>
                <w:rStyle w:val="aff0"/>
                <w:b/>
                <w:i w:val="0"/>
                <w:color w:val="auto"/>
                <w:szCs w:val="24"/>
              </w:rPr>
            </w:pPr>
            <w:r w:rsidRPr="006661FE">
              <w:rPr>
                <w:rStyle w:val="aff0"/>
                <w:b/>
                <w:i w:val="0"/>
                <w:color w:val="auto"/>
                <w:szCs w:val="24"/>
              </w:rPr>
              <w:t xml:space="preserve"> </w:t>
            </w:r>
          </w:p>
          <w:p w:rsidR="00CD5AEE" w:rsidRPr="006661FE" w:rsidRDefault="00CD5AEE" w:rsidP="00CA44B9">
            <w:pPr>
              <w:jc w:val="center"/>
              <w:rPr>
                <w:b/>
                <w:color w:val="auto"/>
                <w:szCs w:val="24"/>
              </w:rPr>
            </w:pPr>
          </w:p>
          <w:p w:rsidR="001F4D4B" w:rsidRPr="006661FE" w:rsidRDefault="001F4D4B" w:rsidP="00CD5AEE">
            <w:pPr>
              <w:jc w:val="center"/>
              <w:rPr>
                <w:b/>
                <w:color w:val="auto"/>
                <w:szCs w:val="24"/>
              </w:rPr>
            </w:pPr>
            <w:r w:rsidRPr="006661FE">
              <w:rPr>
                <w:b/>
                <w:color w:val="auto"/>
                <w:szCs w:val="24"/>
              </w:rPr>
              <w:t>(</w:t>
            </w:r>
            <w:r w:rsidR="00CD5AEE" w:rsidRPr="006661FE">
              <w:rPr>
                <w:b/>
                <w:color w:val="auto"/>
                <w:szCs w:val="24"/>
                <w:lang w:val="en-US"/>
              </w:rPr>
              <w:t>EN</w:t>
            </w:r>
            <w:r w:rsidRPr="006661FE">
              <w:rPr>
                <w:b/>
                <w:color w:val="auto"/>
                <w:szCs w:val="24"/>
              </w:rPr>
              <w:t xml:space="preserve"> </w:t>
            </w:r>
            <w:r w:rsidR="00447546" w:rsidRPr="006661FE">
              <w:rPr>
                <w:b/>
                <w:color w:val="auto"/>
                <w:szCs w:val="24"/>
              </w:rPr>
              <w:t>16943:2017</w:t>
            </w:r>
            <w:r w:rsidRPr="006661FE">
              <w:rPr>
                <w:b/>
                <w:color w:val="auto"/>
                <w:szCs w:val="24"/>
              </w:rPr>
              <w:t xml:space="preserve">, </w:t>
            </w:r>
            <w:r w:rsidRPr="006661FE">
              <w:rPr>
                <w:b/>
                <w:color w:val="auto"/>
                <w:szCs w:val="24"/>
                <w:lang w:val="en-US"/>
              </w:rPr>
              <w:t>IDT</w:t>
            </w:r>
            <w:r w:rsidRPr="006661FE">
              <w:rPr>
                <w:b/>
                <w:color w:val="auto"/>
                <w:szCs w:val="24"/>
              </w:rPr>
              <w:t>)</w:t>
            </w:r>
          </w:p>
        </w:tc>
      </w:tr>
      <w:tr w:rsidR="00DC0211" w:rsidRPr="006661FE">
        <w:trPr>
          <w:trHeight w:val="2832"/>
        </w:trPr>
        <w:tc>
          <w:tcPr>
            <w:tcW w:w="5000" w:type="pct"/>
            <w:gridSpan w:val="3"/>
            <w:vAlign w:val="center"/>
          </w:tcPr>
          <w:p w:rsidR="008C5C12" w:rsidRPr="006661FE" w:rsidRDefault="00447546" w:rsidP="008C5C12">
            <w:pPr>
              <w:suppressAutoHyphens/>
              <w:jc w:val="center"/>
              <w:rPr>
                <w:b/>
                <w:color w:val="auto"/>
                <w:szCs w:val="24"/>
              </w:rPr>
            </w:pPr>
            <w:r w:rsidRPr="006661FE">
              <w:rPr>
                <w:color w:val="000000"/>
                <w:szCs w:val="24"/>
              </w:rPr>
              <w:t xml:space="preserve"> </w:t>
            </w:r>
          </w:p>
          <w:p w:rsidR="004D0A96" w:rsidRPr="006661FE" w:rsidRDefault="004D0A96" w:rsidP="004D0A96">
            <w:pPr>
              <w:jc w:val="center"/>
              <w:rPr>
                <w:color w:val="auto"/>
                <w:szCs w:val="24"/>
              </w:rPr>
            </w:pPr>
          </w:p>
          <w:p w:rsidR="004D0A96" w:rsidRPr="006661FE" w:rsidRDefault="004D0A96" w:rsidP="004D0A96">
            <w:pPr>
              <w:jc w:val="center"/>
              <w:rPr>
                <w:color w:val="auto"/>
                <w:szCs w:val="24"/>
              </w:rPr>
            </w:pPr>
          </w:p>
          <w:p w:rsidR="004D0A96" w:rsidRPr="006661FE" w:rsidRDefault="004D0A96" w:rsidP="004D0A96">
            <w:pPr>
              <w:jc w:val="center"/>
              <w:rPr>
                <w:color w:val="auto"/>
                <w:szCs w:val="24"/>
              </w:rPr>
            </w:pPr>
          </w:p>
          <w:p w:rsidR="00DC0211" w:rsidRPr="006661FE" w:rsidRDefault="00DC0211" w:rsidP="004D0A96">
            <w:pPr>
              <w:jc w:val="center"/>
              <w:rPr>
                <w:color w:val="auto"/>
                <w:szCs w:val="24"/>
              </w:rPr>
            </w:pPr>
            <w:r w:rsidRPr="006661FE">
              <w:rPr>
                <w:color w:val="auto"/>
                <w:szCs w:val="24"/>
              </w:rPr>
              <w:t>Настоящий проект стандарта не подлежит применению до его принятия</w:t>
            </w:r>
          </w:p>
        </w:tc>
      </w:tr>
    </w:tbl>
    <w:p w:rsidR="008E7893" w:rsidRPr="006661FE" w:rsidRDefault="008E7893" w:rsidP="00CA44B9">
      <w:pPr>
        <w:rPr>
          <w:color w:val="auto"/>
          <w:szCs w:val="24"/>
        </w:rPr>
      </w:pPr>
    </w:p>
    <w:p w:rsidR="00F11C36" w:rsidRPr="006661FE" w:rsidRDefault="00F11C36" w:rsidP="00CA44B9">
      <w:pPr>
        <w:jc w:val="center"/>
        <w:rPr>
          <w:bCs/>
          <w:color w:val="auto"/>
          <w:szCs w:val="24"/>
        </w:rPr>
      </w:pPr>
    </w:p>
    <w:p w:rsidR="001F2D2F" w:rsidRPr="006661FE" w:rsidRDefault="001F2D2F" w:rsidP="00CA44B9">
      <w:pPr>
        <w:jc w:val="center"/>
        <w:rPr>
          <w:bCs/>
          <w:color w:val="auto"/>
          <w:szCs w:val="24"/>
        </w:rPr>
      </w:pPr>
    </w:p>
    <w:p w:rsidR="001F4D4B" w:rsidRPr="006661FE" w:rsidRDefault="001F4D4B" w:rsidP="00CA44B9">
      <w:pPr>
        <w:jc w:val="center"/>
        <w:rPr>
          <w:b/>
          <w:bCs/>
          <w:color w:val="auto"/>
          <w:szCs w:val="24"/>
        </w:rPr>
      </w:pPr>
    </w:p>
    <w:p w:rsidR="00F11C36" w:rsidRPr="006661FE" w:rsidRDefault="00F11C36" w:rsidP="00CA44B9">
      <w:pPr>
        <w:jc w:val="center"/>
        <w:rPr>
          <w:b/>
          <w:bCs/>
          <w:color w:val="auto"/>
          <w:szCs w:val="24"/>
        </w:rPr>
      </w:pPr>
      <w:r w:rsidRPr="006661FE">
        <w:rPr>
          <w:b/>
          <w:bCs/>
          <w:color w:val="auto"/>
          <w:szCs w:val="24"/>
        </w:rPr>
        <w:t>Минск</w:t>
      </w:r>
    </w:p>
    <w:p w:rsidR="006215AD" w:rsidRPr="006661FE" w:rsidRDefault="00450CD8" w:rsidP="00CA44B9">
      <w:pPr>
        <w:pStyle w:val="6"/>
        <w:tabs>
          <w:tab w:val="left" w:pos="0"/>
        </w:tabs>
        <w:spacing w:before="0" w:after="0"/>
        <w:ind w:firstLine="0"/>
        <w:jc w:val="center"/>
        <w:rPr>
          <w:rFonts w:ascii="Arial" w:hAnsi="Arial"/>
          <w:color w:val="auto"/>
          <w:sz w:val="24"/>
          <w:szCs w:val="24"/>
        </w:rPr>
      </w:pPr>
      <w:r w:rsidRPr="006661FE">
        <w:rPr>
          <w:rFonts w:ascii="Arial" w:hAnsi="Arial"/>
          <w:color w:val="auto"/>
          <w:sz w:val="24"/>
          <w:szCs w:val="24"/>
        </w:rPr>
        <w:t>Евразийский совет</w:t>
      </w:r>
      <w:r w:rsidR="00351DDA" w:rsidRPr="006661FE">
        <w:rPr>
          <w:rFonts w:ascii="Arial" w:hAnsi="Arial"/>
          <w:color w:val="auto"/>
          <w:sz w:val="24"/>
          <w:szCs w:val="24"/>
        </w:rPr>
        <w:t xml:space="preserve"> </w:t>
      </w:r>
      <w:r w:rsidR="00F310E7" w:rsidRPr="006661FE">
        <w:rPr>
          <w:rFonts w:ascii="Arial" w:hAnsi="Arial"/>
          <w:color w:val="auto"/>
          <w:sz w:val="24"/>
          <w:szCs w:val="24"/>
        </w:rPr>
        <w:t>п</w:t>
      </w:r>
      <w:r w:rsidRPr="006661FE">
        <w:rPr>
          <w:rFonts w:ascii="Arial" w:hAnsi="Arial"/>
          <w:color w:val="auto"/>
          <w:sz w:val="24"/>
          <w:szCs w:val="24"/>
        </w:rPr>
        <w:t xml:space="preserve">о </w:t>
      </w:r>
      <w:r w:rsidR="00F310E7" w:rsidRPr="006661FE">
        <w:rPr>
          <w:rFonts w:ascii="Arial" w:hAnsi="Arial"/>
          <w:color w:val="auto"/>
          <w:sz w:val="24"/>
          <w:szCs w:val="24"/>
        </w:rPr>
        <w:t xml:space="preserve">стандартизации, метрологии и сертификации </w:t>
      </w:r>
    </w:p>
    <w:p w:rsidR="00357ED4" w:rsidRPr="006661FE" w:rsidRDefault="006215AD" w:rsidP="00CA44B9">
      <w:pPr>
        <w:pStyle w:val="61"/>
        <w:rPr>
          <w:rFonts w:ascii="Arial" w:hAnsi="Arial"/>
          <w:b/>
          <w:color w:val="auto"/>
          <w:szCs w:val="24"/>
          <w:lang w:val="ru-RU"/>
        </w:rPr>
      </w:pPr>
      <w:r w:rsidRPr="006661FE">
        <w:rPr>
          <w:rFonts w:ascii="Arial" w:hAnsi="Arial"/>
          <w:b/>
          <w:color w:val="auto"/>
          <w:szCs w:val="24"/>
          <w:lang w:val="ru-RU"/>
        </w:rPr>
        <w:t>20</w:t>
      </w:r>
      <w:r w:rsidR="00795531" w:rsidRPr="006661FE">
        <w:rPr>
          <w:rFonts w:ascii="Arial" w:hAnsi="Arial"/>
          <w:b/>
          <w:color w:val="auto"/>
          <w:szCs w:val="24"/>
          <w:lang w:val="ru-RU"/>
        </w:rPr>
        <w:t>2</w:t>
      </w:r>
    </w:p>
    <w:p w:rsidR="0031414C" w:rsidRPr="006661FE" w:rsidRDefault="00B734A8" w:rsidP="00447546">
      <w:pPr>
        <w:jc w:val="center"/>
        <w:rPr>
          <w:b/>
          <w:color w:val="auto"/>
          <w:szCs w:val="24"/>
        </w:rPr>
      </w:pPr>
      <w:r w:rsidRPr="006661FE">
        <w:rPr>
          <w:b/>
          <w:color w:val="auto"/>
          <w:szCs w:val="24"/>
        </w:rPr>
        <w:br w:type="page"/>
      </w:r>
      <w:r w:rsidR="0031414C" w:rsidRPr="006661FE">
        <w:rPr>
          <w:b/>
          <w:color w:val="auto"/>
          <w:szCs w:val="24"/>
        </w:rPr>
        <w:lastRenderedPageBreak/>
        <w:t>Предисловие</w:t>
      </w:r>
    </w:p>
    <w:p w:rsidR="0031414C" w:rsidRPr="006661FE" w:rsidRDefault="0031414C" w:rsidP="008A6B3D">
      <w:pPr>
        <w:pStyle w:val="61"/>
        <w:ind w:firstLine="567"/>
        <w:jc w:val="both"/>
        <w:rPr>
          <w:rFonts w:ascii="Arial" w:hAnsi="Arial"/>
          <w:color w:val="auto"/>
          <w:szCs w:val="24"/>
          <w:lang w:val="ru-RU"/>
        </w:rPr>
      </w:pPr>
      <w:r w:rsidRPr="006661FE">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6661FE" w:rsidRDefault="0031414C" w:rsidP="008A6B3D">
      <w:pPr>
        <w:pStyle w:val="af2"/>
        <w:pBdr>
          <w:bottom w:val="none" w:sz="0" w:space="0" w:color="auto"/>
        </w:pBdr>
        <w:spacing w:after="0" w:line="240" w:lineRule="auto"/>
        <w:ind w:firstLine="567"/>
        <w:jc w:val="both"/>
        <w:rPr>
          <w:b w:val="0"/>
          <w:bCs/>
          <w:color w:val="auto"/>
          <w:sz w:val="24"/>
          <w:szCs w:val="24"/>
        </w:rPr>
      </w:pPr>
      <w:r w:rsidRPr="006661FE">
        <w:rPr>
          <w:b w:val="0"/>
          <w:color w:val="auto"/>
          <w:sz w:val="24"/>
          <w:szCs w:val="24"/>
        </w:rPr>
        <w:t>Цели, основные принципы и основной порядок проведения работ по межгосударственной станда</w:t>
      </w:r>
      <w:r w:rsidR="008A0238" w:rsidRPr="006661FE">
        <w:rPr>
          <w:b w:val="0"/>
          <w:color w:val="auto"/>
          <w:sz w:val="24"/>
          <w:szCs w:val="24"/>
        </w:rPr>
        <w:t>ртизации установлены ГОСТ 1.0</w:t>
      </w:r>
      <w:r w:rsidRPr="006661FE">
        <w:rPr>
          <w:b w:val="0"/>
          <w:color w:val="auto"/>
          <w:sz w:val="24"/>
          <w:szCs w:val="24"/>
        </w:rPr>
        <w:t xml:space="preserve"> «</w:t>
      </w:r>
      <w:r w:rsidR="008A0238" w:rsidRPr="006661FE">
        <w:rPr>
          <w:b w:val="0"/>
          <w:color w:val="auto"/>
          <w:sz w:val="24"/>
          <w:szCs w:val="24"/>
        </w:rPr>
        <w:t>Межгосударственная система стандартизации. Основные положения</w:t>
      </w:r>
      <w:r w:rsidRPr="006661FE">
        <w:rPr>
          <w:b w:val="0"/>
          <w:color w:val="auto"/>
          <w:sz w:val="24"/>
          <w:szCs w:val="24"/>
        </w:rPr>
        <w:t>» и</w:t>
      </w:r>
      <w:r w:rsidR="00FD31CF" w:rsidRPr="006661FE">
        <w:rPr>
          <w:b w:val="0"/>
          <w:color w:val="auto"/>
          <w:sz w:val="24"/>
          <w:szCs w:val="24"/>
        </w:rPr>
        <w:br/>
      </w:r>
      <w:r w:rsidRPr="006661FE">
        <w:rPr>
          <w:b w:val="0"/>
          <w:bCs/>
          <w:color w:val="auto"/>
          <w:sz w:val="24"/>
          <w:szCs w:val="24"/>
        </w:rPr>
        <w:t>ГОСТ 1.2</w:t>
      </w:r>
      <w:r w:rsidR="009B6884" w:rsidRPr="006661FE">
        <w:rPr>
          <w:b w:val="0"/>
          <w:bCs/>
          <w:color w:val="auto"/>
          <w:sz w:val="24"/>
          <w:szCs w:val="24"/>
        </w:rPr>
        <w:t xml:space="preserve"> </w:t>
      </w:r>
      <w:r w:rsidRPr="006661FE">
        <w:rPr>
          <w:b w:val="0"/>
          <w:bCs/>
          <w:color w:val="auto"/>
          <w:sz w:val="24"/>
          <w:szCs w:val="24"/>
        </w:rPr>
        <w:t>«</w:t>
      </w:r>
      <w:r w:rsidR="008A0238" w:rsidRPr="006661FE">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661FE">
        <w:rPr>
          <w:b w:val="0"/>
          <w:bCs/>
          <w:color w:val="auto"/>
          <w:sz w:val="24"/>
          <w:szCs w:val="24"/>
        </w:rPr>
        <w:t>»</w:t>
      </w:r>
    </w:p>
    <w:p w:rsidR="0031414C" w:rsidRPr="006661FE" w:rsidRDefault="0031414C" w:rsidP="008A6B3D">
      <w:pPr>
        <w:pStyle w:val="61"/>
        <w:ind w:firstLine="567"/>
        <w:jc w:val="both"/>
        <w:rPr>
          <w:rFonts w:ascii="Arial" w:hAnsi="Arial"/>
          <w:color w:val="auto"/>
          <w:szCs w:val="24"/>
          <w:lang w:val="ru-RU"/>
        </w:rPr>
      </w:pPr>
    </w:p>
    <w:p w:rsidR="0031414C" w:rsidRPr="006661FE" w:rsidRDefault="0031414C" w:rsidP="008A6B3D">
      <w:pPr>
        <w:pStyle w:val="61"/>
        <w:ind w:firstLine="567"/>
        <w:jc w:val="both"/>
        <w:rPr>
          <w:rFonts w:ascii="Arial" w:hAnsi="Arial"/>
          <w:b/>
          <w:color w:val="auto"/>
          <w:szCs w:val="24"/>
          <w:lang w:val="ru-RU"/>
        </w:rPr>
      </w:pPr>
      <w:r w:rsidRPr="006661FE">
        <w:rPr>
          <w:rFonts w:ascii="Arial" w:hAnsi="Arial"/>
          <w:b/>
          <w:color w:val="auto"/>
          <w:szCs w:val="24"/>
          <w:lang w:val="ru-RU"/>
        </w:rPr>
        <w:t>Сведения о стандарте</w:t>
      </w:r>
    </w:p>
    <w:p w:rsidR="0031414C" w:rsidRPr="006661FE" w:rsidRDefault="0031414C" w:rsidP="008A6B3D">
      <w:pPr>
        <w:pStyle w:val="61"/>
        <w:ind w:firstLine="567"/>
        <w:jc w:val="both"/>
        <w:rPr>
          <w:rFonts w:ascii="Arial" w:hAnsi="Arial"/>
          <w:color w:val="auto"/>
          <w:szCs w:val="24"/>
          <w:lang w:val="ru-RU"/>
        </w:rPr>
      </w:pPr>
    </w:p>
    <w:p w:rsidR="0031414C" w:rsidRPr="006661FE" w:rsidRDefault="0031414C" w:rsidP="008A6B3D">
      <w:pPr>
        <w:pStyle w:val="af2"/>
        <w:pBdr>
          <w:bottom w:val="none" w:sz="0" w:space="0" w:color="auto"/>
        </w:pBdr>
        <w:spacing w:after="0" w:line="240" w:lineRule="auto"/>
        <w:ind w:firstLine="567"/>
        <w:jc w:val="both"/>
        <w:rPr>
          <w:b w:val="0"/>
          <w:bCs/>
          <w:color w:val="auto"/>
          <w:sz w:val="24"/>
          <w:szCs w:val="24"/>
        </w:rPr>
      </w:pPr>
      <w:r w:rsidRPr="006661FE">
        <w:rPr>
          <w:b w:val="0"/>
          <w:color w:val="auto"/>
          <w:sz w:val="24"/>
          <w:szCs w:val="24"/>
        </w:rPr>
        <w:t>1</w:t>
      </w:r>
      <w:r w:rsidR="009B6884" w:rsidRPr="006661FE">
        <w:rPr>
          <w:b w:val="0"/>
          <w:color w:val="auto"/>
          <w:sz w:val="24"/>
          <w:szCs w:val="24"/>
        </w:rPr>
        <w:t xml:space="preserve"> </w:t>
      </w:r>
      <w:r w:rsidR="009B6884" w:rsidRPr="006661FE">
        <w:rPr>
          <w:b w:val="0"/>
          <w:bCs/>
          <w:color w:val="auto"/>
          <w:sz w:val="24"/>
          <w:szCs w:val="24"/>
        </w:rPr>
        <w:t xml:space="preserve">ПОДГОТОВЛЕН </w:t>
      </w:r>
      <w:r w:rsidR="008A0238" w:rsidRPr="006661FE">
        <w:rPr>
          <w:b w:val="0"/>
          <w:bCs/>
          <w:color w:val="auto"/>
          <w:sz w:val="24"/>
          <w:szCs w:val="24"/>
        </w:rPr>
        <w:t xml:space="preserve">РГП «Казахстанский институт стандартизации и </w:t>
      </w:r>
      <w:r w:rsidR="009A65DE" w:rsidRPr="006661FE">
        <w:rPr>
          <w:b w:val="0"/>
          <w:bCs/>
          <w:color w:val="auto"/>
          <w:sz w:val="24"/>
          <w:szCs w:val="24"/>
        </w:rPr>
        <w:t>метрологии</w:t>
      </w:r>
      <w:r w:rsidR="008A0238" w:rsidRPr="006661FE">
        <w:rPr>
          <w:b w:val="0"/>
          <w:bCs/>
          <w:color w:val="auto"/>
          <w:sz w:val="24"/>
          <w:szCs w:val="24"/>
        </w:rPr>
        <w:t>» Комитета технического регулирования</w:t>
      </w:r>
      <w:r w:rsidR="00E3345B" w:rsidRPr="006661FE">
        <w:rPr>
          <w:b w:val="0"/>
          <w:bCs/>
          <w:color w:val="auto"/>
          <w:sz w:val="24"/>
          <w:szCs w:val="24"/>
        </w:rPr>
        <w:t xml:space="preserve"> </w:t>
      </w:r>
      <w:r w:rsidR="008A0238" w:rsidRPr="006661FE">
        <w:rPr>
          <w:b w:val="0"/>
          <w:bCs/>
          <w:color w:val="auto"/>
          <w:sz w:val="24"/>
          <w:szCs w:val="24"/>
        </w:rPr>
        <w:t xml:space="preserve">и метрологии Министерства </w:t>
      </w:r>
      <w:r w:rsidR="00497F34" w:rsidRPr="006661FE">
        <w:rPr>
          <w:b w:val="0"/>
          <w:bCs/>
          <w:color w:val="auto"/>
          <w:sz w:val="24"/>
          <w:szCs w:val="24"/>
        </w:rPr>
        <w:t xml:space="preserve">торговли и интеграции </w:t>
      </w:r>
      <w:r w:rsidR="008A0238" w:rsidRPr="006661FE">
        <w:rPr>
          <w:b w:val="0"/>
          <w:bCs/>
          <w:color w:val="auto"/>
          <w:sz w:val="24"/>
          <w:szCs w:val="24"/>
        </w:rPr>
        <w:t>Республики Казахстан</w:t>
      </w:r>
      <w:r w:rsidR="004D0A96" w:rsidRPr="006661FE">
        <w:rPr>
          <w:b w:val="0"/>
          <w:bCs/>
          <w:color w:val="auto"/>
          <w:sz w:val="24"/>
          <w:szCs w:val="24"/>
        </w:rPr>
        <w:t xml:space="preserve"> на основе собственного аутентичного перевода на русский язык </w:t>
      </w:r>
      <w:r w:rsidR="008E2288" w:rsidRPr="006661FE">
        <w:rPr>
          <w:b w:val="0"/>
          <w:bCs/>
          <w:color w:val="auto"/>
          <w:sz w:val="24"/>
          <w:szCs w:val="24"/>
        </w:rPr>
        <w:t xml:space="preserve">европейского </w:t>
      </w:r>
      <w:r w:rsidR="004D0A96" w:rsidRPr="006661FE">
        <w:rPr>
          <w:b w:val="0"/>
          <w:bCs/>
          <w:color w:val="auto"/>
          <w:sz w:val="24"/>
          <w:szCs w:val="24"/>
        </w:rPr>
        <w:t>стандарта, указанного в пункте 4</w:t>
      </w:r>
    </w:p>
    <w:p w:rsidR="0031414C" w:rsidRPr="006661FE" w:rsidRDefault="0031414C" w:rsidP="008A6B3D">
      <w:pPr>
        <w:pStyle w:val="4"/>
        <w:ind w:firstLine="567"/>
        <w:rPr>
          <w:rFonts w:ascii="Arial" w:hAnsi="Arial"/>
          <w:color w:val="auto"/>
          <w:szCs w:val="24"/>
          <w:lang w:val="ru-RU"/>
        </w:rPr>
      </w:pPr>
      <w:r w:rsidRPr="006661FE">
        <w:rPr>
          <w:rFonts w:ascii="Arial" w:hAnsi="Arial"/>
          <w:color w:val="auto"/>
          <w:szCs w:val="24"/>
          <w:lang w:val="ru-RU"/>
        </w:rPr>
        <w:t xml:space="preserve">2 ВНЕСЕН </w:t>
      </w:r>
      <w:r w:rsidR="006F29E4" w:rsidRPr="006661FE">
        <w:rPr>
          <w:rFonts w:ascii="Arial" w:hAnsi="Arial"/>
          <w:color w:val="auto"/>
          <w:szCs w:val="24"/>
          <w:lang w:val="ru-RU"/>
        </w:rPr>
        <w:t>Комитет</w:t>
      </w:r>
      <w:r w:rsidR="00B81C2A" w:rsidRPr="006661FE">
        <w:rPr>
          <w:rFonts w:ascii="Arial" w:hAnsi="Arial"/>
          <w:color w:val="auto"/>
          <w:szCs w:val="24"/>
          <w:lang w:val="ru-RU"/>
        </w:rPr>
        <w:t>ом</w:t>
      </w:r>
      <w:r w:rsidR="00FD31CF" w:rsidRPr="006661FE">
        <w:rPr>
          <w:rFonts w:ascii="Arial" w:hAnsi="Arial"/>
          <w:color w:val="auto"/>
          <w:szCs w:val="24"/>
          <w:lang w:val="ru-RU"/>
        </w:rPr>
        <w:t xml:space="preserve"> технического регулирования</w:t>
      </w:r>
      <w:r w:rsidR="006F29E4" w:rsidRPr="006661FE">
        <w:rPr>
          <w:rFonts w:ascii="Arial" w:hAnsi="Arial"/>
          <w:color w:val="auto"/>
          <w:szCs w:val="24"/>
          <w:lang w:val="ru-RU"/>
        </w:rPr>
        <w:t xml:space="preserve"> и метрологии Министерства</w:t>
      </w:r>
      <w:r w:rsidR="003410FB" w:rsidRPr="006661FE">
        <w:rPr>
          <w:rFonts w:ascii="Arial" w:hAnsi="Arial"/>
          <w:color w:val="auto"/>
          <w:szCs w:val="24"/>
          <w:lang w:val="ru-RU"/>
        </w:rPr>
        <w:t xml:space="preserve"> </w:t>
      </w:r>
      <w:r w:rsidR="001E37EA" w:rsidRPr="006661FE">
        <w:rPr>
          <w:rFonts w:ascii="Arial" w:hAnsi="Arial"/>
          <w:color w:val="auto"/>
          <w:szCs w:val="24"/>
          <w:lang w:val="ru-RU"/>
        </w:rPr>
        <w:t>торговли и интеграции</w:t>
      </w:r>
      <w:r w:rsidR="006F29E4" w:rsidRPr="006661FE">
        <w:rPr>
          <w:rFonts w:ascii="Arial" w:hAnsi="Arial"/>
          <w:color w:val="auto"/>
          <w:szCs w:val="24"/>
          <w:lang w:val="ru-RU"/>
        </w:rPr>
        <w:t xml:space="preserve"> Республики Казахстан»</w:t>
      </w:r>
    </w:p>
    <w:p w:rsidR="0031414C" w:rsidRPr="006661FE" w:rsidRDefault="0031414C" w:rsidP="008A6B3D">
      <w:pPr>
        <w:pStyle w:val="-4"/>
        <w:ind w:firstLine="567"/>
        <w:rPr>
          <w:rFonts w:ascii="Arial" w:hAnsi="Arial"/>
          <w:color w:val="auto"/>
          <w:szCs w:val="24"/>
          <w:lang w:val="ru-RU"/>
        </w:rPr>
      </w:pPr>
      <w:r w:rsidRPr="006661FE">
        <w:rPr>
          <w:rFonts w:ascii="Arial" w:hAnsi="Arial"/>
          <w:color w:val="auto"/>
          <w:szCs w:val="24"/>
          <w:lang w:val="ru-RU"/>
        </w:rPr>
        <w:t>3 ПРИНЯТ Евразийским советом по стандартизации, метрологии и сертификации (протокол  №</w:t>
      </w:r>
      <w:r w:rsidRPr="006661FE">
        <w:rPr>
          <w:rFonts w:ascii="Arial" w:hAnsi="Arial"/>
          <w:color w:val="auto"/>
          <w:szCs w:val="24"/>
          <w:lang w:val="ru-RU"/>
        </w:rPr>
        <w:tab/>
        <w:t xml:space="preserve">          от </w:t>
      </w:r>
      <w:r w:rsidRPr="006661FE">
        <w:rPr>
          <w:rFonts w:ascii="Arial" w:hAnsi="Arial"/>
          <w:color w:val="auto"/>
          <w:szCs w:val="24"/>
          <w:lang w:val="ru-RU"/>
        </w:rPr>
        <w:tab/>
        <w:t xml:space="preserve">      20</w:t>
      </w:r>
      <w:r w:rsidRPr="006661FE">
        <w:rPr>
          <w:rFonts w:ascii="Arial" w:hAnsi="Arial"/>
          <w:color w:val="auto"/>
          <w:szCs w:val="24"/>
          <w:lang w:val="ru-RU"/>
        </w:rPr>
        <w:tab/>
        <w:t>г.).</w:t>
      </w:r>
    </w:p>
    <w:p w:rsidR="0031414C" w:rsidRPr="006661FE" w:rsidRDefault="0031414C" w:rsidP="008A6B3D">
      <w:pPr>
        <w:pStyle w:val="-4"/>
        <w:spacing w:after="120"/>
        <w:ind w:firstLine="567"/>
        <w:rPr>
          <w:rFonts w:ascii="Arial" w:hAnsi="Arial"/>
          <w:color w:val="auto"/>
          <w:szCs w:val="24"/>
          <w:lang w:val="ru-RU"/>
        </w:rPr>
      </w:pPr>
      <w:r w:rsidRPr="006661FE">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7"/>
        <w:gridCol w:w="2887"/>
        <w:gridCol w:w="3971"/>
      </w:tblGrid>
      <w:tr w:rsidR="0031414C" w:rsidRPr="006661FE">
        <w:tc>
          <w:tcPr>
            <w:tcW w:w="1481" w:type="pct"/>
            <w:tcBorders>
              <w:bottom w:val="double" w:sz="4" w:space="0" w:color="auto"/>
            </w:tcBorders>
          </w:tcPr>
          <w:p w:rsidR="0031414C" w:rsidRPr="006661FE" w:rsidRDefault="00702016" w:rsidP="00CA44B9">
            <w:pPr>
              <w:pStyle w:val="-4"/>
              <w:jc w:val="center"/>
              <w:rPr>
                <w:rFonts w:ascii="Arial" w:hAnsi="Arial"/>
                <w:color w:val="auto"/>
                <w:spacing w:val="-4"/>
                <w:szCs w:val="24"/>
                <w:lang w:val="ru-RU"/>
              </w:rPr>
            </w:pPr>
            <w:r w:rsidRPr="006661FE">
              <w:rPr>
                <w:rFonts w:ascii="Arial" w:hAnsi="Arial"/>
                <w:color w:val="auto"/>
                <w:spacing w:val="-4"/>
                <w:szCs w:val="24"/>
                <w:lang w:val="ru-RU"/>
              </w:rPr>
              <w:t>Краткое на</w:t>
            </w:r>
            <w:r w:rsidR="0031414C" w:rsidRPr="006661FE">
              <w:rPr>
                <w:rFonts w:ascii="Arial" w:hAnsi="Arial"/>
                <w:color w:val="auto"/>
                <w:spacing w:val="-4"/>
                <w:szCs w:val="24"/>
                <w:lang w:val="ru-RU"/>
              </w:rPr>
              <w:t>именование страны</w:t>
            </w:r>
          </w:p>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по МК (ИСО 3166) 004–97</w:t>
            </w:r>
          </w:p>
        </w:tc>
        <w:tc>
          <w:tcPr>
            <w:tcW w:w="1481" w:type="pct"/>
            <w:tcBorders>
              <w:bottom w:val="double" w:sz="4" w:space="0" w:color="auto"/>
            </w:tcBorders>
          </w:tcPr>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Код страны</w:t>
            </w:r>
          </w:p>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по МК (ИСО 2166) 004–97</w:t>
            </w:r>
          </w:p>
        </w:tc>
        <w:tc>
          <w:tcPr>
            <w:tcW w:w="2037" w:type="pct"/>
            <w:tcBorders>
              <w:bottom w:val="double" w:sz="4" w:space="0" w:color="auto"/>
            </w:tcBorders>
          </w:tcPr>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Сокращенное наименование национального органа по стандартизации</w:t>
            </w:r>
          </w:p>
        </w:tc>
      </w:tr>
      <w:tr w:rsidR="00043E05" w:rsidRPr="006661FE">
        <w:tc>
          <w:tcPr>
            <w:tcW w:w="1481" w:type="pct"/>
            <w:tcBorders>
              <w:top w:val="double" w:sz="4" w:space="0" w:color="auto"/>
            </w:tcBorders>
          </w:tcPr>
          <w:p w:rsidR="00043E05" w:rsidRPr="006661FE"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6661FE" w:rsidRDefault="00043E05" w:rsidP="00CA44B9">
            <w:pPr>
              <w:ind w:firstLine="16"/>
              <w:jc w:val="center"/>
              <w:rPr>
                <w:color w:val="auto"/>
                <w:szCs w:val="24"/>
              </w:rPr>
            </w:pPr>
          </w:p>
        </w:tc>
        <w:tc>
          <w:tcPr>
            <w:tcW w:w="2037" w:type="pct"/>
            <w:tcBorders>
              <w:top w:val="double" w:sz="4" w:space="0" w:color="auto"/>
            </w:tcBorders>
          </w:tcPr>
          <w:p w:rsidR="00043E05" w:rsidRPr="006661FE" w:rsidRDefault="00043E05" w:rsidP="00CA44B9">
            <w:pPr>
              <w:ind w:firstLine="16"/>
              <w:rPr>
                <w:color w:val="auto"/>
                <w:szCs w:val="24"/>
              </w:rPr>
            </w:pPr>
          </w:p>
        </w:tc>
      </w:tr>
    </w:tbl>
    <w:p w:rsidR="00E55816" w:rsidRPr="006661FE" w:rsidRDefault="00E55816" w:rsidP="00E55816">
      <w:pPr>
        <w:ind w:firstLine="567"/>
        <w:rPr>
          <w:color w:val="auto"/>
          <w:szCs w:val="24"/>
        </w:rPr>
      </w:pPr>
    </w:p>
    <w:p w:rsidR="00385158" w:rsidRPr="006661FE" w:rsidRDefault="00E55816" w:rsidP="00385158">
      <w:pPr>
        <w:ind w:firstLine="567"/>
        <w:jc w:val="both"/>
        <w:rPr>
          <w:color w:val="auto"/>
          <w:szCs w:val="24"/>
          <w:lang w:val="kk-KZ"/>
        </w:rPr>
      </w:pPr>
      <w:r w:rsidRPr="006661FE">
        <w:rPr>
          <w:color w:val="auto"/>
          <w:szCs w:val="24"/>
        </w:rPr>
        <w:t xml:space="preserve">4 </w:t>
      </w:r>
      <w:r w:rsidR="00CC6834" w:rsidRPr="006661FE">
        <w:rPr>
          <w:color w:val="auto"/>
          <w:szCs w:val="24"/>
          <w:lang w:val="kk-KZ"/>
        </w:rPr>
        <w:t xml:space="preserve">Настоящий стандарт идентичен </w:t>
      </w:r>
      <w:r w:rsidR="007B06D5" w:rsidRPr="006661FE">
        <w:rPr>
          <w:bCs/>
          <w:color w:val="auto"/>
          <w:szCs w:val="24"/>
        </w:rPr>
        <w:t xml:space="preserve">европейскому </w:t>
      </w:r>
      <w:r w:rsidR="00CC6834" w:rsidRPr="006661FE">
        <w:rPr>
          <w:color w:val="auto"/>
          <w:szCs w:val="24"/>
          <w:lang w:val="kk-KZ"/>
        </w:rPr>
        <w:t>стандарту</w:t>
      </w:r>
      <w:r w:rsidR="00D76BFF" w:rsidRPr="006661FE">
        <w:rPr>
          <w:color w:val="auto"/>
          <w:szCs w:val="24"/>
        </w:rPr>
        <w:t xml:space="preserve"> </w:t>
      </w:r>
      <w:r w:rsidR="007B06D5" w:rsidRPr="006661FE">
        <w:rPr>
          <w:color w:val="auto"/>
          <w:szCs w:val="24"/>
          <w:lang w:val="en-US"/>
        </w:rPr>
        <w:t>EN</w:t>
      </w:r>
      <w:r w:rsidR="00385158" w:rsidRPr="006661FE">
        <w:rPr>
          <w:color w:val="auto"/>
          <w:szCs w:val="24"/>
          <w:lang w:val="kk-KZ"/>
        </w:rPr>
        <w:t>16943</w:t>
      </w:r>
      <w:r w:rsidR="0086700E" w:rsidRPr="006661FE">
        <w:rPr>
          <w:color w:val="auto"/>
          <w:szCs w:val="24"/>
          <w:lang w:val="kk-KZ"/>
        </w:rPr>
        <w:t>:201</w:t>
      </w:r>
      <w:r w:rsidR="00385158" w:rsidRPr="006661FE">
        <w:rPr>
          <w:color w:val="auto"/>
          <w:szCs w:val="24"/>
          <w:lang w:val="kk-KZ"/>
        </w:rPr>
        <w:t>7</w:t>
      </w:r>
      <w:r w:rsidR="00CC6834" w:rsidRPr="006661FE">
        <w:rPr>
          <w:color w:val="auto"/>
          <w:szCs w:val="24"/>
          <w:lang w:val="kk-KZ"/>
        </w:rPr>
        <w:t xml:space="preserve"> </w:t>
      </w:r>
    </w:p>
    <w:p w:rsidR="00CC6834" w:rsidRPr="006661FE" w:rsidRDefault="00167DE0" w:rsidP="00385158">
      <w:pPr>
        <w:pStyle w:val="zzCover"/>
        <w:autoSpaceDE w:val="0"/>
        <w:autoSpaceDN w:val="0"/>
        <w:adjustRightInd w:val="0"/>
        <w:spacing w:after="0"/>
        <w:jc w:val="both"/>
        <w:rPr>
          <w:rFonts w:cs="Arial"/>
          <w:b w:val="0"/>
          <w:color w:val="auto"/>
          <w:szCs w:val="24"/>
          <w:lang w:val="kk-KZ"/>
        </w:rPr>
      </w:pPr>
      <w:r w:rsidRPr="006661FE">
        <w:rPr>
          <w:rFonts w:cs="Arial"/>
          <w:b w:val="0"/>
          <w:color w:val="auto"/>
          <w:szCs w:val="24"/>
          <w:lang w:val="fr-BE"/>
        </w:rPr>
        <w:fldChar w:fldCharType="begin"/>
      </w:r>
      <w:r w:rsidR="00385158" w:rsidRPr="006661FE">
        <w:rPr>
          <w:rFonts w:cs="Arial"/>
          <w:b w:val="0"/>
          <w:color w:val="auto"/>
          <w:szCs w:val="24"/>
          <w:lang w:val="fr-BE"/>
        </w:rPr>
        <w:instrText xml:space="preserve"> REF EUTITL1 \* CHARFORMAT   \* MERGEFORMAT </w:instrText>
      </w:r>
      <w:r w:rsidRPr="006661FE">
        <w:rPr>
          <w:rFonts w:cs="Arial"/>
          <w:b w:val="0"/>
          <w:color w:val="auto"/>
          <w:szCs w:val="24"/>
          <w:lang w:val="fr-BE"/>
        </w:rPr>
        <w:fldChar w:fldCharType="separate"/>
      </w:r>
      <w:r w:rsidR="00385158" w:rsidRPr="006661FE">
        <w:rPr>
          <w:rFonts w:cs="Arial"/>
          <w:b w:val="0"/>
          <w:color w:val="auto"/>
          <w:szCs w:val="24"/>
          <w:lang w:val="fr-BE"/>
        </w:rPr>
        <w:t xml:space="preserve">Foodstuffs — Determination of calcium, copper, iron, magnesium, </w:t>
      </w:r>
      <w:r w:rsidR="00385158" w:rsidRPr="006661FE">
        <w:rPr>
          <w:rFonts w:cs="Arial"/>
          <w:b w:val="0"/>
          <w:color w:val="auto"/>
          <w:szCs w:val="24"/>
          <w:lang w:val="en-US"/>
        </w:rPr>
        <w:t>ma</w:t>
      </w:r>
      <w:r w:rsidR="00385158" w:rsidRPr="006661FE">
        <w:rPr>
          <w:rFonts w:cs="Arial"/>
          <w:b w:val="0"/>
          <w:color w:val="auto"/>
          <w:szCs w:val="24"/>
          <w:lang w:val="fr-BE"/>
        </w:rPr>
        <w:t>nganese,</w:t>
      </w:r>
      <w:r w:rsidR="00385158" w:rsidRPr="006661FE">
        <w:rPr>
          <w:rFonts w:cs="Arial"/>
          <w:b w:val="0"/>
          <w:color w:val="auto"/>
          <w:szCs w:val="24"/>
          <w:lang w:val="en-US"/>
        </w:rPr>
        <w:t xml:space="preserve"> </w:t>
      </w:r>
      <w:r w:rsidR="00385158" w:rsidRPr="006661FE">
        <w:rPr>
          <w:rFonts w:cs="Arial"/>
          <w:b w:val="0"/>
          <w:color w:val="auto"/>
          <w:szCs w:val="24"/>
          <w:lang w:val="fr-BE"/>
        </w:rPr>
        <w:t>phosphorus, potassium, sodium, sulfur and zinc by ICP-OES</w:t>
      </w:r>
      <w:r w:rsidRPr="006661FE">
        <w:rPr>
          <w:rFonts w:cs="Arial"/>
          <w:b w:val="0"/>
          <w:color w:val="auto"/>
          <w:szCs w:val="24"/>
          <w:lang w:val="fr-BE"/>
        </w:rPr>
        <w:fldChar w:fldCharType="end"/>
      </w:r>
      <w:r w:rsidR="00385158" w:rsidRPr="006661FE">
        <w:rPr>
          <w:rFonts w:cs="Arial"/>
          <w:b w:val="0"/>
          <w:color w:val="auto"/>
          <w:szCs w:val="24"/>
          <w:lang w:val="fr-BE"/>
        </w:rPr>
        <w:t xml:space="preserve"> </w:t>
      </w:r>
      <w:r w:rsidR="0086700E" w:rsidRPr="006661FE">
        <w:rPr>
          <w:rFonts w:cs="Arial"/>
          <w:b w:val="0"/>
          <w:color w:val="auto"/>
          <w:szCs w:val="24"/>
          <w:lang w:val="kk-KZ"/>
        </w:rPr>
        <w:t xml:space="preserve"> </w:t>
      </w:r>
      <w:r w:rsidR="00CC6834" w:rsidRPr="006661FE">
        <w:rPr>
          <w:rFonts w:cs="Arial"/>
          <w:b w:val="0"/>
          <w:color w:val="auto"/>
          <w:szCs w:val="24"/>
          <w:lang w:val="kk-KZ"/>
        </w:rPr>
        <w:t>(«</w:t>
      </w:r>
      <w:proofErr w:type="spellStart"/>
      <w:r w:rsidR="00385158" w:rsidRPr="006661FE">
        <w:rPr>
          <w:rFonts w:eastAsia="Times New Roman" w:cs="Arial"/>
          <w:b w:val="0"/>
          <w:szCs w:val="24"/>
          <w:lang w:eastAsia="ru-RU"/>
        </w:rPr>
        <w:t>Продукты</w:t>
      </w:r>
      <w:proofErr w:type="spellEnd"/>
      <w:r w:rsidR="00385158" w:rsidRPr="006661FE">
        <w:rPr>
          <w:rFonts w:eastAsia="Times New Roman" w:cs="Arial"/>
          <w:b w:val="0"/>
          <w:szCs w:val="24"/>
          <w:lang w:val="en-US" w:eastAsia="ru-RU"/>
        </w:rPr>
        <w:t xml:space="preserve"> </w:t>
      </w:r>
      <w:proofErr w:type="spellStart"/>
      <w:r w:rsidR="00385158" w:rsidRPr="006661FE">
        <w:rPr>
          <w:rFonts w:eastAsia="Times New Roman" w:cs="Arial"/>
          <w:b w:val="0"/>
          <w:szCs w:val="24"/>
          <w:lang w:eastAsia="ru-RU"/>
        </w:rPr>
        <w:t>пищевые</w:t>
      </w:r>
      <w:proofErr w:type="spellEnd"/>
      <w:r w:rsidR="00385158" w:rsidRPr="006661FE">
        <w:rPr>
          <w:rFonts w:eastAsia="Times New Roman" w:cs="Arial"/>
          <w:b w:val="0"/>
          <w:szCs w:val="24"/>
          <w:lang w:val="en-US" w:eastAsia="ru-RU"/>
        </w:rPr>
        <w:t xml:space="preserve">. </w:t>
      </w:r>
      <w:proofErr w:type="gramStart"/>
      <w:r w:rsidR="00385158" w:rsidRPr="006E2646">
        <w:rPr>
          <w:rFonts w:eastAsia="Times New Roman" w:cs="Arial"/>
          <w:b w:val="0"/>
          <w:szCs w:val="24"/>
          <w:lang w:val="ru-RU" w:eastAsia="ru-RU"/>
        </w:rPr>
        <w:t>Определение содержания кальция, меди, железа, магния, марганца, фосфора, калия, натрия, серы и цинка с помощью оптической эмиссионной спектрометрии с индуктивно-связанной плазмой (</w:t>
      </w:r>
      <w:r w:rsidR="00385158" w:rsidRPr="006661FE">
        <w:rPr>
          <w:rFonts w:eastAsia="Times New Roman" w:cs="Arial"/>
          <w:b w:val="0"/>
          <w:szCs w:val="24"/>
          <w:lang w:eastAsia="ru-RU"/>
        </w:rPr>
        <w:t>ICP</w:t>
      </w:r>
      <w:r w:rsidR="00385158" w:rsidRPr="006E2646">
        <w:rPr>
          <w:rFonts w:eastAsia="Times New Roman" w:cs="Arial"/>
          <w:b w:val="0"/>
          <w:szCs w:val="24"/>
          <w:lang w:val="ru-RU" w:eastAsia="ru-RU"/>
        </w:rPr>
        <w:t>-</w:t>
      </w:r>
      <w:r w:rsidR="00385158" w:rsidRPr="006661FE">
        <w:rPr>
          <w:rFonts w:eastAsia="Times New Roman" w:cs="Arial"/>
          <w:b w:val="0"/>
          <w:szCs w:val="24"/>
          <w:lang w:eastAsia="ru-RU"/>
        </w:rPr>
        <w:t>OES</w:t>
      </w:r>
      <w:r w:rsidR="00385158" w:rsidRPr="006E2646">
        <w:rPr>
          <w:rFonts w:eastAsia="Times New Roman" w:cs="Arial"/>
          <w:b w:val="0"/>
          <w:szCs w:val="24"/>
          <w:lang w:val="ru-RU" w:eastAsia="ru-RU"/>
        </w:rPr>
        <w:t>)</w:t>
      </w:r>
      <w:r w:rsidR="00CC6834" w:rsidRPr="006661FE">
        <w:rPr>
          <w:rFonts w:cs="Arial"/>
          <w:b w:val="0"/>
          <w:color w:val="auto"/>
          <w:szCs w:val="24"/>
          <w:lang w:val="kk-KZ"/>
        </w:rPr>
        <w:t>»)</w:t>
      </w:r>
      <w:r w:rsidR="004D0A96" w:rsidRPr="006661FE">
        <w:rPr>
          <w:rFonts w:cs="Arial"/>
          <w:b w:val="0"/>
          <w:color w:val="auto"/>
          <w:szCs w:val="24"/>
          <w:lang w:val="kk-KZ"/>
        </w:rPr>
        <w:t>, IDT</w:t>
      </w:r>
      <w:r w:rsidR="0086700E" w:rsidRPr="006661FE">
        <w:rPr>
          <w:rFonts w:cs="Arial"/>
          <w:b w:val="0"/>
          <w:color w:val="auto"/>
          <w:szCs w:val="24"/>
          <w:lang w:val="kk-KZ"/>
        </w:rPr>
        <w:t>.</w:t>
      </w:r>
      <w:proofErr w:type="gramEnd"/>
    </w:p>
    <w:p w:rsidR="00E76C70" w:rsidRPr="006661FE" w:rsidRDefault="00D76BFF" w:rsidP="00385158">
      <w:pPr>
        <w:pStyle w:val="Style7"/>
        <w:widowControl/>
        <w:ind w:firstLine="567"/>
        <w:jc w:val="both"/>
        <w:rPr>
          <w:rFonts w:ascii="Arial" w:eastAsia="Times New Roman" w:hAnsi="Arial" w:cs="Arial"/>
          <w:bCs/>
        </w:rPr>
      </w:pPr>
      <w:r w:rsidRPr="006661FE">
        <w:rPr>
          <w:rStyle w:val="FontStyle39"/>
          <w:b w:val="0"/>
          <w:color w:val="auto"/>
          <w:sz w:val="24"/>
          <w:szCs w:val="24"/>
          <w:lang w:eastAsia="en-US"/>
        </w:rPr>
        <w:t xml:space="preserve">Европейский региональный </w:t>
      </w:r>
      <w:r w:rsidR="00E76C70" w:rsidRPr="006661FE">
        <w:rPr>
          <w:rStyle w:val="FontStyle39"/>
          <w:b w:val="0"/>
          <w:color w:val="auto"/>
          <w:sz w:val="24"/>
          <w:szCs w:val="24"/>
          <w:lang w:eastAsia="en-US"/>
        </w:rPr>
        <w:t xml:space="preserve">стандарт </w:t>
      </w:r>
      <w:r w:rsidRPr="006661FE">
        <w:rPr>
          <w:rStyle w:val="FontStyle39"/>
          <w:b w:val="0"/>
          <w:color w:val="auto"/>
          <w:sz w:val="24"/>
          <w:szCs w:val="24"/>
          <w:lang w:val="en-US" w:eastAsia="en-US"/>
        </w:rPr>
        <w:t>EN</w:t>
      </w:r>
      <w:r w:rsidR="00385158" w:rsidRPr="006661FE">
        <w:rPr>
          <w:rStyle w:val="FontStyle39"/>
          <w:b w:val="0"/>
          <w:color w:val="auto"/>
          <w:sz w:val="24"/>
          <w:szCs w:val="24"/>
          <w:lang w:eastAsia="en-US"/>
        </w:rPr>
        <w:t xml:space="preserve"> 16943</w:t>
      </w:r>
      <w:r w:rsidR="005D578B" w:rsidRPr="006661FE">
        <w:rPr>
          <w:rStyle w:val="FontStyle39"/>
          <w:b w:val="0"/>
          <w:color w:val="auto"/>
          <w:sz w:val="24"/>
          <w:szCs w:val="24"/>
          <w:lang w:eastAsia="en-US"/>
        </w:rPr>
        <w:t xml:space="preserve"> подготовлен Техническим </w:t>
      </w:r>
      <w:r w:rsidR="00E76C70" w:rsidRPr="006661FE">
        <w:rPr>
          <w:rStyle w:val="FontStyle39"/>
          <w:b w:val="0"/>
          <w:color w:val="auto"/>
          <w:sz w:val="24"/>
          <w:szCs w:val="24"/>
          <w:lang w:eastAsia="en-US"/>
        </w:rPr>
        <w:t xml:space="preserve">комитетом </w:t>
      </w:r>
      <w:r w:rsidR="005D578B" w:rsidRPr="006661FE">
        <w:rPr>
          <w:rFonts w:ascii="Arial" w:eastAsia="Times New Roman" w:hAnsi="Arial" w:cs="Arial"/>
          <w:color w:val="auto"/>
        </w:rPr>
        <w:t>CEN/TC 275 “Анализ пищевых продуктов</w:t>
      </w:r>
      <w:r w:rsidR="00385158" w:rsidRPr="006661FE">
        <w:rPr>
          <w:rFonts w:ascii="Arial" w:eastAsia="Times New Roman" w:hAnsi="Arial" w:cs="Arial"/>
          <w:color w:val="auto"/>
        </w:rPr>
        <w:t xml:space="preserve"> </w:t>
      </w:r>
      <w:r w:rsidR="005D578B" w:rsidRPr="006661FE">
        <w:rPr>
          <w:rFonts w:ascii="Arial" w:eastAsia="Times New Roman" w:hAnsi="Arial" w:cs="Arial"/>
          <w:color w:val="auto"/>
        </w:rPr>
        <w:t xml:space="preserve">- </w:t>
      </w:r>
      <w:r w:rsidR="00385158" w:rsidRPr="006661FE">
        <w:rPr>
          <w:rFonts w:ascii="Arial" w:eastAsia="Times New Roman" w:hAnsi="Arial" w:cs="Arial"/>
          <w:color w:val="auto"/>
        </w:rPr>
        <w:t>г</w:t>
      </w:r>
      <w:r w:rsidR="005D578B" w:rsidRPr="006661FE">
        <w:rPr>
          <w:rFonts w:ascii="Arial" w:eastAsia="Times New Roman" w:hAnsi="Arial" w:cs="Arial"/>
          <w:color w:val="auto"/>
        </w:rPr>
        <w:t>оризонтальные методы”</w:t>
      </w:r>
    </w:p>
    <w:p w:rsidR="00E76C70" w:rsidRPr="006661FE" w:rsidRDefault="00E76C70" w:rsidP="00385158">
      <w:pPr>
        <w:ind w:firstLine="540"/>
        <w:jc w:val="both"/>
        <w:rPr>
          <w:color w:val="auto"/>
          <w:szCs w:val="24"/>
          <w:lang w:val="kk-KZ"/>
        </w:rPr>
      </w:pPr>
      <w:r w:rsidRPr="006661FE">
        <w:rPr>
          <w:color w:val="auto"/>
          <w:szCs w:val="24"/>
          <w:lang w:val="kk-KZ"/>
        </w:rPr>
        <w:t>Перевод с английского языка (en).</w:t>
      </w:r>
    </w:p>
    <w:p w:rsidR="00E76C70" w:rsidRPr="006661FE" w:rsidRDefault="004D0A96" w:rsidP="00385158">
      <w:pPr>
        <w:ind w:firstLine="540"/>
        <w:jc w:val="both"/>
        <w:rPr>
          <w:color w:val="auto"/>
          <w:szCs w:val="24"/>
          <w:lang w:val="kk-KZ"/>
        </w:rPr>
      </w:pPr>
      <w:r w:rsidRPr="006661FE">
        <w:rPr>
          <w:color w:val="auto"/>
          <w:szCs w:val="24"/>
          <w:lang w:val="kk-KZ"/>
        </w:rPr>
        <w:t>При применении настоящего стандарта рекомендуетс</w:t>
      </w:r>
      <w:r w:rsidR="00C7719A">
        <w:rPr>
          <w:color w:val="auto"/>
          <w:szCs w:val="24"/>
          <w:lang w:val="kk-KZ"/>
        </w:rPr>
        <w:t xml:space="preserve">я использовать вместо ссылочных </w:t>
      </w:r>
      <w:r w:rsidR="007125CE">
        <w:rPr>
          <w:color w:val="auto"/>
          <w:szCs w:val="24"/>
          <w:lang w:val="kk-KZ"/>
        </w:rPr>
        <w:t>европейских региональных</w:t>
      </w:r>
      <w:r w:rsidRPr="006661FE">
        <w:rPr>
          <w:color w:val="auto"/>
          <w:szCs w:val="24"/>
          <w:lang w:val="kk-KZ"/>
        </w:rPr>
        <w:t xml:space="preserve"> стандартов соответствующие им межгосударственные стандарты, сведения о которых приведены в дополнительном приложении Д.А</w:t>
      </w:r>
      <w:r w:rsidR="00E76C70" w:rsidRPr="006661FE">
        <w:rPr>
          <w:color w:val="auto"/>
          <w:szCs w:val="24"/>
          <w:lang w:val="kk-KZ"/>
        </w:rPr>
        <w:t>.</w:t>
      </w:r>
    </w:p>
    <w:p w:rsidR="00E55816" w:rsidRPr="006661FE" w:rsidRDefault="00E55816" w:rsidP="00385158">
      <w:pPr>
        <w:ind w:firstLine="567"/>
        <w:jc w:val="both"/>
        <w:rPr>
          <w:color w:val="auto"/>
          <w:szCs w:val="24"/>
        </w:rPr>
      </w:pPr>
    </w:p>
    <w:p w:rsidR="00FD31CF" w:rsidRPr="006661FE" w:rsidRDefault="00E55816" w:rsidP="00E55816">
      <w:pPr>
        <w:pStyle w:val="6"/>
        <w:spacing w:before="0" w:after="0"/>
        <w:ind w:firstLine="567"/>
        <w:rPr>
          <w:rFonts w:ascii="Arial" w:hAnsi="Arial"/>
          <w:b w:val="0"/>
          <w:color w:val="auto"/>
          <w:sz w:val="24"/>
          <w:szCs w:val="24"/>
        </w:rPr>
      </w:pPr>
      <w:r w:rsidRPr="006661FE">
        <w:rPr>
          <w:rFonts w:ascii="Arial" w:hAnsi="Arial"/>
          <w:b w:val="0"/>
          <w:color w:val="auto"/>
          <w:sz w:val="24"/>
          <w:szCs w:val="24"/>
        </w:rPr>
        <w:t>5</w:t>
      </w:r>
      <w:r w:rsidR="00FD31CF" w:rsidRPr="006661FE">
        <w:rPr>
          <w:rFonts w:ascii="Arial" w:hAnsi="Arial"/>
          <w:b w:val="0"/>
          <w:color w:val="auto"/>
          <w:sz w:val="24"/>
          <w:szCs w:val="24"/>
        </w:rPr>
        <w:t xml:space="preserve"> ВВЕДЕН ВПЕРВЫЕ</w:t>
      </w:r>
    </w:p>
    <w:p w:rsidR="00FD31CF" w:rsidRPr="006661FE" w:rsidRDefault="00FD31CF" w:rsidP="008A6B3D">
      <w:pPr>
        <w:ind w:firstLine="567"/>
        <w:jc w:val="both"/>
        <w:rPr>
          <w:color w:val="auto"/>
          <w:szCs w:val="24"/>
        </w:rPr>
      </w:pPr>
    </w:p>
    <w:p w:rsidR="00E76C70" w:rsidRPr="006661FE" w:rsidRDefault="00E76C70" w:rsidP="008A6B3D">
      <w:pPr>
        <w:ind w:firstLine="567"/>
        <w:jc w:val="both"/>
        <w:rPr>
          <w:color w:val="auto"/>
          <w:szCs w:val="24"/>
          <w:lang w:val="fr-BE"/>
        </w:rPr>
      </w:pPr>
    </w:p>
    <w:p w:rsidR="00647AF9" w:rsidRPr="006661FE" w:rsidRDefault="00647AF9" w:rsidP="00647AF9">
      <w:pPr>
        <w:pStyle w:val="zzCover"/>
        <w:spacing w:before="220"/>
        <w:rPr>
          <w:rFonts w:cs="Arial"/>
          <w:b w:val="0"/>
          <w:color w:val="0000FF"/>
          <w:szCs w:val="24"/>
          <w:lang w:val="ru-RU"/>
        </w:rPr>
      </w:pPr>
      <w:r w:rsidRPr="006661FE">
        <w:rPr>
          <w:rFonts w:cs="Arial"/>
          <w:b w:val="0"/>
          <w:color w:val="0000FF"/>
          <w:szCs w:val="24"/>
          <w:lang w:val="ru-RU"/>
        </w:rPr>
        <w:t xml:space="preserve"> </w:t>
      </w:r>
    </w:p>
    <w:p w:rsidR="00E76C70" w:rsidRPr="006661FE" w:rsidRDefault="00E76C70" w:rsidP="008A6B3D">
      <w:pPr>
        <w:ind w:firstLine="567"/>
        <w:jc w:val="both"/>
        <w:rPr>
          <w:color w:val="auto"/>
          <w:szCs w:val="24"/>
        </w:rPr>
      </w:pPr>
    </w:p>
    <w:p w:rsidR="00FD31CF" w:rsidRPr="006661FE" w:rsidRDefault="00FD31CF" w:rsidP="008A6B3D">
      <w:pPr>
        <w:ind w:firstLine="567"/>
        <w:jc w:val="both"/>
        <w:rPr>
          <w:i/>
          <w:iCs/>
          <w:color w:val="auto"/>
          <w:szCs w:val="24"/>
        </w:rPr>
      </w:pPr>
      <w:r w:rsidRPr="006661FE">
        <w:rPr>
          <w:i/>
          <w:i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w:t>
      </w:r>
      <w:r w:rsidR="007125CE">
        <w:rPr>
          <w:i/>
          <w:iCs/>
          <w:color w:val="auto"/>
          <w:szCs w:val="24"/>
        </w:rPr>
        <w:t xml:space="preserve">х национальных </w:t>
      </w:r>
      <w:r w:rsidRPr="006661FE">
        <w:rPr>
          <w:i/>
          <w:iCs/>
          <w:color w:val="auto"/>
          <w:szCs w:val="24"/>
        </w:rPr>
        <w:t>стандартов,</w:t>
      </w:r>
      <w:r w:rsidR="007125CE">
        <w:rPr>
          <w:i/>
          <w:iCs/>
          <w:color w:val="auto"/>
          <w:szCs w:val="24"/>
        </w:rPr>
        <w:t xml:space="preserve"> издаваемых в этих государствах, а также в сети Интернет на сайтах соответствующих национальных органов по стандартизации.</w:t>
      </w:r>
    </w:p>
    <w:p w:rsidR="00FD31CF" w:rsidRPr="006661FE" w:rsidRDefault="007125CE" w:rsidP="008A6B3D">
      <w:pPr>
        <w:ind w:firstLine="567"/>
        <w:jc w:val="both"/>
        <w:rPr>
          <w:i/>
          <w:iCs/>
          <w:color w:val="auto"/>
          <w:szCs w:val="24"/>
        </w:rPr>
      </w:pPr>
      <w:r>
        <w:rPr>
          <w:i/>
          <w:iCs/>
          <w:color w:val="auto"/>
          <w:szCs w:val="24"/>
        </w:rPr>
        <w:t xml:space="preserve"> </w:t>
      </w:r>
      <w:r w:rsidR="00FD31CF" w:rsidRPr="006661FE">
        <w:rPr>
          <w:i/>
          <w:iCs/>
          <w:color w:val="auto"/>
          <w:szCs w:val="24"/>
        </w:rPr>
        <w:t xml:space="preserve"> В случае пересмотра</w:t>
      </w:r>
      <w:r>
        <w:rPr>
          <w:i/>
          <w:iCs/>
          <w:color w:val="auto"/>
          <w:szCs w:val="24"/>
        </w:rPr>
        <w:t>, изменения</w:t>
      </w:r>
      <w:r w:rsidR="00FD31CF" w:rsidRPr="006661FE">
        <w:rPr>
          <w:i/>
          <w:iCs/>
          <w:color w:val="auto"/>
          <w:szCs w:val="24"/>
        </w:rPr>
        <w:t xml:space="preserve"> или отмены настоящего стандарта соответствующая информация будет опубликов</w:t>
      </w:r>
      <w:r w:rsidR="001E37EA" w:rsidRPr="006661FE">
        <w:rPr>
          <w:i/>
          <w:iCs/>
          <w:color w:val="auto"/>
          <w:szCs w:val="24"/>
        </w:rPr>
        <w:t>ана</w:t>
      </w:r>
      <w:r>
        <w:rPr>
          <w:i/>
          <w:iCs/>
          <w:color w:val="auto"/>
          <w:szCs w:val="24"/>
        </w:rPr>
        <w:t xml:space="preserve"> на официальном интернет-сайте Межгосударственного совета по стандартизации, метрологии и сертификации в каталоге</w:t>
      </w:r>
      <w:r w:rsidR="001E37EA" w:rsidRPr="006661FE">
        <w:rPr>
          <w:i/>
          <w:iCs/>
          <w:color w:val="auto"/>
          <w:szCs w:val="24"/>
        </w:rPr>
        <w:t xml:space="preserve"> «Межгосударственные стандарты»</w:t>
      </w:r>
      <w:r w:rsidR="00FD31CF" w:rsidRPr="006661FE">
        <w:rPr>
          <w:i/>
          <w:iCs/>
          <w:color w:val="auto"/>
          <w:szCs w:val="24"/>
        </w:rPr>
        <w:t>.</w:t>
      </w:r>
    </w:p>
    <w:p w:rsidR="008A0238" w:rsidRPr="006661FE" w:rsidRDefault="008A0238" w:rsidP="00CA44B9">
      <w:pPr>
        <w:ind w:firstLine="540"/>
        <w:jc w:val="both"/>
        <w:rPr>
          <w:i/>
          <w:iCs/>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F91C3F" w:rsidRDefault="00E76C70" w:rsidP="00F91C3F">
      <w:pPr>
        <w:ind w:firstLine="567"/>
        <w:jc w:val="both"/>
        <w:rPr>
          <w:color w:val="auto"/>
          <w:szCs w:val="24"/>
        </w:rPr>
      </w:pPr>
      <w:r w:rsidRPr="006661FE">
        <w:rPr>
          <w:color w:val="auto"/>
          <w:szCs w:val="24"/>
        </w:rPr>
        <w:t>Исключительное право официального опубликования настоящего стандарта на терри</w:t>
      </w:r>
      <w:r w:rsidR="00DE30B6">
        <w:rPr>
          <w:color w:val="auto"/>
          <w:szCs w:val="24"/>
        </w:rPr>
        <w:t>тории указанных выше госуда</w:t>
      </w:r>
      <w:proofErr w:type="gramStart"/>
      <w:r w:rsidR="00DE30B6">
        <w:rPr>
          <w:color w:val="auto"/>
          <w:szCs w:val="24"/>
        </w:rPr>
        <w:t xml:space="preserve">рств </w:t>
      </w:r>
      <w:r w:rsidRPr="006661FE">
        <w:rPr>
          <w:color w:val="auto"/>
          <w:szCs w:val="24"/>
        </w:rPr>
        <w:t>пр</w:t>
      </w:r>
      <w:proofErr w:type="gramEnd"/>
      <w:r w:rsidRPr="006661FE">
        <w:rPr>
          <w:color w:val="auto"/>
          <w:szCs w:val="24"/>
        </w:rPr>
        <w:t>инадлежит национальным (государственным) органам по стандартизации этих государств</w:t>
      </w:r>
    </w:p>
    <w:p w:rsidR="00F91C3F" w:rsidRDefault="00F91C3F">
      <w:pPr>
        <w:rPr>
          <w:b/>
          <w:color w:val="auto"/>
          <w:lang w:eastAsia="en-US"/>
        </w:rPr>
      </w:pPr>
      <w:r>
        <w:rPr>
          <w:b/>
          <w:color w:val="auto"/>
          <w:lang w:eastAsia="en-US"/>
        </w:rPr>
        <w:br w:type="page"/>
      </w:r>
    </w:p>
    <w:p w:rsidR="00B105C0" w:rsidRDefault="00075880" w:rsidP="00F91C3F">
      <w:pPr>
        <w:ind w:firstLine="567"/>
        <w:jc w:val="center"/>
        <w:rPr>
          <w:color w:val="auto"/>
          <w:lang w:eastAsia="en-US"/>
        </w:rPr>
      </w:pPr>
      <w:r w:rsidRPr="009F1513">
        <w:rPr>
          <w:b/>
          <w:color w:val="auto"/>
          <w:lang w:eastAsia="en-US"/>
        </w:rPr>
        <w:lastRenderedPageBreak/>
        <w:t>Содержание</w:t>
      </w:r>
    </w:p>
    <w:p w:rsidR="00075880" w:rsidRPr="00075880" w:rsidRDefault="00075880" w:rsidP="00B105C0">
      <w:pPr>
        <w:pStyle w:val="Style19"/>
        <w:jc w:val="center"/>
        <w:rPr>
          <w:rFonts w:ascii="Arial" w:hAnsi="Arial" w:cs="Arial"/>
          <w:color w:val="auto"/>
          <w:lang w:eastAsia="en-US"/>
        </w:rPr>
      </w:pPr>
      <w:r>
        <w:rPr>
          <w:rFonts w:ascii="Arial" w:hAnsi="Arial" w:cs="Arial"/>
          <w:color w:val="auto"/>
          <w:lang w:eastAsia="en-US"/>
        </w:rPr>
        <w:t xml:space="preserve">                 </w:t>
      </w:r>
      <w:r w:rsidRPr="00075880">
        <w:rPr>
          <w:rFonts w:ascii="Arial" w:hAnsi="Arial" w:cs="Arial"/>
          <w:color w:val="auto"/>
          <w:lang w:eastAsia="en-US"/>
        </w:rPr>
        <w:tab/>
      </w:r>
      <w:r>
        <w:rPr>
          <w:rFonts w:ascii="Arial" w:hAnsi="Arial" w:cs="Arial"/>
          <w:color w:val="auto"/>
          <w:lang w:eastAsia="en-US"/>
        </w:rPr>
        <w:t xml:space="preserve">        </w:t>
      </w:r>
      <w:r w:rsidR="00B105C0">
        <w:rPr>
          <w:rFonts w:ascii="Arial" w:hAnsi="Arial" w:cs="Arial"/>
          <w:color w:val="auto"/>
          <w:lang w:eastAsia="en-U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7"/>
        <w:gridCol w:w="1271"/>
        <w:gridCol w:w="7551"/>
        <w:gridCol w:w="634"/>
      </w:tblGrid>
      <w:tr w:rsidR="00A16F27" w:rsidTr="00126FF7">
        <w:tc>
          <w:tcPr>
            <w:tcW w:w="397" w:type="dxa"/>
          </w:tcPr>
          <w:p w:rsidR="00A16F27" w:rsidRDefault="00A16F27" w:rsidP="002C60FB">
            <w:pPr>
              <w:pStyle w:val="Style19"/>
              <w:widowControl/>
              <w:jc w:val="center"/>
              <w:rPr>
                <w:rFonts w:ascii="Arial" w:hAnsi="Arial" w:cs="Arial"/>
                <w:color w:val="auto"/>
                <w:lang w:eastAsia="en-US"/>
              </w:rPr>
            </w:pPr>
            <w:r>
              <w:rPr>
                <w:rFonts w:ascii="Arial" w:hAnsi="Arial" w:cs="Arial"/>
                <w:color w:val="auto"/>
                <w:lang w:eastAsia="en-US"/>
              </w:rPr>
              <w:t>1</w:t>
            </w:r>
          </w:p>
        </w:tc>
        <w:tc>
          <w:tcPr>
            <w:tcW w:w="8822" w:type="dxa"/>
            <w:gridSpan w:val="2"/>
          </w:tcPr>
          <w:p w:rsidR="00A16F27" w:rsidRDefault="00A16F27" w:rsidP="00A16F27">
            <w:pPr>
              <w:pStyle w:val="Style19"/>
              <w:widowControl/>
              <w:jc w:val="both"/>
              <w:rPr>
                <w:rFonts w:ascii="Arial" w:hAnsi="Arial" w:cs="Arial"/>
                <w:color w:val="auto"/>
                <w:lang w:eastAsia="en-US"/>
              </w:rPr>
            </w:pPr>
            <w:r w:rsidRPr="00075880">
              <w:rPr>
                <w:rFonts w:ascii="Arial" w:hAnsi="Arial" w:cs="Arial"/>
                <w:color w:val="auto"/>
                <w:lang w:eastAsia="en-US"/>
              </w:rPr>
              <w:t>Область применения</w:t>
            </w:r>
            <w:r>
              <w:rPr>
                <w:rFonts w:ascii="Arial" w:hAnsi="Arial" w:cs="Arial"/>
                <w:color w:val="auto"/>
                <w:lang w:eastAsia="en-US"/>
              </w:rPr>
              <w:t xml:space="preserve"> ………………………………………………………………….</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1</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2</w:t>
            </w:r>
          </w:p>
        </w:tc>
        <w:tc>
          <w:tcPr>
            <w:tcW w:w="8822" w:type="dxa"/>
            <w:gridSpan w:val="2"/>
          </w:tcPr>
          <w:p w:rsidR="00A16F27" w:rsidRDefault="00A16F27" w:rsidP="00A16F27">
            <w:pPr>
              <w:pStyle w:val="Style19"/>
              <w:widowControl/>
              <w:jc w:val="both"/>
              <w:rPr>
                <w:rFonts w:ascii="Arial" w:hAnsi="Arial" w:cs="Arial"/>
                <w:color w:val="auto"/>
                <w:lang w:eastAsia="en-US"/>
              </w:rPr>
            </w:pPr>
            <w:r w:rsidRPr="00075880">
              <w:rPr>
                <w:rFonts w:ascii="Arial" w:hAnsi="Arial" w:cs="Arial"/>
                <w:color w:val="auto"/>
                <w:lang w:eastAsia="en-US"/>
              </w:rPr>
              <w:t>Нормативные ссылки</w:t>
            </w:r>
            <w:r>
              <w:rPr>
                <w:rFonts w:ascii="Arial" w:hAnsi="Arial" w:cs="Arial"/>
                <w:color w:val="auto"/>
                <w:lang w:eastAsia="en-US"/>
              </w:rPr>
              <w:t>……………………………………………………………</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2</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3</w:t>
            </w:r>
          </w:p>
        </w:tc>
        <w:tc>
          <w:tcPr>
            <w:tcW w:w="8822" w:type="dxa"/>
            <w:gridSpan w:val="2"/>
          </w:tcPr>
          <w:p w:rsidR="00A16F27" w:rsidRDefault="00A16F27" w:rsidP="00A16F27">
            <w:pPr>
              <w:pStyle w:val="Style19"/>
              <w:widowControl/>
              <w:jc w:val="both"/>
              <w:rPr>
                <w:rFonts w:ascii="Arial" w:hAnsi="Arial" w:cs="Arial"/>
                <w:color w:val="auto"/>
                <w:lang w:eastAsia="en-US"/>
              </w:rPr>
            </w:pPr>
            <w:r w:rsidRPr="00075880">
              <w:rPr>
                <w:rFonts w:ascii="Arial" w:hAnsi="Arial" w:cs="Arial"/>
                <w:color w:val="auto"/>
                <w:lang w:eastAsia="en-US"/>
              </w:rPr>
              <w:t>Сущность метода</w:t>
            </w:r>
            <w:r>
              <w:rPr>
                <w:rFonts w:ascii="Arial" w:hAnsi="Arial" w:cs="Arial"/>
                <w:color w:val="auto"/>
                <w:lang w:eastAsia="en-US"/>
              </w:rPr>
              <w:t xml:space="preserve"> ……………………………………………………………</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2</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4</w:t>
            </w:r>
          </w:p>
        </w:tc>
        <w:tc>
          <w:tcPr>
            <w:tcW w:w="8822" w:type="dxa"/>
            <w:gridSpan w:val="2"/>
          </w:tcPr>
          <w:p w:rsidR="00A16F27" w:rsidRDefault="00A16F27" w:rsidP="00075880">
            <w:pPr>
              <w:pStyle w:val="Style19"/>
              <w:widowControl/>
              <w:jc w:val="both"/>
              <w:rPr>
                <w:rFonts w:ascii="Arial" w:hAnsi="Arial" w:cs="Arial"/>
                <w:color w:val="auto"/>
                <w:lang w:eastAsia="en-US"/>
              </w:rPr>
            </w:pPr>
            <w:r w:rsidRPr="00075880">
              <w:rPr>
                <w:rFonts w:ascii="Arial" w:hAnsi="Arial" w:cs="Arial"/>
                <w:color w:val="auto"/>
                <w:lang w:eastAsia="en-US"/>
              </w:rPr>
              <w:t>Реактивы</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2</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5</w:t>
            </w:r>
          </w:p>
        </w:tc>
        <w:tc>
          <w:tcPr>
            <w:tcW w:w="8822" w:type="dxa"/>
            <w:gridSpan w:val="2"/>
          </w:tcPr>
          <w:p w:rsidR="00A16F27" w:rsidRDefault="00A16F27" w:rsidP="00075880">
            <w:pPr>
              <w:pStyle w:val="Style19"/>
              <w:widowControl/>
              <w:jc w:val="both"/>
              <w:rPr>
                <w:rFonts w:ascii="Arial" w:hAnsi="Arial" w:cs="Arial"/>
                <w:color w:val="auto"/>
                <w:lang w:eastAsia="en-US"/>
              </w:rPr>
            </w:pPr>
            <w:r w:rsidRPr="00075880">
              <w:rPr>
                <w:rFonts w:ascii="Arial" w:hAnsi="Arial" w:cs="Arial"/>
                <w:color w:val="auto"/>
                <w:lang w:eastAsia="en-US"/>
              </w:rPr>
              <w:t>Приборы</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2</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6</w:t>
            </w:r>
          </w:p>
        </w:tc>
        <w:tc>
          <w:tcPr>
            <w:tcW w:w="8822" w:type="dxa"/>
            <w:gridSpan w:val="2"/>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Процедура</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5</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p>
        </w:tc>
        <w:tc>
          <w:tcPr>
            <w:tcW w:w="8822" w:type="dxa"/>
            <w:gridSpan w:val="2"/>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 xml:space="preserve">   6.1</w:t>
            </w:r>
            <w:r w:rsidRPr="00075880">
              <w:rPr>
                <w:rFonts w:ascii="Arial" w:hAnsi="Arial" w:cs="Arial"/>
                <w:color w:val="auto"/>
                <w:lang w:eastAsia="en-US"/>
              </w:rPr>
              <w:t>Подготовка проб</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5</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p>
        </w:tc>
        <w:tc>
          <w:tcPr>
            <w:tcW w:w="8822" w:type="dxa"/>
            <w:gridSpan w:val="2"/>
          </w:tcPr>
          <w:p w:rsidR="0088611C" w:rsidRDefault="00A16F27" w:rsidP="00075880">
            <w:pPr>
              <w:pStyle w:val="Style19"/>
              <w:widowControl/>
              <w:jc w:val="both"/>
              <w:rPr>
                <w:rFonts w:ascii="Arial" w:hAnsi="Arial" w:cs="Arial"/>
                <w:color w:val="auto"/>
                <w:lang w:eastAsia="en-US"/>
              </w:rPr>
            </w:pPr>
            <w:r>
              <w:rPr>
                <w:rFonts w:ascii="Arial" w:hAnsi="Arial" w:cs="Arial"/>
                <w:color w:val="auto"/>
                <w:lang w:eastAsia="en-US"/>
              </w:rPr>
              <w:t xml:space="preserve">   6.2</w:t>
            </w:r>
            <w:r w:rsidRPr="00075880">
              <w:rPr>
                <w:rFonts w:ascii="Arial" w:hAnsi="Arial" w:cs="Arial"/>
                <w:color w:val="auto"/>
                <w:lang w:eastAsia="en-US"/>
              </w:rPr>
              <w:t>Оптическая эмиссионная спектрометрия</w:t>
            </w:r>
            <w:r>
              <w:rPr>
                <w:rFonts w:ascii="Arial" w:hAnsi="Arial" w:cs="Arial"/>
                <w:color w:val="auto"/>
                <w:lang w:eastAsia="en-US"/>
              </w:rPr>
              <w:t xml:space="preserve"> с индуктивно </w:t>
            </w:r>
            <w:proofErr w:type="gramStart"/>
            <w:r>
              <w:rPr>
                <w:rFonts w:ascii="Arial" w:hAnsi="Arial" w:cs="Arial"/>
                <w:color w:val="auto"/>
                <w:lang w:eastAsia="en-US"/>
              </w:rPr>
              <w:t>связанной</w:t>
            </w:r>
            <w:proofErr w:type="gramEnd"/>
            <w:r>
              <w:rPr>
                <w:rFonts w:ascii="Arial" w:hAnsi="Arial" w:cs="Arial"/>
                <w:color w:val="auto"/>
                <w:lang w:eastAsia="en-US"/>
              </w:rPr>
              <w:t xml:space="preserve"> </w:t>
            </w:r>
            <w:r w:rsidR="0088611C">
              <w:rPr>
                <w:rFonts w:ascii="Arial" w:hAnsi="Arial" w:cs="Arial"/>
                <w:color w:val="auto"/>
                <w:lang w:eastAsia="en-US"/>
              </w:rPr>
              <w:t xml:space="preserve">   </w:t>
            </w:r>
          </w:p>
          <w:p w:rsidR="00A16F27" w:rsidRDefault="0088611C" w:rsidP="00075880">
            <w:pPr>
              <w:pStyle w:val="Style19"/>
              <w:widowControl/>
              <w:jc w:val="both"/>
              <w:rPr>
                <w:rFonts w:ascii="Arial" w:hAnsi="Arial" w:cs="Arial"/>
                <w:color w:val="auto"/>
                <w:lang w:eastAsia="en-US"/>
              </w:rPr>
            </w:pPr>
            <w:r>
              <w:rPr>
                <w:rFonts w:ascii="Arial" w:hAnsi="Arial" w:cs="Arial"/>
                <w:color w:val="auto"/>
                <w:lang w:eastAsia="en-US"/>
              </w:rPr>
              <w:t xml:space="preserve">   </w:t>
            </w:r>
            <w:r w:rsidR="00A16F27">
              <w:rPr>
                <w:rFonts w:ascii="Arial" w:hAnsi="Arial" w:cs="Arial"/>
                <w:color w:val="auto"/>
                <w:lang w:eastAsia="en-US"/>
              </w:rPr>
              <w:t>плазмой</w:t>
            </w:r>
            <w:r>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6</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p>
        </w:tc>
        <w:tc>
          <w:tcPr>
            <w:tcW w:w="8822" w:type="dxa"/>
            <w:gridSpan w:val="2"/>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 xml:space="preserve">   6.3</w:t>
            </w:r>
            <w:r w:rsidRPr="00075880">
              <w:rPr>
                <w:rFonts w:ascii="Arial" w:hAnsi="Arial" w:cs="Arial"/>
                <w:color w:val="auto"/>
                <w:lang w:eastAsia="en-US"/>
              </w:rPr>
              <w:t xml:space="preserve">Контроль качества </w:t>
            </w:r>
            <w:r>
              <w:rPr>
                <w:rFonts w:ascii="Arial" w:hAnsi="Arial" w:cs="Arial"/>
                <w:color w:val="auto"/>
                <w:lang w:eastAsia="en-US"/>
              </w:rPr>
              <w:t>а</w:t>
            </w:r>
            <w:r w:rsidRPr="00075880">
              <w:rPr>
                <w:rFonts w:ascii="Arial" w:hAnsi="Arial" w:cs="Arial"/>
                <w:color w:val="auto"/>
                <w:lang w:eastAsia="en-US"/>
              </w:rPr>
              <w:t>нализа</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7</w:t>
            </w:r>
          </w:p>
        </w:tc>
      </w:tr>
      <w:tr w:rsidR="00A16F27" w:rsidTr="00126FF7">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7</w:t>
            </w:r>
          </w:p>
        </w:tc>
        <w:tc>
          <w:tcPr>
            <w:tcW w:w="8822" w:type="dxa"/>
            <w:gridSpan w:val="2"/>
          </w:tcPr>
          <w:p w:rsidR="00A16F27" w:rsidRDefault="00A16F27" w:rsidP="00075880">
            <w:pPr>
              <w:pStyle w:val="Style19"/>
              <w:widowControl/>
              <w:jc w:val="both"/>
              <w:rPr>
                <w:rFonts w:ascii="Arial" w:hAnsi="Arial" w:cs="Arial"/>
                <w:color w:val="auto"/>
                <w:lang w:eastAsia="en-US"/>
              </w:rPr>
            </w:pPr>
            <w:r w:rsidRPr="00075880">
              <w:rPr>
                <w:rFonts w:ascii="Arial" w:hAnsi="Arial" w:cs="Arial"/>
                <w:color w:val="auto"/>
                <w:lang w:eastAsia="en-US"/>
              </w:rPr>
              <w:t>Расчет</w:t>
            </w:r>
            <w:r w:rsidR="0088611C">
              <w:rPr>
                <w:rFonts w:ascii="Arial" w:hAnsi="Arial" w:cs="Arial"/>
                <w:color w:val="auto"/>
                <w:lang w:eastAsia="en-US"/>
              </w:rPr>
              <w:t>…………………………………………………………………………………….</w:t>
            </w:r>
          </w:p>
        </w:tc>
        <w:tc>
          <w:tcPr>
            <w:tcW w:w="634" w:type="dxa"/>
          </w:tcPr>
          <w:p w:rsidR="00A16F27" w:rsidRDefault="002C60FB" w:rsidP="002C60FB">
            <w:pPr>
              <w:pStyle w:val="Style19"/>
              <w:widowControl/>
              <w:jc w:val="right"/>
              <w:rPr>
                <w:rFonts w:ascii="Arial" w:hAnsi="Arial" w:cs="Arial"/>
                <w:color w:val="auto"/>
                <w:lang w:eastAsia="en-US"/>
              </w:rPr>
            </w:pPr>
            <w:r>
              <w:rPr>
                <w:rFonts w:ascii="Arial" w:hAnsi="Arial" w:cs="Arial"/>
                <w:color w:val="auto"/>
                <w:lang w:eastAsia="en-US"/>
              </w:rPr>
              <w:t>7</w:t>
            </w:r>
          </w:p>
        </w:tc>
      </w:tr>
      <w:tr w:rsidR="0088611C" w:rsidTr="00126FF7">
        <w:tc>
          <w:tcPr>
            <w:tcW w:w="397" w:type="dxa"/>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8</w:t>
            </w:r>
          </w:p>
        </w:tc>
        <w:tc>
          <w:tcPr>
            <w:tcW w:w="8822"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Точность………………………………………………………………………………….</w:t>
            </w:r>
          </w:p>
        </w:tc>
        <w:tc>
          <w:tcPr>
            <w:tcW w:w="634" w:type="dxa"/>
          </w:tcPr>
          <w:p w:rsidR="0088611C" w:rsidRDefault="002C60FB" w:rsidP="002C60FB">
            <w:pPr>
              <w:pStyle w:val="Style19"/>
              <w:widowControl/>
              <w:jc w:val="right"/>
              <w:rPr>
                <w:rFonts w:ascii="Arial" w:hAnsi="Arial" w:cs="Arial"/>
                <w:color w:val="auto"/>
                <w:lang w:eastAsia="en-US"/>
              </w:rPr>
            </w:pPr>
            <w:r>
              <w:rPr>
                <w:rFonts w:ascii="Arial" w:hAnsi="Arial" w:cs="Arial"/>
                <w:color w:val="auto"/>
                <w:lang w:eastAsia="en-US"/>
              </w:rPr>
              <w:t>8</w:t>
            </w:r>
          </w:p>
        </w:tc>
      </w:tr>
      <w:tr w:rsidR="0088611C" w:rsidTr="00126FF7">
        <w:tc>
          <w:tcPr>
            <w:tcW w:w="397" w:type="dxa"/>
          </w:tcPr>
          <w:p w:rsidR="0088611C" w:rsidRDefault="0088611C" w:rsidP="00075880">
            <w:pPr>
              <w:pStyle w:val="Style19"/>
              <w:widowControl/>
              <w:jc w:val="both"/>
              <w:rPr>
                <w:rFonts w:ascii="Arial" w:hAnsi="Arial" w:cs="Arial"/>
                <w:color w:val="auto"/>
                <w:lang w:eastAsia="en-US"/>
              </w:rPr>
            </w:pPr>
          </w:p>
        </w:tc>
        <w:tc>
          <w:tcPr>
            <w:tcW w:w="8822"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 xml:space="preserve">   8.1</w:t>
            </w:r>
            <w:r w:rsidRPr="00075880">
              <w:rPr>
                <w:rFonts w:ascii="Arial" w:hAnsi="Arial" w:cs="Arial"/>
                <w:color w:val="auto"/>
                <w:lang w:eastAsia="en-US"/>
              </w:rPr>
              <w:t>Общие положения</w:t>
            </w:r>
            <w:r w:rsidR="002C60FB">
              <w:rPr>
                <w:rFonts w:ascii="Arial" w:hAnsi="Arial" w:cs="Arial"/>
                <w:color w:val="auto"/>
                <w:lang w:eastAsia="en-US"/>
              </w:rPr>
              <w:t>………………………………………………………………...</w:t>
            </w:r>
          </w:p>
        </w:tc>
        <w:tc>
          <w:tcPr>
            <w:tcW w:w="634" w:type="dxa"/>
          </w:tcPr>
          <w:p w:rsidR="0088611C" w:rsidRDefault="002C60FB" w:rsidP="002C60FB">
            <w:pPr>
              <w:pStyle w:val="Style19"/>
              <w:widowControl/>
              <w:jc w:val="right"/>
              <w:rPr>
                <w:rFonts w:ascii="Arial" w:hAnsi="Arial" w:cs="Arial"/>
                <w:color w:val="auto"/>
                <w:lang w:eastAsia="en-US"/>
              </w:rPr>
            </w:pPr>
            <w:r>
              <w:rPr>
                <w:rFonts w:ascii="Arial" w:hAnsi="Arial" w:cs="Arial"/>
                <w:color w:val="auto"/>
                <w:lang w:eastAsia="en-US"/>
              </w:rPr>
              <w:t>8</w:t>
            </w:r>
          </w:p>
        </w:tc>
      </w:tr>
      <w:tr w:rsidR="0088611C" w:rsidTr="00126FF7">
        <w:tc>
          <w:tcPr>
            <w:tcW w:w="397" w:type="dxa"/>
          </w:tcPr>
          <w:p w:rsidR="0088611C" w:rsidRDefault="0088611C" w:rsidP="00075880">
            <w:pPr>
              <w:pStyle w:val="Style19"/>
              <w:widowControl/>
              <w:jc w:val="both"/>
              <w:rPr>
                <w:rFonts w:ascii="Arial" w:hAnsi="Arial" w:cs="Arial"/>
                <w:color w:val="auto"/>
                <w:lang w:eastAsia="en-US"/>
              </w:rPr>
            </w:pPr>
          </w:p>
        </w:tc>
        <w:tc>
          <w:tcPr>
            <w:tcW w:w="8822"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 xml:space="preserve">   8.2 </w:t>
            </w:r>
            <w:r w:rsidRPr="00075880">
              <w:rPr>
                <w:rFonts w:ascii="Arial" w:hAnsi="Arial" w:cs="Arial"/>
                <w:color w:val="auto"/>
                <w:lang w:eastAsia="en-US"/>
              </w:rPr>
              <w:t>Повторяемость</w:t>
            </w:r>
            <w:r w:rsidR="002C60FB">
              <w:rPr>
                <w:rFonts w:ascii="Arial" w:hAnsi="Arial" w:cs="Arial"/>
                <w:color w:val="auto"/>
                <w:lang w:eastAsia="en-US"/>
              </w:rPr>
              <w:t>……………………………………………………………………</w:t>
            </w:r>
          </w:p>
        </w:tc>
        <w:tc>
          <w:tcPr>
            <w:tcW w:w="634" w:type="dxa"/>
          </w:tcPr>
          <w:p w:rsidR="0088611C" w:rsidRDefault="002C60FB" w:rsidP="002C60FB">
            <w:pPr>
              <w:pStyle w:val="Style19"/>
              <w:widowControl/>
              <w:jc w:val="right"/>
              <w:rPr>
                <w:rFonts w:ascii="Arial" w:hAnsi="Arial" w:cs="Arial"/>
                <w:color w:val="auto"/>
                <w:lang w:eastAsia="en-US"/>
              </w:rPr>
            </w:pPr>
            <w:r>
              <w:rPr>
                <w:rFonts w:ascii="Arial" w:hAnsi="Arial" w:cs="Arial"/>
                <w:color w:val="auto"/>
                <w:lang w:eastAsia="en-US"/>
              </w:rPr>
              <w:t>8</w:t>
            </w:r>
          </w:p>
        </w:tc>
      </w:tr>
      <w:tr w:rsidR="0088611C" w:rsidTr="00126FF7">
        <w:tc>
          <w:tcPr>
            <w:tcW w:w="397" w:type="dxa"/>
          </w:tcPr>
          <w:p w:rsidR="0088611C" w:rsidRDefault="0088611C" w:rsidP="00075880">
            <w:pPr>
              <w:pStyle w:val="Style19"/>
              <w:widowControl/>
              <w:jc w:val="both"/>
              <w:rPr>
                <w:rFonts w:ascii="Arial" w:hAnsi="Arial" w:cs="Arial"/>
                <w:color w:val="auto"/>
                <w:lang w:eastAsia="en-US"/>
              </w:rPr>
            </w:pPr>
          </w:p>
        </w:tc>
        <w:tc>
          <w:tcPr>
            <w:tcW w:w="8822"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 xml:space="preserve">   8.3 </w:t>
            </w:r>
            <w:proofErr w:type="spellStart"/>
            <w:r w:rsidRPr="00075880">
              <w:rPr>
                <w:rFonts w:ascii="Arial" w:hAnsi="Arial" w:cs="Arial"/>
                <w:color w:val="auto"/>
                <w:lang w:eastAsia="en-US"/>
              </w:rPr>
              <w:t>Воспроизводимость</w:t>
            </w:r>
            <w:proofErr w:type="spellEnd"/>
            <w:r w:rsidR="002C60FB">
              <w:rPr>
                <w:rFonts w:ascii="Arial" w:hAnsi="Arial" w:cs="Arial"/>
                <w:color w:val="auto"/>
                <w:lang w:eastAsia="en-US"/>
              </w:rPr>
              <w:t>………………………………………………………………</w:t>
            </w:r>
          </w:p>
        </w:tc>
        <w:tc>
          <w:tcPr>
            <w:tcW w:w="634" w:type="dxa"/>
          </w:tcPr>
          <w:p w:rsidR="0088611C" w:rsidRDefault="002C60FB" w:rsidP="002C60FB">
            <w:pPr>
              <w:pStyle w:val="Style19"/>
              <w:widowControl/>
              <w:jc w:val="right"/>
              <w:rPr>
                <w:rFonts w:ascii="Arial" w:hAnsi="Arial" w:cs="Arial"/>
                <w:color w:val="auto"/>
                <w:lang w:eastAsia="en-US"/>
              </w:rPr>
            </w:pPr>
            <w:r>
              <w:rPr>
                <w:rFonts w:ascii="Arial" w:hAnsi="Arial" w:cs="Arial"/>
                <w:color w:val="auto"/>
                <w:lang w:eastAsia="en-US"/>
              </w:rPr>
              <w:t>8</w:t>
            </w:r>
          </w:p>
        </w:tc>
      </w:tr>
      <w:tr w:rsidR="0088611C" w:rsidTr="00126FF7">
        <w:tc>
          <w:tcPr>
            <w:tcW w:w="397" w:type="dxa"/>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9</w:t>
            </w:r>
          </w:p>
        </w:tc>
        <w:tc>
          <w:tcPr>
            <w:tcW w:w="8822"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Отчет об испытании</w:t>
            </w:r>
            <w:r w:rsidR="002C60FB">
              <w:rPr>
                <w:rFonts w:ascii="Arial" w:hAnsi="Arial" w:cs="Arial"/>
                <w:color w:val="auto"/>
                <w:lang w:eastAsia="en-US"/>
              </w:rPr>
              <w:t>…………………………………………………………………….</w:t>
            </w:r>
          </w:p>
        </w:tc>
        <w:tc>
          <w:tcPr>
            <w:tcW w:w="634" w:type="dxa"/>
          </w:tcPr>
          <w:p w:rsidR="0088611C" w:rsidRDefault="002C60FB" w:rsidP="00075880">
            <w:pPr>
              <w:pStyle w:val="Style19"/>
              <w:widowControl/>
              <w:jc w:val="both"/>
              <w:rPr>
                <w:rFonts w:ascii="Arial" w:hAnsi="Arial" w:cs="Arial"/>
                <w:color w:val="auto"/>
                <w:lang w:eastAsia="en-US"/>
              </w:rPr>
            </w:pPr>
            <w:r>
              <w:rPr>
                <w:rFonts w:ascii="Arial" w:hAnsi="Arial" w:cs="Arial"/>
                <w:color w:val="auto"/>
                <w:lang w:eastAsia="en-US"/>
              </w:rPr>
              <w:t xml:space="preserve">  11</w:t>
            </w:r>
          </w:p>
        </w:tc>
      </w:tr>
      <w:tr w:rsidR="0088611C" w:rsidTr="00126FF7">
        <w:tc>
          <w:tcPr>
            <w:tcW w:w="1668" w:type="dxa"/>
            <w:gridSpan w:val="2"/>
          </w:tcPr>
          <w:p w:rsidR="0088611C" w:rsidRDefault="0088611C" w:rsidP="00075880">
            <w:pPr>
              <w:pStyle w:val="Style19"/>
              <w:widowControl/>
              <w:jc w:val="both"/>
              <w:rPr>
                <w:rFonts w:ascii="Arial" w:hAnsi="Arial" w:cs="Arial"/>
                <w:color w:val="auto"/>
                <w:lang w:eastAsia="en-US"/>
              </w:rPr>
            </w:pPr>
            <w:r w:rsidRPr="006509C5">
              <w:rPr>
                <w:rFonts w:ascii="Arial" w:hAnsi="Arial" w:cs="Arial"/>
                <w:color w:val="auto"/>
                <w:lang w:eastAsia="en-US"/>
              </w:rPr>
              <w:t>Приложение</w:t>
            </w:r>
          </w:p>
        </w:tc>
        <w:tc>
          <w:tcPr>
            <w:tcW w:w="7551" w:type="dxa"/>
          </w:tcPr>
          <w:p w:rsidR="0088611C" w:rsidRDefault="0088611C" w:rsidP="00075880">
            <w:pPr>
              <w:pStyle w:val="Style19"/>
              <w:widowControl/>
              <w:jc w:val="both"/>
              <w:rPr>
                <w:rFonts w:ascii="Arial" w:hAnsi="Arial" w:cs="Arial"/>
                <w:color w:val="auto"/>
                <w:lang w:eastAsia="en-US"/>
              </w:rPr>
            </w:pPr>
            <w:r w:rsidRPr="006509C5">
              <w:rPr>
                <w:rFonts w:ascii="Arial" w:hAnsi="Arial" w:cs="Arial"/>
                <w:color w:val="auto"/>
                <w:lang w:eastAsia="en-US"/>
              </w:rPr>
              <w:t xml:space="preserve">А </w:t>
            </w:r>
            <w:r>
              <w:rPr>
                <w:rFonts w:ascii="Arial" w:hAnsi="Arial" w:cs="Arial"/>
                <w:color w:val="auto"/>
                <w:lang w:eastAsia="en-US"/>
              </w:rPr>
              <w:t xml:space="preserve"> (</w:t>
            </w:r>
            <w:proofErr w:type="gramStart"/>
            <w:r w:rsidRPr="006509C5">
              <w:rPr>
                <w:rFonts w:ascii="Arial" w:hAnsi="Arial" w:cs="Arial"/>
                <w:color w:val="auto"/>
                <w:lang w:eastAsia="en-US"/>
              </w:rPr>
              <w:t>справочное</w:t>
            </w:r>
            <w:proofErr w:type="gramEnd"/>
            <w:r w:rsidRPr="006509C5">
              <w:rPr>
                <w:rFonts w:ascii="Arial" w:hAnsi="Arial" w:cs="Arial"/>
                <w:color w:val="auto"/>
                <w:lang w:eastAsia="en-US"/>
              </w:rPr>
              <w:t>) Спектральные помехи</w:t>
            </w:r>
            <w:r w:rsidR="002C60FB">
              <w:rPr>
                <w:rFonts w:ascii="Arial" w:hAnsi="Arial" w:cs="Arial"/>
                <w:color w:val="auto"/>
                <w:lang w:eastAsia="en-US"/>
              </w:rPr>
              <w:t>……………………………….</w:t>
            </w:r>
          </w:p>
        </w:tc>
        <w:tc>
          <w:tcPr>
            <w:tcW w:w="634" w:type="dxa"/>
          </w:tcPr>
          <w:p w:rsidR="0088611C" w:rsidRDefault="002C60FB" w:rsidP="00075880">
            <w:pPr>
              <w:pStyle w:val="Style19"/>
              <w:widowControl/>
              <w:jc w:val="both"/>
              <w:rPr>
                <w:rFonts w:ascii="Arial" w:hAnsi="Arial" w:cs="Arial"/>
                <w:color w:val="auto"/>
                <w:lang w:eastAsia="en-US"/>
              </w:rPr>
            </w:pPr>
            <w:r>
              <w:rPr>
                <w:rFonts w:ascii="Arial" w:hAnsi="Arial" w:cs="Arial"/>
                <w:color w:val="auto"/>
                <w:lang w:eastAsia="en-US"/>
              </w:rPr>
              <w:t xml:space="preserve">  12</w:t>
            </w:r>
          </w:p>
        </w:tc>
      </w:tr>
      <w:tr w:rsidR="0088611C" w:rsidTr="00126FF7">
        <w:tc>
          <w:tcPr>
            <w:tcW w:w="1668"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Приложение</w:t>
            </w:r>
          </w:p>
        </w:tc>
        <w:tc>
          <w:tcPr>
            <w:tcW w:w="7551" w:type="dxa"/>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В  (</w:t>
            </w:r>
            <w:proofErr w:type="gramStart"/>
            <w:r w:rsidRPr="006509C5">
              <w:rPr>
                <w:rFonts w:ascii="Arial" w:hAnsi="Arial" w:cs="Arial"/>
                <w:color w:val="auto"/>
                <w:lang w:eastAsia="en-US"/>
              </w:rPr>
              <w:t>справочное</w:t>
            </w:r>
            <w:proofErr w:type="gramEnd"/>
            <w:r w:rsidRPr="006509C5">
              <w:rPr>
                <w:rFonts w:ascii="Arial" w:hAnsi="Arial" w:cs="Arial"/>
                <w:color w:val="auto"/>
                <w:lang w:eastAsia="en-US"/>
              </w:rPr>
              <w:t>) Прецизионные данные</w:t>
            </w:r>
            <w:r w:rsidR="002C60FB">
              <w:rPr>
                <w:rFonts w:ascii="Arial" w:hAnsi="Arial" w:cs="Arial"/>
                <w:color w:val="auto"/>
                <w:lang w:eastAsia="en-US"/>
              </w:rPr>
              <w:t>………………………………</w:t>
            </w:r>
          </w:p>
        </w:tc>
        <w:tc>
          <w:tcPr>
            <w:tcW w:w="634" w:type="dxa"/>
          </w:tcPr>
          <w:p w:rsidR="0088611C" w:rsidRDefault="002C60FB" w:rsidP="00075880">
            <w:pPr>
              <w:pStyle w:val="Style19"/>
              <w:widowControl/>
              <w:jc w:val="both"/>
              <w:rPr>
                <w:rFonts w:ascii="Arial" w:hAnsi="Arial" w:cs="Arial"/>
                <w:color w:val="auto"/>
                <w:lang w:eastAsia="en-US"/>
              </w:rPr>
            </w:pPr>
            <w:r>
              <w:rPr>
                <w:rFonts w:ascii="Arial" w:hAnsi="Arial" w:cs="Arial"/>
                <w:color w:val="auto"/>
                <w:lang w:eastAsia="en-US"/>
              </w:rPr>
              <w:t xml:space="preserve">  15</w:t>
            </w:r>
          </w:p>
        </w:tc>
      </w:tr>
      <w:tr w:rsidR="0088611C" w:rsidTr="00126FF7">
        <w:tc>
          <w:tcPr>
            <w:tcW w:w="1668" w:type="dxa"/>
            <w:gridSpan w:val="2"/>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Приложение</w:t>
            </w:r>
          </w:p>
        </w:tc>
        <w:tc>
          <w:tcPr>
            <w:tcW w:w="7551" w:type="dxa"/>
          </w:tcPr>
          <w:p w:rsidR="0088611C" w:rsidRDefault="0088611C" w:rsidP="00075880">
            <w:pPr>
              <w:pStyle w:val="Style19"/>
              <w:widowControl/>
              <w:jc w:val="both"/>
              <w:rPr>
                <w:rFonts w:ascii="Arial" w:hAnsi="Arial" w:cs="Arial"/>
                <w:color w:val="auto"/>
                <w:lang w:eastAsia="en-US"/>
              </w:rPr>
            </w:pPr>
            <w:r>
              <w:rPr>
                <w:rFonts w:ascii="Arial" w:hAnsi="Arial" w:cs="Arial"/>
                <w:color w:val="auto"/>
                <w:lang w:eastAsia="en-US"/>
              </w:rPr>
              <w:t>Д</w:t>
            </w:r>
            <w:proofErr w:type="gramStart"/>
            <w:r>
              <w:rPr>
                <w:rFonts w:ascii="Arial" w:hAnsi="Arial" w:cs="Arial"/>
                <w:color w:val="auto"/>
                <w:lang w:eastAsia="en-US"/>
              </w:rPr>
              <w:t>А</w:t>
            </w:r>
            <w:r w:rsidRPr="006509C5">
              <w:rPr>
                <w:rFonts w:ascii="Arial" w:hAnsi="Arial" w:cs="Arial"/>
                <w:color w:val="auto"/>
                <w:lang w:eastAsia="en-US"/>
              </w:rPr>
              <w:t>(</w:t>
            </w:r>
            <w:proofErr w:type="gramEnd"/>
            <w:r w:rsidRPr="006509C5">
              <w:rPr>
                <w:rFonts w:ascii="Arial" w:hAnsi="Arial" w:cs="Arial"/>
                <w:color w:val="auto"/>
                <w:lang w:eastAsia="en-US"/>
              </w:rPr>
              <w:t xml:space="preserve">справочное) Сведения о соответствии ссылочных </w:t>
            </w:r>
            <w:r>
              <w:rPr>
                <w:rFonts w:ascii="Arial" w:hAnsi="Arial" w:cs="Arial"/>
                <w:color w:val="auto"/>
                <w:lang w:eastAsia="en-US"/>
              </w:rPr>
              <w:t xml:space="preserve"> </w:t>
            </w:r>
            <w:proofErr w:type="spellStart"/>
            <w:r>
              <w:rPr>
                <w:rFonts w:ascii="Arial" w:hAnsi="Arial" w:cs="Arial"/>
                <w:color w:val="auto"/>
                <w:lang w:eastAsia="en-US"/>
              </w:rPr>
              <w:t>европей</w:t>
            </w:r>
            <w:proofErr w:type="spellEnd"/>
            <w:r>
              <w:rPr>
                <w:rFonts w:ascii="Arial" w:hAnsi="Arial" w:cs="Arial"/>
                <w:color w:val="auto"/>
                <w:lang w:eastAsia="en-US"/>
              </w:rPr>
              <w:t xml:space="preserve">-  </w:t>
            </w:r>
          </w:p>
          <w:p w:rsidR="0088611C" w:rsidRDefault="0088611C" w:rsidP="00075880">
            <w:pPr>
              <w:pStyle w:val="Style19"/>
              <w:widowControl/>
              <w:jc w:val="both"/>
              <w:rPr>
                <w:rFonts w:ascii="Arial" w:hAnsi="Arial" w:cs="Arial"/>
                <w:color w:val="auto"/>
                <w:lang w:eastAsia="en-US"/>
              </w:rPr>
            </w:pPr>
            <w:proofErr w:type="spellStart"/>
            <w:r>
              <w:rPr>
                <w:rFonts w:ascii="Arial" w:hAnsi="Arial" w:cs="Arial"/>
                <w:color w:val="auto"/>
                <w:lang w:eastAsia="en-US"/>
              </w:rPr>
              <w:t>ских</w:t>
            </w:r>
            <w:proofErr w:type="spellEnd"/>
            <w:r>
              <w:rPr>
                <w:rFonts w:ascii="Arial" w:hAnsi="Arial" w:cs="Arial"/>
                <w:color w:val="auto"/>
                <w:lang w:eastAsia="en-US"/>
              </w:rPr>
              <w:t xml:space="preserve"> региональных</w:t>
            </w:r>
            <w:r w:rsidRPr="006509C5">
              <w:rPr>
                <w:rFonts w:ascii="Arial" w:hAnsi="Arial" w:cs="Arial"/>
                <w:color w:val="auto"/>
                <w:lang w:eastAsia="en-US"/>
              </w:rPr>
              <w:t xml:space="preserve"> стандартов</w:t>
            </w:r>
            <w:r>
              <w:rPr>
                <w:rFonts w:ascii="Arial" w:hAnsi="Arial" w:cs="Arial"/>
                <w:color w:val="auto"/>
                <w:lang w:eastAsia="en-US"/>
              </w:rPr>
              <w:t xml:space="preserve"> межгосударственным стандартам</w:t>
            </w:r>
          </w:p>
        </w:tc>
        <w:tc>
          <w:tcPr>
            <w:tcW w:w="634" w:type="dxa"/>
            <w:vAlign w:val="bottom"/>
          </w:tcPr>
          <w:p w:rsidR="0088611C" w:rsidRDefault="002C60FB" w:rsidP="002C60FB">
            <w:pPr>
              <w:pStyle w:val="Style19"/>
              <w:widowControl/>
              <w:jc w:val="right"/>
              <w:rPr>
                <w:rFonts w:ascii="Arial" w:hAnsi="Arial" w:cs="Arial"/>
                <w:color w:val="auto"/>
                <w:lang w:eastAsia="en-US"/>
              </w:rPr>
            </w:pPr>
            <w:r>
              <w:rPr>
                <w:rFonts w:ascii="Arial" w:hAnsi="Arial" w:cs="Arial"/>
                <w:color w:val="auto"/>
                <w:lang w:eastAsia="en-US"/>
              </w:rPr>
              <w:t>27</w:t>
            </w:r>
          </w:p>
        </w:tc>
      </w:tr>
      <w:tr w:rsidR="0088611C" w:rsidTr="00126FF7">
        <w:tc>
          <w:tcPr>
            <w:tcW w:w="9219" w:type="dxa"/>
            <w:gridSpan w:val="3"/>
          </w:tcPr>
          <w:p w:rsidR="0088611C" w:rsidRDefault="0088611C" w:rsidP="00075880">
            <w:pPr>
              <w:pStyle w:val="Style19"/>
              <w:widowControl/>
              <w:jc w:val="both"/>
              <w:rPr>
                <w:rFonts w:ascii="Arial" w:hAnsi="Arial" w:cs="Arial"/>
                <w:color w:val="auto"/>
                <w:lang w:eastAsia="en-US"/>
              </w:rPr>
            </w:pPr>
            <w:r w:rsidRPr="006509C5">
              <w:rPr>
                <w:rFonts w:ascii="Arial" w:hAnsi="Arial" w:cs="Arial"/>
                <w:color w:val="auto"/>
                <w:lang w:eastAsia="en-US"/>
              </w:rPr>
              <w:t>Библиография</w:t>
            </w:r>
            <w:r w:rsidR="00126FF7">
              <w:rPr>
                <w:rFonts w:ascii="Arial" w:hAnsi="Arial" w:cs="Arial"/>
                <w:color w:val="auto"/>
                <w:lang w:eastAsia="en-US"/>
              </w:rPr>
              <w:t>………………………………………………………………………………..</w:t>
            </w:r>
          </w:p>
        </w:tc>
        <w:tc>
          <w:tcPr>
            <w:tcW w:w="634" w:type="dxa"/>
            <w:vAlign w:val="bottom"/>
          </w:tcPr>
          <w:p w:rsidR="0088611C" w:rsidRDefault="002C60FB" w:rsidP="002C60FB">
            <w:pPr>
              <w:pStyle w:val="Style19"/>
              <w:widowControl/>
              <w:jc w:val="right"/>
              <w:rPr>
                <w:rFonts w:ascii="Arial" w:hAnsi="Arial" w:cs="Arial"/>
                <w:color w:val="auto"/>
                <w:lang w:eastAsia="en-US"/>
              </w:rPr>
            </w:pPr>
            <w:r>
              <w:rPr>
                <w:rFonts w:ascii="Arial" w:hAnsi="Arial" w:cs="Arial"/>
                <w:color w:val="auto"/>
                <w:lang w:eastAsia="en-US"/>
              </w:rPr>
              <w:t>28</w:t>
            </w:r>
          </w:p>
        </w:tc>
      </w:tr>
    </w:tbl>
    <w:p w:rsidR="00964564" w:rsidRPr="006661FE" w:rsidRDefault="00964564" w:rsidP="00075880">
      <w:pPr>
        <w:pStyle w:val="Style19"/>
        <w:widowControl/>
        <w:jc w:val="both"/>
        <w:rPr>
          <w:rFonts w:ascii="Arial" w:hAnsi="Arial" w:cs="Arial"/>
          <w:color w:val="auto"/>
          <w:lang w:eastAsia="en-US"/>
        </w:rPr>
        <w:sectPr w:rsidR="00964564" w:rsidRPr="006661FE" w:rsidSect="00F91C3F">
          <w:headerReference w:type="even" r:id="rId9"/>
          <w:headerReference w:type="default" r:id="rId10"/>
          <w:footerReference w:type="even" r:id="rId11"/>
          <w:footerReference w:type="default" r:id="rId12"/>
          <w:headerReference w:type="first" r:id="rId13"/>
          <w:footerReference w:type="first" r:id="rId14"/>
          <w:pgSz w:w="11906" w:h="16838" w:code="9"/>
          <w:pgMar w:top="1386" w:right="851" w:bottom="1134" w:left="1418" w:header="720" w:footer="720" w:gutter="0"/>
          <w:pgNumType w:fmt="upperRoman"/>
          <w:cols w:space="720"/>
          <w:titlePg/>
          <w:docGrid w:linePitch="326"/>
        </w:sectPr>
      </w:pPr>
    </w:p>
    <w:tbl>
      <w:tblPr>
        <w:tblW w:w="0" w:type="auto"/>
        <w:tblLook w:val="01E0"/>
      </w:tblPr>
      <w:tblGrid>
        <w:gridCol w:w="9853"/>
      </w:tblGrid>
      <w:tr w:rsidR="00AB5BF9" w:rsidRPr="006661FE">
        <w:tc>
          <w:tcPr>
            <w:tcW w:w="9853" w:type="dxa"/>
            <w:tcBorders>
              <w:bottom w:val="single" w:sz="24" w:space="0" w:color="auto"/>
            </w:tcBorders>
          </w:tcPr>
          <w:p w:rsidR="00AB5BF9" w:rsidRPr="006661FE" w:rsidRDefault="00FD31CF" w:rsidP="00687940">
            <w:pPr>
              <w:pStyle w:val="5"/>
              <w:rPr>
                <w:rFonts w:ascii="Arial" w:hAnsi="Arial"/>
                <w:b/>
                <w:color w:val="auto"/>
                <w:spacing w:val="148"/>
                <w:szCs w:val="24"/>
                <w:lang w:val="ru-RU"/>
              </w:rPr>
            </w:pPr>
            <w:r w:rsidRPr="006661FE">
              <w:rPr>
                <w:rFonts w:ascii="Arial" w:hAnsi="Arial"/>
                <w:b/>
                <w:color w:val="auto"/>
                <w:spacing w:val="148"/>
                <w:szCs w:val="24"/>
                <w:lang w:val="ru-RU"/>
              </w:rPr>
              <w:lastRenderedPageBreak/>
              <w:t xml:space="preserve">МЕЖГОСУДАРСТВЕННЫЙ </w:t>
            </w:r>
            <w:r w:rsidR="00AB5BF9" w:rsidRPr="006661FE">
              <w:rPr>
                <w:rFonts w:ascii="Arial" w:hAnsi="Arial"/>
                <w:b/>
                <w:color w:val="auto"/>
                <w:spacing w:val="148"/>
                <w:szCs w:val="24"/>
                <w:lang w:val="ru-RU"/>
              </w:rPr>
              <w:t>СТАНДАРТ</w:t>
            </w:r>
          </w:p>
        </w:tc>
      </w:tr>
      <w:tr w:rsidR="00015057" w:rsidRPr="00C7719A" w:rsidTr="00F32BF5">
        <w:trPr>
          <w:trHeight w:val="1896"/>
        </w:trPr>
        <w:tc>
          <w:tcPr>
            <w:tcW w:w="9853" w:type="dxa"/>
            <w:vAlign w:val="center"/>
          </w:tcPr>
          <w:p w:rsidR="008266AD" w:rsidRPr="006661FE" w:rsidRDefault="008266AD" w:rsidP="00CA44B9">
            <w:pPr>
              <w:jc w:val="center"/>
              <w:rPr>
                <w:rStyle w:val="aff0"/>
                <w:b/>
                <w:i w:val="0"/>
                <w:color w:val="auto"/>
                <w:szCs w:val="24"/>
              </w:rPr>
            </w:pPr>
          </w:p>
          <w:p w:rsidR="00FD31CF" w:rsidRPr="006661FE" w:rsidRDefault="0045520B" w:rsidP="00CA44B9">
            <w:pPr>
              <w:jc w:val="center"/>
              <w:rPr>
                <w:rStyle w:val="aff0"/>
                <w:b/>
                <w:i w:val="0"/>
                <w:color w:val="auto"/>
                <w:szCs w:val="24"/>
              </w:rPr>
            </w:pPr>
            <w:r w:rsidRPr="006661FE">
              <w:rPr>
                <w:rStyle w:val="aff0"/>
                <w:b/>
                <w:i w:val="0"/>
                <w:color w:val="auto"/>
                <w:szCs w:val="24"/>
              </w:rPr>
              <w:t xml:space="preserve"> ПРОДУКТЫ ПИЩЕВЫЕ</w:t>
            </w:r>
          </w:p>
          <w:p w:rsidR="0045520B" w:rsidRPr="006661FE" w:rsidRDefault="0045520B" w:rsidP="00CA44B9">
            <w:pPr>
              <w:jc w:val="center"/>
              <w:rPr>
                <w:rStyle w:val="aff0"/>
                <w:b/>
                <w:i w:val="0"/>
                <w:color w:val="auto"/>
                <w:szCs w:val="24"/>
              </w:rPr>
            </w:pPr>
          </w:p>
          <w:p w:rsidR="0045520B" w:rsidRPr="006661FE" w:rsidRDefault="0045520B" w:rsidP="0045520B">
            <w:pPr>
              <w:jc w:val="center"/>
              <w:rPr>
                <w:b/>
                <w:color w:val="000000"/>
                <w:szCs w:val="24"/>
              </w:rPr>
            </w:pPr>
            <w:r w:rsidRPr="006661FE">
              <w:rPr>
                <w:b/>
                <w:color w:val="000000"/>
                <w:szCs w:val="24"/>
              </w:rPr>
              <w:t>Определение содержания кальция, меди, железа, магния, марганца, фосфора, калия, натрия, серы и цинка с помощью оптической эмиссионной спектрометрии с индуктивно-связанной плазмой (ICP-OES)</w:t>
            </w:r>
          </w:p>
          <w:p w:rsidR="00DC3692" w:rsidRPr="006661FE" w:rsidRDefault="00DC3692" w:rsidP="0045520B">
            <w:pPr>
              <w:jc w:val="center"/>
              <w:rPr>
                <w:rStyle w:val="aff0"/>
                <w:b/>
                <w:i w:val="0"/>
                <w:color w:val="auto"/>
                <w:szCs w:val="24"/>
              </w:rPr>
            </w:pPr>
          </w:p>
          <w:p w:rsidR="00015057" w:rsidRPr="00C24A34" w:rsidRDefault="00167DE0" w:rsidP="00DC3692">
            <w:pPr>
              <w:jc w:val="center"/>
              <w:rPr>
                <w:color w:val="auto"/>
                <w:szCs w:val="24"/>
                <w:lang w:val="en-US"/>
              </w:rPr>
            </w:pPr>
            <w:r w:rsidRPr="00C24A34">
              <w:rPr>
                <w:color w:val="auto"/>
                <w:szCs w:val="24"/>
                <w:lang w:val="fr-BE"/>
              </w:rPr>
              <w:fldChar w:fldCharType="begin"/>
            </w:r>
            <w:r w:rsidR="00DC3692" w:rsidRPr="00C24A34">
              <w:rPr>
                <w:color w:val="auto"/>
                <w:szCs w:val="24"/>
                <w:lang w:val="fr-BE"/>
              </w:rPr>
              <w:instrText xml:space="preserve"> REF EUTITL1 \* CHARFORMAT   \* MERGEFORMAT </w:instrText>
            </w:r>
            <w:r w:rsidRPr="00C24A34">
              <w:rPr>
                <w:color w:val="auto"/>
                <w:szCs w:val="24"/>
                <w:lang w:val="fr-BE"/>
              </w:rPr>
              <w:fldChar w:fldCharType="separate"/>
            </w:r>
            <w:r w:rsidR="00DC3692" w:rsidRPr="00C24A34">
              <w:rPr>
                <w:color w:val="auto"/>
                <w:szCs w:val="24"/>
                <w:lang w:val="fr-BE"/>
              </w:rPr>
              <w:t xml:space="preserve">Foodstuffs — Determination of calcium, copper, iron, magnesium, </w:t>
            </w:r>
            <w:r w:rsidR="00DC3692" w:rsidRPr="00C24A34">
              <w:rPr>
                <w:color w:val="auto"/>
                <w:szCs w:val="24"/>
                <w:lang w:val="en-US"/>
              </w:rPr>
              <w:t>ma</w:t>
            </w:r>
            <w:r w:rsidR="00DC3692" w:rsidRPr="00C24A34">
              <w:rPr>
                <w:color w:val="auto"/>
                <w:szCs w:val="24"/>
                <w:lang w:val="fr-BE"/>
              </w:rPr>
              <w:t>nganese,</w:t>
            </w:r>
            <w:r w:rsidR="00DC3692" w:rsidRPr="00C24A34">
              <w:rPr>
                <w:color w:val="auto"/>
                <w:szCs w:val="24"/>
                <w:lang w:val="en-US"/>
              </w:rPr>
              <w:t xml:space="preserve"> </w:t>
            </w:r>
            <w:r w:rsidR="00DC3692" w:rsidRPr="00C24A34">
              <w:rPr>
                <w:color w:val="auto"/>
                <w:szCs w:val="24"/>
                <w:lang w:val="fr-BE"/>
              </w:rPr>
              <w:t>phosphorus, potassium, sodium, sulfur and zinc by ICP-OES</w:t>
            </w:r>
            <w:r w:rsidRPr="00C24A34">
              <w:rPr>
                <w:color w:val="auto"/>
                <w:szCs w:val="24"/>
                <w:lang w:val="fr-BE"/>
              </w:rPr>
              <w:fldChar w:fldCharType="end"/>
            </w:r>
            <w:r w:rsidR="00DC3692" w:rsidRPr="00C24A34">
              <w:rPr>
                <w:color w:val="auto"/>
                <w:szCs w:val="24"/>
                <w:lang w:val="en-US"/>
              </w:rPr>
              <w:t xml:space="preserve"> </w:t>
            </w:r>
          </w:p>
        </w:tc>
      </w:tr>
      <w:tr w:rsidR="00AB5BF9" w:rsidRPr="00C7719A" w:rsidTr="00DC3692">
        <w:trPr>
          <w:trHeight w:val="63"/>
        </w:trPr>
        <w:tc>
          <w:tcPr>
            <w:tcW w:w="9853" w:type="dxa"/>
            <w:tcBorders>
              <w:bottom w:val="single" w:sz="18" w:space="0" w:color="auto"/>
            </w:tcBorders>
            <w:vAlign w:val="center"/>
          </w:tcPr>
          <w:p w:rsidR="00AB5BF9" w:rsidRPr="006661FE" w:rsidRDefault="00AB5BF9" w:rsidP="00CA44B9">
            <w:pPr>
              <w:pStyle w:val="5"/>
              <w:jc w:val="left"/>
              <w:rPr>
                <w:rFonts w:ascii="Arial" w:hAnsi="Arial"/>
                <w:color w:val="auto"/>
                <w:szCs w:val="24"/>
              </w:rPr>
            </w:pPr>
          </w:p>
        </w:tc>
      </w:tr>
    </w:tbl>
    <w:p w:rsidR="00E273B4" w:rsidRPr="006661FE" w:rsidRDefault="00E273B4" w:rsidP="00E273B4">
      <w:pPr>
        <w:widowControl w:val="0"/>
        <w:jc w:val="right"/>
        <w:outlineLvl w:val="0"/>
        <w:rPr>
          <w:b/>
          <w:color w:val="auto"/>
          <w:szCs w:val="24"/>
        </w:rPr>
      </w:pPr>
      <w:r w:rsidRPr="006661FE">
        <w:rPr>
          <w:b/>
          <w:color w:val="auto"/>
          <w:szCs w:val="24"/>
        </w:rPr>
        <w:t>Дата введения</w:t>
      </w:r>
    </w:p>
    <w:p w:rsidR="002511EE" w:rsidRPr="006661FE" w:rsidRDefault="002511EE" w:rsidP="00CA44B9">
      <w:pPr>
        <w:pStyle w:val="21"/>
        <w:ind w:left="0" w:firstLine="709"/>
        <w:rPr>
          <w:rFonts w:ascii="Arial" w:hAnsi="Arial"/>
          <w:color w:val="auto"/>
          <w:szCs w:val="24"/>
          <w:lang w:val="ru-RU"/>
        </w:rPr>
      </w:pPr>
    </w:p>
    <w:p w:rsidR="00F32BF5" w:rsidRPr="006661FE" w:rsidRDefault="00F32BF5" w:rsidP="00CA44B9">
      <w:pPr>
        <w:ind w:firstLine="567"/>
        <w:jc w:val="both"/>
        <w:rPr>
          <w:rFonts w:eastAsia="Calibri"/>
          <w:b/>
          <w:color w:val="auto"/>
          <w:szCs w:val="24"/>
          <w:lang w:val="kk-KZ" w:eastAsia="en-US"/>
        </w:rPr>
      </w:pPr>
      <w:r w:rsidRPr="006661FE">
        <w:rPr>
          <w:rFonts w:eastAsia="Calibri"/>
          <w:b/>
          <w:color w:val="auto"/>
          <w:szCs w:val="24"/>
          <w:lang w:val="kk-KZ" w:eastAsia="en-US"/>
        </w:rPr>
        <w:t>1</w:t>
      </w:r>
      <w:r w:rsidR="00423128" w:rsidRPr="006661FE">
        <w:rPr>
          <w:rFonts w:eastAsia="Calibri"/>
          <w:b/>
          <w:color w:val="auto"/>
          <w:szCs w:val="24"/>
          <w:lang w:val="kk-KZ" w:eastAsia="en-US"/>
        </w:rPr>
        <w:t xml:space="preserve"> </w:t>
      </w:r>
      <w:r w:rsidRPr="006661FE">
        <w:rPr>
          <w:rFonts w:eastAsia="Calibri"/>
          <w:b/>
          <w:color w:val="auto"/>
          <w:szCs w:val="24"/>
          <w:lang w:val="kk-KZ" w:eastAsia="en-US"/>
        </w:rPr>
        <w:t>Область применения</w:t>
      </w:r>
    </w:p>
    <w:p w:rsidR="00F32BF5" w:rsidRPr="006661FE" w:rsidRDefault="00F32BF5" w:rsidP="00CA44B9">
      <w:pPr>
        <w:ind w:firstLine="567"/>
        <w:jc w:val="both"/>
        <w:rPr>
          <w:rFonts w:eastAsia="Calibri"/>
          <w:color w:val="auto"/>
          <w:szCs w:val="24"/>
          <w:lang w:val="kk-KZ" w:eastAsia="en-US"/>
        </w:rPr>
      </w:pPr>
    </w:p>
    <w:p w:rsidR="00DE30B6" w:rsidRDefault="00593CDE" w:rsidP="00FB336D">
      <w:pPr>
        <w:ind w:firstLine="567"/>
        <w:jc w:val="both"/>
        <w:rPr>
          <w:bCs/>
          <w:color w:val="000000" w:themeColor="text1"/>
          <w:szCs w:val="24"/>
        </w:rPr>
      </w:pPr>
      <w:r>
        <w:rPr>
          <w:bCs/>
          <w:color w:val="000000" w:themeColor="text1"/>
          <w:szCs w:val="24"/>
        </w:rPr>
        <w:t>Настоящий</w:t>
      </w:r>
      <w:r w:rsidR="00DE30B6" w:rsidRPr="00DE30B6">
        <w:rPr>
          <w:bCs/>
          <w:color w:val="000000" w:themeColor="text1"/>
          <w:szCs w:val="24"/>
        </w:rPr>
        <w:t xml:space="preserve"> стандарт </w:t>
      </w:r>
      <w:r>
        <w:rPr>
          <w:bCs/>
          <w:color w:val="000000" w:themeColor="text1"/>
          <w:szCs w:val="24"/>
        </w:rPr>
        <w:t>устанавливает метод</w:t>
      </w:r>
      <w:r w:rsidR="00DE30B6" w:rsidRPr="00DE30B6">
        <w:rPr>
          <w:bCs/>
          <w:color w:val="000000" w:themeColor="text1"/>
          <w:szCs w:val="24"/>
        </w:rPr>
        <w:t xml:space="preserve"> определения содержания кальция, меди, железа, магния, марганца, фосфора, калия, натрия, серы и цинка в различных пищевых продуктах с использованием оптической эмиссионной спектрометрии с индуктивно</w:t>
      </w:r>
      <w:r w:rsidR="003C4B00">
        <w:rPr>
          <w:bCs/>
          <w:color w:val="000000" w:themeColor="text1"/>
          <w:szCs w:val="24"/>
        </w:rPr>
        <w:t xml:space="preserve"> -</w:t>
      </w:r>
      <w:r w:rsidR="00DE30B6" w:rsidRPr="00DE30B6">
        <w:rPr>
          <w:bCs/>
          <w:color w:val="000000" w:themeColor="text1"/>
          <w:szCs w:val="24"/>
        </w:rPr>
        <w:t xml:space="preserve"> связанной плазмой (ICP-OES) после </w:t>
      </w:r>
      <w:r w:rsidR="00A502B9">
        <w:rPr>
          <w:bCs/>
          <w:color w:val="000000" w:themeColor="text1"/>
          <w:szCs w:val="24"/>
        </w:rPr>
        <w:t>минерализации</w:t>
      </w:r>
      <w:r w:rsidR="00DE30B6" w:rsidRPr="00DE30B6">
        <w:rPr>
          <w:bCs/>
          <w:color w:val="000000" w:themeColor="text1"/>
          <w:szCs w:val="24"/>
        </w:rPr>
        <w:t xml:space="preserve"> под давлением.</w:t>
      </w:r>
    </w:p>
    <w:p w:rsidR="00DE30B6" w:rsidRDefault="00DE30B6" w:rsidP="00FB336D">
      <w:pPr>
        <w:ind w:firstLine="567"/>
        <w:jc w:val="both"/>
        <w:rPr>
          <w:bCs/>
          <w:color w:val="000000" w:themeColor="text1"/>
          <w:szCs w:val="24"/>
        </w:rPr>
      </w:pPr>
      <w:r w:rsidRPr="00DE30B6">
        <w:rPr>
          <w:bCs/>
          <w:color w:val="000000" w:themeColor="text1"/>
          <w:szCs w:val="24"/>
        </w:rPr>
        <w:t xml:space="preserve">Настоящий метод прошел </w:t>
      </w:r>
      <w:proofErr w:type="spellStart"/>
      <w:r w:rsidRPr="00DE30B6">
        <w:rPr>
          <w:bCs/>
          <w:color w:val="000000" w:themeColor="text1"/>
          <w:szCs w:val="24"/>
        </w:rPr>
        <w:t>валидацию</w:t>
      </w:r>
      <w:proofErr w:type="spellEnd"/>
      <w:r w:rsidRPr="00DE30B6">
        <w:rPr>
          <w:bCs/>
          <w:color w:val="000000" w:themeColor="text1"/>
          <w:szCs w:val="24"/>
        </w:rPr>
        <w:t xml:space="preserve"> (проверку) в </w:t>
      </w:r>
      <w:proofErr w:type="spellStart"/>
      <w:r w:rsidRPr="00DE30B6">
        <w:rPr>
          <w:bCs/>
          <w:color w:val="000000" w:themeColor="text1"/>
          <w:szCs w:val="24"/>
        </w:rPr>
        <w:t>межлабораторном</w:t>
      </w:r>
      <w:proofErr w:type="spellEnd"/>
      <w:r w:rsidRPr="00DE30B6">
        <w:rPr>
          <w:bCs/>
          <w:color w:val="000000" w:themeColor="text1"/>
          <w:szCs w:val="24"/>
        </w:rPr>
        <w:t xml:space="preserve"> исслед</w:t>
      </w:r>
      <w:r w:rsidR="003C4B00">
        <w:rPr>
          <w:bCs/>
          <w:color w:val="000000" w:themeColor="text1"/>
          <w:szCs w:val="24"/>
        </w:rPr>
        <w:t>овании в соответствии с</w:t>
      </w:r>
      <w:r w:rsidRPr="00DE30B6">
        <w:rPr>
          <w:bCs/>
          <w:color w:val="000000" w:themeColor="text1"/>
          <w:szCs w:val="24"/>
        </w:rPr>
        <w:t xml:space="preserve"> </w:t>
      </w:r>
      <w:r w:rsidRPr="00701406">
        <w:rPr>
          <w:bCs/>
          <w:color w:val="000000" w:themeColor="text1"/>
          <w:szCs w:val="24"/>
        </w:rPr>
        <w:t>[1]</w:t>
      </w:r>
      <w:r w:rsidRPr="00DE30B6">
        <w:rPr>
          <w:bCs/>
          <w:color w:val="000000" w:themeColor="text1"/>
          <w:szCs w:val="24"/>
        </w:rPr>
        <w:t xml:space="preserve"> </w:t>
      </w:r>
      <w:r w:rsidR="002B263F">
        <w:rPr>
          <w:bCs/>
          <w:color w:val="000000" w:themeColor="text1"/>
          <w:szCs w:val="24"/>
        </w:rPr>
        <w:t>на соевом детском питании</w:t>
      </w:r>
      <w:proofErr w:type="gramStart"/>
      <w:r w:rsidR="002B263F">
        <w:rPr>
          <w:bCs/>
          <w:color w:val="000000" w:themeColor="text1"/>
          <w:szCs w:val="24"/>
        </w:rPr>
        <w:t xml:space="preserve"> ,</w:t>
      </w:r>
      <w:proofErr w:type="gramEnd"/>
      <w:r w:rsidR="002B263F">
        <w:rPr>
          <w:bCs/>
          <w:color w:val="000000" w:themeColor="text1"/>
          <w:szCs w:val="24"/>
        </w:rPr>
        <w:t xml:space="preserve"> сыре, курином мясе, пшеничной муке, яблочном соке, лобстере и молоке</w:t>
      </w:r>
      <w:r w:rsidR="00701406">
        <w:rPr>
          <w:bCs/>
          <w:color w:val="000000" w:themeColor="text1"/>
          <w:szCs w:val="24"/>
        </w:rPr>
        <w:t xml:space="preserve"> (см. </w:t>
      </w:r>
      <w:r w:rsidRPr="00DE30B6">
        <w:rPr>
          <w:bCs/>
          <w:color w:val="000000" w:themeColor="text1"/>
          <w:szCs w:val="24"/>
        </w:rPr>
        <w:t xml:space="preserve">диапазоны </w:t>
      </w:r>
      <w:r w:rsidR="002B263F">
        <w:rPr>
          <w:bCs/>
          <w:color w:val="000000" w:themeColor="text1"/>
          <w:szCs w:val="24"/>
        </w:rPr>
        <w:t xml:space="preserve">массовых долей </w:t>
      </w:r>
      <w:r w:rsidR="00701406">
        <w:rPr>
          <w:bCs/>
          <w:color w:val="000000" w:themeColor="text1"/>
          <w:szCs w:val="24"/>
        </w:rPr>
        <w:t>элементов в таблице 1 и результаты</w:t>
      </w:r>
      <w:r w:rsidRPr="00DE30B6">
        <w:rPr>
          <w:bCs/>
          <w:color w:val="000000" w:themeColor="text1"/>
          <w:szCs w:val="24"/>
        </w:rPr>
        <w:t xml:space="preserve"> </w:t>
      </w:r>
      <w:proofErr w:type="spellStart"/>
      <w:r w:rsidRPr="00DE30B6">
        <w:rPr>
          <w:bCs/>
          <w:color w:val="000000" w:themeColor="text1"/>
          <w:szCs w:val="24"/>
        </w:rPr>
        <w:t>валидации</w:t>
      </w:r>
      <w:proofErr w:type="spellEnd"/>
      <w:r w:rsidRPr="00DE30B6">
        <w:rPr>
          <w:bCs/>
          <w:color w:val="000000" w:themeColor="text1"/>
          <w:szCs w:val="24"/>
        </w:rPr>
        <w:t xml:space="preserve"> в приложении B).</w:t>
      </w:r>
    </w:p>
    <w:p w:rsidR="00DE30B6" w:rsidRPr="00DE30B6" w:rsidRDefault="00DE30B6" w:rsidP="00DE30B6">
      <w:pPr>
        <w:ind w:firstLine="567"/>
        <w:rPr>
          <w:bCs/>
          <w:color w:val="000000" w:themeColor="text1"/>
          <w:szCs w:val="24"/>
        </w:rPr>
      </w:pPr>
      <w:r w:rsidRPr="00DE30B6">
        <w:rPr>
          <w:bCs/>
          <w:color w:val="000000" w:themeColor="text1"/>
          <w:szCs w:val="24"/>
        </w:rPr>
        <w:t xml:space="preserve">Значения коэффициента </w:t>
      </w:r>
      <w:proofErr w:type="spellStart"/>
      <w:r w:rsidRPr="00DE30B6">
        <w:rPr>
          <w:bCs/>
          <w:color w:val="000000" w:themeColor="text1"/>
          <w:szCs w:val="24"/>
        </w:rPr>
        <w:t>Хорвитца</w:t>
      </w:r>
      <w:proofErr w:type="spellEnd"/>
      <w:r w:rsidRPr="00DE30B6">
        <w:rPr>
          <w:bCs/>
          <w:color w:val="000000" w:themeColor="text1"/>
          <w:szCs w:val="24"/>
        </w:rPr>
        <w:t xml:space="preserve"> (</w:t>
      </w:r>
      <w:proofErr w:type="spellStart"/>
      <w:r w:rsidRPr="00DE30B6">
        <w:rPr>
          <w:bCs/>
          <w:color w:val="000000" w:themeColor="text1"/>
          <w:szCs w:val="24"/>
        </w:rPr>
        <w:t>HorRat</w:t>
      </w:r>
      <w:proofErr w:type="spellEnd"/>
      <w:r w:rsidRPr="00DE30B6">
        <w:rPr>
          <w:bCs/>
          <w:color w:val="000000" w:themeColor="text1"/>
          <w:szCs w:val="24"/>
        </w:rPr>
        <w:t xml:space="preserve">), </w:t>
      </w:r>
      <w:r w:rsidR="003C4B00">
        <w:rPr>
          <w:bCs/>
          <w:color w:val="000000" w:themeColor="text1"/>
          <w:szCs w:val="24"/>
        </w:rPr>
        <w:t xml:space="preserve"> более</w:t>
      </w:r>
      <w:r w:rsidRPr="00DE30B6">
        <w:rPr>
          <w:bCs/>
          <w:color w:val="000000" w:themeColor="text1"/>
          <w:szCs w:val="24"/>
        </w:rPr>
        <w:t xml:space="preserve"> 2, наблюдались для определенных комбинаций</w:t>
      </w:r>
      <w:r w:rsidR="00701406">
        <w:rPr>
          <w:bCs/>
          <w:color w:val="000000" w:themeColor="text1"/>
          <w:szCs w:val="24"/>
        </w:rPr>
        <w:t>,</w:t>
      </w:r>
      <w:r w:rsidRPr="00DE30B6">
        <w:rPr>
          <w:bCs/>
          <w:color w:val="000000" w:themeColor="text1"/>
          <w:szCs w:val="24"/>
        </w:rPr>
        <w:t xml:space="preserve"> анализируемо</w:t>
      </w:r>
      <w:r w:rsidR="00701406">
        <w:rPr>
          <w:bCs/>
          <w:color w:val="000000" w:themeColor="text1"/>
          <w:szCs w:val="24"/>
        </w:rPr>
        <w:t xml:space="preserve">е вещество/матрица во </w:t>
      </w:r>
      <w:r w:rsidRPr="00DE30B6">
        <w:rPr>
          <w:bCs/>
          <w:color w:val="000000" w:themeColor="text1"/>
          <w:szCs w:val="24"/>
        </w:rPr>
        <w:t xml:space="preserve">время </w:t>
      </w:r>
      <w:proofErr w:type="spellStart"/>
      <w:r w:rsidRPr="00DE30B6">
        <w:rPr>
          <w:bCs/>
          <w:color w:val="000000" w:themeColor="text1"/>
          <w:szCs w:val="24"/>
        </w:rPr>
        <w:t>валидационного</w:t>
      </w:r>
      <w:proofErr w:type="spellEnd"/>
      <w:r w:rsidRPr="00DE30B6">
        <w:rPr>
          <w:bCs/>
          <w:color w:val="000000" w:themeColor="text1"/>
          <w:szCs w:val="24"/>
        </w:rPr>
        <w:t xml:space="preserve"> исследования.</w:t>
      </w:r>
    </w:p>
    <w:p w:rsidR="00DE30B6" w:rsidRDefault="00DE30B6" w:rsidP="00DC3692">
      <w:pPr>
        <w:ind w:firstLine="567"/>
        <w:jc w:val="both"/>
        <w:rPr>
          <w:bCs/>
          <w:color w:val="000000" w:themeColor="text1"/>
          <w:szCs w:val="24"/>
        </w:rPr>
      </w:pPr>
    </w:p>
    <w:p w:rsidR="00FB336D" w:rsidRPr="006661FE" w:rsidRDefault="00FB336D" w:rsidP="00DC3692">
      <w:pPr>
        <w:ind w:firstLine="567"/>
        <w:jc w:val="both"/>
        <w:rPr>
          <w:b/>
          <w:color w:val="000000" w:themeColor="text1"/>
          <w:szCs w:val="24"/>
        </w:rPr>
      </w:pPr>
      <w:r w:rsidRPr="006661FE">
        <w:rPr>
          <w:b/>
          <w:color w:val="000000" w:themeColor="text1"/>
          <w:szCs w:val="24"/>
        </w:rPr>
        <w:t xml:space="preserve">Таблица 1 — </w:t>
      </w:r>
      <w:r w:rsidR="001A53F4" w:rsidRPr="006661FE">
        <w:rPr>
          <w:b/>
          <w:color w:val="000000" w:themeColor="text1"/>
          <w:szCs w:val="24"/>
        </w:rPr>
        <w:t xml:space="preserve"> </w:t>
      </w:r>
      <w:r w:rsidR="00A502B9">
        <w:rPr>
          <w:b/>
          <w:color w:val="000000" w:themeColor="text1"/>
          <w:szCs w:val="24"/>
        </w:rPr>
        <w:t xml:space="preserve"> Д</w:t>
      </w:r>
      <w:r w:rsidR="001A53F4" w:rsidRPr="006661FE">
        <w:rPr>
          <w:b/>
          <w:color w:val="000000" w:themeColor="text1"/>
          <w:szCs w:val="24"/>
        </w:rPr>
        <w:t xml:space="preserve">иапазон </w:t>
      </w:r>
      <w:r w:rsidR="00A502B9">
        <w:rPr>
          <w:b/>
          <w:color w:val="000000" w:themeColor="text1"/>
          <w:szCs w:val="24"/>
        </w:rPr>
        <w:t>массовых долей определяемых</w:t>
      </w:r>
      <w:r w:rsidRPr="006661FE">
        <w:rPr>
          <w:b/>
          <w:color w:val="000000" w:themeColor="text1"/>
          <w:szCs w:val="24"/>
        </w:rPr>
        <w:t xml:space="preserve"> элементов</w:t>
      </w:r>
    </w:p>
    <w:tbl>
      <w:tblPr>
        <w:tblW w:w="0" w:type="auto"/>
        <w:tblLayout w:type="fixed"/>
        <w:tblCellMar>
          <w:left w:w="40" w:type="dxa"/>
          <w:right w:w="40" w:type="dxa"/>
        </w:tblCellMar>
        <w:tblLook w:val="0000"/>
      </w:tblPr>
      <w:tblGrid>
        <w:gridCol w:w="4576"/>
        <w:gridCol w:w="5103"/>
      </w:tblGrid>
      <w:tr w:rsidR="001A53F4" w:rsidRPr="006661FE" w:rsidTr="00211C9A">
        <w:trPr>
          <w:trHeight w:val="372"/>
        </w:trPr>
        <w:tc>
          <w:tcPr>
            <w:tcW w:w="4576" w:type="dxa"/>
            <w:tcBorders>
              <w:top w:val="single" w:sz="6" w:space="0" w:color="auto"/>
              <w:left w:val="single" w:sz="6" w:space="0" w:color="auto"/>
              <w:bottom w:val="nil"/>
              <w:right w:val="single" w:sz="6" w:space="0" w:color="auto"/>
            </w:tcBorders>
          </w:tcPr>
          <w:p w:rsidR="001A53F4" w:rsidRPr="006661FE" w:rsidRDefault="001A53F4" w:rsidP="006661FE">
            <w:pPr>
              <w:autoSpaceDE w:val="0"/>
              <w:autoSpaceDN w:val="0"/>
              <w:adjustRightInd w:val="0"/>
              <w:jc w:val="center"/>
              <w:rPr>
                <w:bCs/>
                <w:color w:val="auto"/>
                <w:szCs w:val="24"/>
                <w:lang w:eastAsia="en-US"/>
              </w:rPr>
            </w:pPr>
            <w:r w:rsidRPr="006661FE">
              <w:rPr>
                <w:bCs/>
                <w:color w:val="auto"/>
                <w:szCs w:val="24"/>
                <w:lang w:eastAsia="en-US"/>
              </w:rPr>
              <w:t>Элемент</w:t>
            </w:r>
          </w:p>
        </w:tc>
        <w:tc>
          <w:tcPr>
            <w:tcW w:w="5103" w:type="dxa"/>
            <w:tcBorders>
              <w:top w:val="single" w:sz="6" w:space="0" w:color="auto"/>
              <w:left w:val="single" w:sz="6" w:space="0" w:color="auto"/>
              <w:bottom w:val="nil"/>
              <w:right w:val="single" w:sz="6" w:space="0" w:color="auto"/>
            </w:tcBorders>
          </w:tcPr>
          <w:p w:rsidR="001A53F4" w:rsidRPr="006661FE" w:rsidRDefault="002B263F" w:rsidP="00211C9A">
            <w:pPr>
              <w:autoSpaceDE w:val="0"/>
              <w:autoSpaceDN w:val="0"/>
              <w:adjustRightInd w:val="0"/>
              <w:jc w:val="center"/>
              <w:rPr>
                <w:bCs/>
                <w:color w:val="auto"/>
                <w:szCs w:val="24"/>
                <w:lang w:eastAsia="en-US"/>
              </w:rPr>
            </w:pPr>
            <w:r>
              <w:rPr>
                <w:bCs/>
                <w:color w:val="auto"/>
                <w:szCs w:val="24"/>
                <w:lang w:eastAsia="en-US"/>
              </w:rPr>
              <w:t xml:space="preserve"> Значение массовой доли</w:t>
            </w:r>
            <w:r w:rsidR="001A53F4" w:rsidRPr="006661FE">
              <w:rPr>
                <w:bCs/>
                <w:color w:val="auto"/>
                <w:szCs w:val="24"/>
                <w:lang w:eastAsia="en-US"/>
              </w:rPr>
              <w:t>,</w:t>
            </w:r>
            <w:r w:rsidR="001A53F4" w:rsidRPr="006661FE">
              <w:rPr>
                <w:color w:val="auto"/>
                <w:szCs w:val="24"/>
                <w:lang w:eastAsia="en-US"/>
              </w:rPr>
              <w:t xml:space="preserve"> мг</w:t>
            </w:r>
            <w:r w:rsidR="001A53F4" w:rsidRPr="002B263F">
              <w:rPr>
                <w:color w:val="auto"/>
                <w:szCs w:val="24"/>
                <w:lang w:eastAsia="en-US"/>
              </w:rPr>
              <w:t>/</w:t>
            </w:r>
            <w:r w:rsidR="001A53F4" w:rsidRPr="006661FE">
              <w:rPr>
                <w:color w:val="auto"/>
                <w:szCs w:val="24"/>
                <w:lang w:eastAsia="en-US"/>
              </w:rPr>
              <w:t>кг</w:t>
            </w:r>
          </w:p>
        </w:tc>
      </w:tr>
      <w:tr w:rsidR="001A53F4" w:rsidRPr="006661FE" w:rsidTr="001A53F4">
        <w:trPr>
          <w:trHeight w:val="403"/>
        </w:trPr>
        <w:tc>
          <w:tcPr>
            <w:tcW w:w="4576" w:type="dxa"/>
            <w:tcBorders>
              <w:top w:val="double" w:sz="4"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Кальций</w:t>
            </w:r>
          </w:p>
        </w:tc>
        <w:tc>
          <w:tcPr>
            <w:tcW w:w="5103" w:type="dxa"/>
            <w:tcBorders>
              <w:top w:val="double" w:sz="4"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70</w:t>
            </w:r>
            <w:r w:rsidRPr="006661FE">
              <w:rPr>
                <w:color w:val="auto"/>
                <w:szCs w:val="24"/>
                <w:lang w:val="en-US"/>
              </w:rPr>
              <w:t xml:space="preserve"> </w:t>
            </w:r>
            <w:r w:rsidRPr="006661FE">
              <w:rPr>
                <w:color w:val="auto"/>
                <w:szCs w:val="24"/>
              </w:rPr>
              <w:t>до 7178</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Медь</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0,60</w:t>
            </w:r>
            <w:r w:rsidRPr="006661FE">
              <w:rPr>
                <w:color w:val="auto"/>
                <w:szCs w:val="24"/>
                <w:lang w:val="en-US"/>
              </w:rPr>
              <w:t xml:space="preserve"> </w:t>
            </w:r>
            <w:r w:rsidRPr="006661FE">
              <w:rPr>
                <w:color w:val="auto"/>
                <w:szCs w:val="24"/>
              </w:rPr>
              <w:t>до 16,40</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Железо</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0,88</w:t>
            </w:r>
            <w:r w:rsidRPr="006661FE">
              <w:rPr>
                <w:color w:val="auto"/>
                <w:szCs w:val="24"/>
                <w:lang w:val="en-US"/>
              </w:rPr>
              <w:t xml:space="preserve"> </w:t>
            </w:r>
            <w:r w:rsidRPr="006661FE">
              <w:rPr>
                <w:color w:val="auto"/>
                <w:szCs w:val="24"/>
              </w:rPr>
              <w:t>до 77</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Магний</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45</w:t>
            </w:r>
            <w:r w:rsidRPr="006661FE">
              <w:rPr>
                <w:color w:val="auto"/>
                <w:szCs w:val="24"/>
                <w:lang w:val="en-US"/>
              </w:rPr>
              <w:t xml:space="preserve"> </w:t>
            </w:r>
            <w:r w:rsidRPr="006661FE">
              <w:rPr>
                <w:color w:val="auto"/>
                <w:szCs w:val="24"/>
              </w:rPr>
              <w:t>до 1 174</w:t>
            </w:r>
          </w:p>
        </w:tc>
      </w:tr>
      <w:tr w:rsidR="001A53F4" w:rsidRPr="006661FE" w:rsidTr="001A53F4">
        <w:trPr>
          <w:trHeight w:val="389"/>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Марганец</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0,44</w:t>
            </w:r>
            <w:r w:rsidRPr="006661FE">
              <w:rPr>
                <w:color w:val="auto"/>
                <w:szCs w:val="24"/>
                <w:lang w:val="en-US"/>
              </w:rPr>
              <w:t xml:space="preserve"> </w:t>
            </w:r>
            <w:r w:rsidRPr="006661FE">
              <w:rPr>
                <w:color w:val="auto"/>
                <w:szCs w:val="24"/>
              </w:rPr>
              <w:t>до 5,12</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Фосфор</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72</w:t>
            </w:r>
            <w:r w:rsidRPr="006661FE">
              <w:rPr>
                <w:color w:val="auto"/>
                <w:szCs w:val="24"/>
                <w:lang w:val="en-US"/>
              </w:rPr>
              <w:t xml:space="preserve"> </w:t>
            </w:r>
            <w:r w:rsidRPr="006661FE">
              <w:rPr>
                <w:color w:val="auto"/>
                <w:szCs w:val="24"/>
              </w:rPr>
              <w:t>до 9 708</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Калий</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605</w:t>
            </w:r>
            <w:r w:rsidRPr="006661FE">
              <w:rPr>
                <w:color w:val="auto"/>
                <w:szCs w:val="24"/>
                <w:lang w:val="en-US"/>
              </w:rPr>
              <w:t xml:space="preserve"> </w:t>
            </w:r>
            <w:r w:rsidRPr="006661FE">
              <w:rPr>
                <w:color w:val="auto"/>
                <w:szCs w:val="24"/>
              </w:rPr>
              <w:t>до 14 312</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Натрий</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11</w:t>
            </w:r>
            <w:r w:rsidRPr="006661FE">
              <w:rPr>
                <w:color w:val="auto"/>
                <w:szCs w:val="24"/>
                <w:lang w:val="en-US"/>
              </w:rPr>
              <w:t xml:space="preserve"> </w:t>
            </w:r>
            <w:r w:rsidRPr="006661FE">
              <w:rPr>
                <w:color w:val="auto"/>
                <w:szCs w:val="24"/>
              </w:rPr>
              <w:t>до 2 220</w:t>
            </w:r>
          </w:p>
        </w:tc>
      </w:tr>
      <w:tr w:rsidR="001A53F4" w:rsidRPr="006661FE" w:rsidTr="001A53F4">
        <w:trPr>
          <w:trHeight w:val="39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Сера</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26</w:t>
            </w:r>
            <w:r w:rsidRPr="006661FE">
              <w:rPr>
                <w:color w:val="auto"/>
                <w:szCs w:val="24"/>
                <w:lang w:val="en-US"/>
              </w:rPr>
              <w:t xml:space="preserve"> </w:t>
            </w:r>
            <w:r w:rsidRPr="006661FE">
              <w:rPr>
                <w:color w:val="auto"/>
                <w:szCs w:val="24"/>
              </w:rPr>
              <w:t>до 8 542</w:t>
            </w:r>
          </w:p>
        </w:tc>
      </w:tr>
      <w:tr w:rsidR="001A53F4" w:rsidRPr="006661FE" w:rsidTr="001A53F4">
        <w:trPr>
          <w:trHeight w:val="384"/>
        </w:trPr>
        <w:tc>
          <w:tcPr>
            <w:tcW w:w="4576"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lang w:eastAsia="en-US"/>
              </w:rPr>
            </w:pPr>
            <w:r w:rsidRPr="006661FE">
              <w:rPr>
                <w:color w:val="auto"/>
                <w:szCs w:val="24"/>
                <w:lang w:eastAsia="en-US"/>
              </w:rPr>
              <w:t>Цинк</w:t>
            </w:r>
          </w:p>
        </w:tc>
        <w:tc>
          <w:tcPr>
            <w:tcW w:w="5103" w:type="dxa"/>
            <w:tcBorders>
              <w:top w:val="single" w:sz="6" w:space="0" w:color="auto"/>
              <w:left w:val="single" w:sz="6" w:space="0" w:color="auto"/>
              <w:bottom w:val="single" w:sz="6" w:space="0" w:color="auto"/>
              <w:right w:val="single" w:sz="6" w:space="0" w:color="auto"/>
            </w:tcBorders>
            <w:vAlign w:val="center"/>
          </w:tcPr>
          <w:p w:rsidR="001A53F4" w:rsidRPr="006661FE" w:rsidRDefault="001A53F4" w:rsidP="001A53F4">
            <w:pPr>
              <w:autoSpaceDE w:val="0"/>
              <w:autoSpaceDN w:val="0"/>
              <w:adjustRightInd w:val="0"/>
              <w:rPr>
                <w:color w:val="auto"/>
                <w:szCs w:val="24"/>
              </w:rPr>
            </w:pPr>
            <w:r w:rsidRPr="006661FE">
              <w:rPr>
                <w:color w:val="auto"/>
                <w:szCs w:val="24"/>
              </w:rPr>
              <w:t>от 0,16</w:t>
            </w:r>
            <w:r w:rsidRPr="006661FE">
              <w:rPr>
                <w:color w:val="auto"/>
                <w:szCs w:val="24"/>
                <w:lang w:val="en-US"/>
              </w:rPr>
              <w:t xml:space="preserve"> </w:t>
            </w:r>
            <w:r w:rsidRPr="006661FE">
              <w:rPr>
                <w:color w:val="auto"/>
                <w:szCs w:val="24"/>
              </w:rPr>
              <w:t>до 43,5</w:t>
            </w:r>
          </w:p>
        </w:tc>
      </w:tr>
    </w:tbl>
    <w:p w:rsidR="00593CDE" w:rsidRDefault="00593CDE" w:rsidP="00211C9A">
      <w:pPr>
        <w:ind w:firstLine="567"/>
        <w:jc w:val="both"/>
        <w:rPr>
          <w:bCs/>
          <w:color w:val="auto"/>
          <w:szCs w:val="24"/>
        </w:rPr>
      </w:pPr>
    </w:p>
    <w:p w:rsidR="001A53F4" w:rsidRDefault="00DE30B6" w:rsidP="00211C9A">
      <w:pPr>
        <w:ind w:firstLine="567"/>
        <w:jc w:val="both"/>
        <w:rPr>
          <w:bCs/>
          <w:color w:val="auto"/>
          <w:szCs w:val="24"/>
        </w:rPr>
      </w:pPr>
      <w:r w:rsidRPr="00DE30B6">
        <w:rPr>
          <w:bCs/>
          <w:color w:val="auto"/>
          <w:szCs w:val="24"/>
        </w:rPr>
        <w:t xml:space="preserve">На европейском или международном уровне могут </w:t>
      </w:r>
      <w:r w:rsidR="003C4B00">
        <w:rPr>
          <w:bCs/>
          <w:color w:val="auto"/>
          <w:szCs w:val="24"/>
        </w:rPr>
        <w:t>действовать</w:t>
      </w:r>
      <w:r w:rsidRPr="00DE30B6">
        <w:rPr>
          <w:bCs/>
          <w:color w:val="auto"/>
          <w:szCs w:val="24"/>
        </w:rPr>
        <w:t xml:space="preserve"> вертикальные станд</w:t>
      </w:r>
      <w:r w:rsidR="003C4B00">
        <w:rPr>
          <w:bCs/>
          <w:color w:val="auto"/>
          <w:szCs w:val="24"/>
        </w:rPr>
        <w:t>арты для определения минеральных веществ</w:t>
      </w:r>
      <w:r w:rsidRPr="00DE30B6">
        <w:rPr>
          <w:bCs/>
          <w:color w:val="auto"/>
          <w:szCs w:val="24"/>
        </w:rPr>
        <w:t xml:space="preserve">, например, для молока и молочных продуктов или для животных </w:t>
      </w:r>
      <w:r w:rsidR="00211C9A">
        <w:rPr>
          <w:bCs/>
          <w:color w:val="auto"/>
          <w:szCs w:val="24"/>
        </w:rPr>
        <w:t>и растительных жиров и масел</w:t>
      </w:r>
      <w:r w:rsidR="000D4B50">
        <w:rPr>
          <w:bCs/>
          <w:color w:val="auto"/>
          <w:szCs w:val="24"/>
        </w:rPr>
        <w:t xml:space="preserve"> </w:t>
      </w:r>
      <w:r w:rsidR="000D4B50" w:rsidRPr="000D4B50">
        <w:rPr>
          <w:bCs/>
          <w:color w:val="auto"/>
          <w:szCs w:val="24"/>
        </w:rPr>
        <w:t>[2]</w:t>
      </w:r>
      <w:r w:rsidR="00146590" w:rsidRPr="00146590">
        <w:rPr>
          <w:bCs/>
          <w:color w:val="auto"/>
          <w:szCs w:val="24"/>
        </w:rPr>
        <w:t>.</w:t>
      </w:r>
    </w:p>
    <w:p w:rsidR="001A53F4" w:rsidRPr="006661FE" w:rsidRDefault="001A53F4" w:rsidP="001A53F4">
      <w:pPr>
        <w:jc w:val="both"/>
        <w:rPr>
          <w:b/>
          <w:bCs/>
          <w:color w:val="auto"/>
          <w:szCs w:val="24"/>
        </w:rPr>
      </w:pPr>
      <w:r w:rsidRPr="006661FE">
        <w:rPr>
          <w:b/>
          <w:bCs/>
          <w:color w:val="auto"/>
          <w:szCs w:val="24"/>
        </w:rPr>
        <w:t>___________________________________________________________________</w:t>
      </w:r>
    </w:p>
    <w:p w:rsidR="001A53F4" w:rsidRDefault="001A53F4" w:rsidP="00DE30B6">
      <w:pPr>
        <w:ind w:firstLine="567"/>
        <w:jc w:val="both"/>
        <w:rPr>
          <w:b/>
          <w:bCs/>
          <w:i/>
          <w:color w:val="auto"/>
          <w:szCs w:val="24"/>
        </w:rPr>
      </w:pPr>
      <w:r w:rsidRPr="006661FE">
        <w:rPr>
          <w:b/>
          <w:bCs/>
          <w:i/>
          <w:color w:val="auto"/>
          <w:szCs w:val="24"/>
        </w:rPr>
        <w:t>Проект</w:t>
      </w:r>
      <w:r w:rsidRPr="006661FE">
        <w:rPr>
          <w:color w:val="auto"/>
          <w:szCs w:val="24"/>
        </w:rPr>
        <w:t xml:space="preserve"> </w:t>
      </w:r>
      <w:r w:rsidRPr="006661FE">
        <w:rPr>
          <w:b/>
          <w:bCs/>
          <w:i/>
          <w:color w:val="auto"/>
          <w:szCs w:val="24"/>
        </w:rPr>
        <w:t>KZ, первая редакция</w:t>
      </w:r>
    </w:p>
    <w:p w:rsidR="00096625" w:rsidRPr="00DE30B6" w:rsidRDefault="00096625" w:rsidP="00DE30B6">
      <w:pPr>
        <w:ind w:firstLine="567"/>
        <w:jc w:val="both"/>
        <w:rPr>
          <w:b/>
          <w:bCs/>
          <w:i/>
          <w:color w:val="auto"/>
          <w:szCs w:val="24"/>
        </w:rPr>
      </w:pPr>
    </w:p>
    <w:p w:rsidR="00633052" w:rsidRPr="006661FE" w:rsidRDefault="00633052" w:rsidP="00C446DF">
      <w:pPr>
        <w:ind w:firstLine="708"/>
        <w:jc w:val="both"/>
        <w:rPr>
          <w:b/>
          <w:bCs/>
          <w:color w:val="auto"/>
          <w:szCs w:val="24"/>
        </w:rPr>
      </w:pPr>
      <w:r w:rsidRPr="006661FE">
        <w:rPr>
          <w:b/>
          <w:bCs/>
          <w:color w:val="auto"/>
          <w:szCs w:val="24"/>
        </w:rPr>
        <w:lastRenderedPageBreak/>
        <w:t>2 Нормативные ссылки</w:t>
      </w:r>
    </w:p>
    <w:p w:rsidR="00633052" w:rsidRPr="006661FE" w:rsidRDefault="00633052" w:rsidP="00C446DF">
      <w:pPr>
        <w:ind w:firstLine="708"/>
        <w:jc w:val="both"/>
        <w:rPr>
          <w:color w:val="auto"/>
          <w:szCs w:val="24"/>
        </w:rPr>
      </w:pPr>
    </w:p>
    <w:p w:rsidR="00593CDE" w:rsidRPr="0074720E" w:rsidRDefault="00593CDE" w:rsidP="00211C9A">
      <w:pPr>
        <w:pStyle w:val="Style18"/>
        <w:ind w:firstLine="567"/>
        <w:jc w:val="both"/>
        <w:rPr>
          <w:rStyle w:val="FontStyle34"/>
          <w:color w:val="auto"/>
          <w:sz w:val="24"/>
          <w:szCs w:val="24"/>
          <w:lang w:val="en-US" w:eastAsia="en-US"/>
        </w:rPr>
      </w:pPr>
      <w:r w:rsidRPr="00593CDE">
        <w:rPr>
          <w:rStyle w:val="FontStyle34"/>
          <w:color w:val="auto"/>
          <w:sz w:val="24"/>
          <w:szCs w:val="24"/>
          <w:lang w:eastAsia="en-US"/>
        </w:rPr>
        <w:t>Для применения настоящего стандарта необходимы следующие ссылочные документы.  Для</w:t>
      </w:r>
      <w:r w:rsidRPr="0074720E">
        <w:rPr>
          <w:rStyle w:val="FontStyle34"/>
          <w:color w:val="auto"/>
          <w:sz w:val="24"/>
          <w:szCs w:val="24"/>
          <w:lang w:val="en-US" w:eastAsia="en-US"/>
        </w:rPr>
        <w:t xml:space="preserve"> </w:t>
      </w:r>
      <w:r w:rsidRPr="00593CDE">
        <w:rPr>
          <w:rStyle w:val="FontStyle34"/>
          <w:color w:val="auto"/>
          <w:sz w:val="24"/>
          <w:szCs w:val="24"/>
          <w:lang w:eastAsia="en-US"/>
        </w:rPr>
        <w:t>недатированных</w:t>
      </w:r>
      <w:r w:rsidRPr="0074720E">
        <w:rPr>
          <w:rStyle w:val="FontStyle34"/>
          <w:color w:val="auto"/>
          <w:sz w:val="24"/>
          <w:szCs w:val="24"/>
          <w:lang w:val="en-US" w:eastAsia="en-US"/>
        </w:rPr>
        <w:t xml:space="preserve"> </w:t>
      </w:r>
      <w:r w:rsidRPr="00593CDE">
        <w:rPr>
          <w:rStyle w:val="FontStyle34"/>
          <w:color w:val="auto"/>
          <w:sz w:val="24"/>
          <w:szCs w:val="24"/>
          <w:lang w:eastAsia="en-US"/>
        </w:rPr>
        <w:t>ссылок</w:t>
      </w:r>
      <w:r w:rsidRPr="0074720E">
        <w:rPr>
          <w:rStyle w:val="FontStyle34"/>
          <w:color w:val="auto"/>
          <w:sz w:val="24"/>
          <w:szCs w:val="24"/>
          <w:lang w:val="en-US" w:eastAsia="en-US"/>
        </w:rPr>
        <w:t xml:space="preserve"> </w:t>
      </w:r>
      <w:r w:rsidRPr="00593CDE">
        <w:rPr>
          <w:rStyle w:val="FontStyle34"/>
          <w:color w:val="auto"/>
          <w:sz w:val="24"/>
          <w:szCs w:val="24"/>
          <w:lang w:eastAsia="en-US"/>
        </w:rPr>
        <w:t>применяют</w:t>
      </w:r>
      <w:r w:rsidRPr="0074720E">
        <w:rPr>
          <w:rStyle w:val="FontStyle34"/>
          <w:color w:val="auto"/>
          <w:sz w:val="24"/>
          <w:szCs w:val="24"/>
          <w:lang w:val="en-US" w:eastAsia="en-US"/>
        </w:rPr>
        <w:t xml:space="preserve"> </w:t>
      </w:r>
      <w:r w:rsidRPr="00593CDE">
        <w:rPr>
          <w:rStyle w:val="FontStyle34"/>
          <w:color w:val="auto"/>
          <w:sz w:val="24"/>
          <w:szCs w:val="24"/>
          <w:lang w:eastAsia="en-US"/>
        </w:rPr>
        <w:t>последнее</w:t>
      </w:r>
      <w:r w:rsidRPr="0074720E">
        <w:rPr>
          <w:rStyle w:val="FontStyle34"/>
          <w:color w:val="auto"/>
          <w:sz w:val="24"/>
          <w:szCs w:val="24"/>
          <w:lang w:val="en-US" w:eastAsia="en-US"/>
        </w:rPr>
        <w:t xml:space="preserve"> </w:t>
      </w:r>
      <w:r w:rsidRPr="00593CDE">
        <w:rPr>
          <w:rStyle w:val="FontStyle34"/>
          <w:color w:val="auto"/>
          <w:sz w:val="24"/>
          <w:szCs w:val="24"/>
          <w:lang w:eastAsia="en-US"/>
        </w:rPr>
        <w:t>издание</w:t>
      </w:r>
      <w:r w:rsidRPr="0074720E">
        <w:rPr>
          <w:rStyle w:val="FontStyle34"/>
          <w:color w:val="auto"/>
          <w:sz w:val="24"/>
          <w:szCs w:val="24"/>
          <w:lang w:val="en-US" w:eastAsia="en-US"/>
        </w:rPr>
        <w:t xml:space="preserve"> </w:t>
      </w:r>
      <w:r w:rsidRPr="00593CDE">
        <w:rPr>
          <w:rStyle w:val="FontStyle34"/>
          <w:color w:val="auto"/>
          <w:sz w:val="24"/>
          <w:szCs w:val="24"/>
          <w:lang w:eastAsia="en-US"/>
        </w:rPr>
        <w:t>ссылочного</w:t>
      </w:r>
      <w:r w:rsidRPr="0074720E">
        <w:rPr>
          <w:rStyle w:val="FontStyle34"/>
          <w:color w:val="auto"/>
          <w:sz w:val="24"/>
          <w:szCs w:val="24"/>
          <w:lang w:val="en-US" w:eastAsia="en-US"/>
        </w:rPr>
        <w:t xml:space="preserve"> </w:t>
      </w:r>
      <w:r w:rsidRPr="00593CDE">
        <w:rPr>
          <w:rStyle w:val="FontStyle34"/>
          <w:color w:val="auto"/>
          <w:sz w:val="24"/>
          <w:szCs w:val="24"/>
          <w:lang w:eastAsia="en-US"/>
        </w:rPr>
        <w:t>документа</w:t>
      </w:r>
      <w:r w:rsidRPr="0074720E">
        <w:rPr>
          <w:rStyle w:val="FontStyle34"/>
          <w:color w:val="auto"/>
          <w:sz w:val="24"/>
          <w:szCs w:val="24"/>
          <w:lang w:val="en-US" w:eastAsia="en-US"/>
        </w:rPr>
        <w:t xml:space="preserve">: </w:t>
      </w:r>
    </w:p>
    <w:p w:rsidR="00211C9A" w:rsidRPr="0074720E" w:rsidRDefault="00211C9A" w:rsidP="00211C9A">
      <w:pPr>
        <w:pStyle w:val="Style18"/>
        <w:ind w:firstLine="567"/>
        <w:jc w:val="both"/>
        <w:rPr>
          <w:rStyle w:val="FontStyle34"/>
          <w:color w:val="auto"/>
          <w:sz w:val="24"/>
          <w:szCs w:val="24"/>
          <w:lang w:eastAsia="en-US"/>
        </w:rPr>
      </w:pPr>
      <w:proofErr w:type="gramStart"/>
      <w:r w:rsidRPr="00701406">
        <w:rPr>
          <w:rStyle w:val="FontStyle34"/>
          <w:color w:val="auto"/>
          <w:sz w:val="24"/>
          <w:szCs w:val="24"/>
          <w:lang w:val="en-US" w:eastAsia="en-US"/>
        </w:rPr>
        <w:t xml:space="preserve">EN 13804, </w:t>
      </w:r>
      <w:r w:rsidR="00701406" w:rsidRPr="00701406">
        <w:rPr>
          <w:rStyle w:val="FontStyle34"/>
          <w:color w:val="auto"/>
          <w:sz w:val="24"/>
          <w:szCs w:val="24"/>
          <w:lang w:val="en-US" w:eastAsia="en-US"/>
        </w:rPr>
        <w:t>Foodstuffs - Determination of elements and their chemical species - General considerations and specific requirements (</w:t>
      </w:r>
      <w:r w:rsidRPr="00211C9A">
        <w:rPr>
          <w:rStyle w:val="FontStyle34"/>
          <w:color w:val="auto"/>
          <w:sz w:val="24"/>
          <w:szCs w:val="24"/>
          <w:lang w:eastAsia="en-US"/>
        </w:rPr>
        <w:t>Продукты</w:t>
      </w:r>
      <w:r w:rsidRPr="00701406">
        <w:rPr>
          <w:rStyle w:val="FontStyle34"/>
          <w:color w:val="auto"/>
          <w:sz w:val="24"/>
          <w:szCs w:val="24"/>
          <w:lang w:val="en-US" w:eastAsia="en-US"/>
        </w:rPr>
        <w:t xml:space="preserve"> </w:t>
      </w:r>
      <w:r w:rsidRPr="00211C9A">
        <w:rPr>
          <w:rStyle w:val="FontStyle34"/>
          <w:color w:val="auto"/>
          <w:sz w:val="24"/>
          <w:szCs w:val="24"/>
          <w:lang w:eastAsia="en-US"/>
        </w:rPr>
        <w:t>питания</w:t>
      </w:r>
      <w:r w:rsidRPr="00701406">
        <w:rPr>
          <w:rStyle w:val="FontStyle34"/>
          <w:color w:val="auto"/>
          <w:sz w:val="24"/>
          <w:szCs w:val="24"/>
          <w:lang w:val="en-US" w:eastAsia="en-US"/>
        </w:rPr>
        <w:t>.</w:t>
      </w:r>
      <w:proofErr w:type="gramEnd"/>
      <w:r w:rsidRPr="00701406">
        <w:rPr>
          <w:rStyle w:val="FontStyle34"/>
          <w:color w:val="auto"/>
          <w:sz w:val="24"/>
          <w:szCs w:val="24"/>
          <w:lang w:val="en-US" w:eastAsia="en-US"/>
        </w:rPr>
        <w:t xml:space="preserve"> </w:t>
      </w:r>
      <w:r w:rsidRPr="00211C9A">
        <w:rPr>
          <w:rStyle w:val="FontStyle34"/>
          <w:color w:val="auto"/>
          <w:sz w:val="24"/>
          <w:szCs w:val="24"/>
          <w:lang w:eastAsia="en-US"/>
        </w:rPr>
        <w:t xml:space="preserve">Определение элементов и их химические виды. </w:t>
      </w:r>
      <w:proofErr w:type="gramStart"/>
      <w:r w:rsidRPr="00211C9A">
        <w:rPr>
          <w:rStyle w:val="FontStyle34"/>
          <w:color w:val="auto"/>
          <w:sz w:val="24"/>
          <w:szCs w:val="24"/>
          <w:lang w:eastAsia="en-US"/>
        </w:rPr>
        <w:t>Общие</w:t>
      </w:r>
      <w:r w:rsidRPr="0074720E">
        <w:rPr>
          <w:rStyle w:val="FontStyle34"/>
          <w:color w:val="auto"/>
          <w:sz w:val="24"/>
          <w:szCs w:val="24"/>
          <w:lang w:eastAsia="en-US"/>
        </w:rPr>
        <w:t xml:space="preserve"> </w:t>
      </w:r>
      <w:r w:rsidRPr="00211C9A">
        <w:rPr>
          <w:rStyle w:val="FontStyle34"/>
          <w:color w:val="auto"/>
          <w:sz w:val="24"/>
          <w:szCs w:val="24"/>
          <w:lang w:eastAsia="en-US"/>
        </w:rPr>
        <w:t>вопросы</w:t>
      </w:r>
      <w:r w:rsidRPr="0074720E">
        <w:rPr>
          <w:rStyle w:val="FontStyle34"/>
          <w:color w:val="auto"/>
          <w:sz w:val="24"/>
          <w:szCs w:val="24"/>
          <w:lang w:eastAsia="en-US"/>
        </w:rPr>
        <w:t xml:space="preserve"> </w:t>
      </w:r>
      <w:r w:rsidRPr="00211C9A">
        <w:rPr>
          <w:rStyle w:val="FontStyle34"/>
          <w:color w:val="auto"/>
          <w:sz w:val="24"/>
          <w:szCs w:val="24"/>
          <w:lang w:eastAsia="en-US"/>
        </w:rPr>
        <w:t>и</w:t>
      </w:r>
      <w:r w:rsidRPr="0074720E">
        <w:rPr>
          <w:rStyle w:val="FontStyle34"/>
          <w:color w:val="auto"/>
          <w:sz w:val="24"/>
          <w:szCs w:val="24"/>
          <w:lang w:eastAsia="en-US"/>
        </w:rPr>
        <w:t xml:space="preserve"> </w:t>
      </w:r>
      <w:r w:rsidRPr="00211C9A">
        <w:rPr>
          <w:rStyle w:val="FontStyle34"/>
          <w:color w:val="auto"/>
          <w:sz w:val="24"/>
          <w:szCs w:val="24"/>
          <w:lang w:eastAsia="en-US"/>
        </w:rPr>
        <w:t>специфические</w:t>
      </w:r>
      <w:r w:rsidRPr="0074720E">
        <w:rPr>
          <w:rStyle w:val="FontStyle34"/>
          <w:color w:val="auto"/>
          <w:sz w:val="24"/>
          <w:szCs w:val="24"/>
          <w:lang w:eastAsia="en-US"/>
        </w:rPr>
        <w:t xml:space="preserve"> </w:t>
      </w:r>
      <w:r w:rsidRPr="00211C9A">
        <w:rPr>
          <w:rStyle w:val="FontStyle34"/>
          <w:color w:val="auto"/>
          <w:sz w:val="24"/>
          <w:szCs w:val="24"/>
          <w:lang w:eastAsia="en-US"/>
        </w:rPr>
        <w:t>требования</w:t>
      </w:r>
      <w:r w:rsidR="00701406" w:rsidRPr="0074720E">
        <w:rPr>
          <w:rStyle w:val="FontStyle34"/>
          <w:color w:val="auto"/>
          <w:sz w:val="24"/>
          <w:szCs w:val="24"/>
          <w:lang w:eastAsia="en-US"/>
        </w:rPr>
        <w:t>).</w:t>
      </w:r>
      <w:proofErr w:type="gramEnd"/>
    </w:p>
    <w:p w:rsidR="00EC09C2" w:rsidRDefault="00211C9A" w:rsidP="00211C9A">
      <w:pPr>
        <w:pStyle w:val="Style18"/>
        <w:ind w:firstLine="567"/>
        <w:jc w:val="both"/>
        <w:rPr>
          <w:rStyle w:val="FontStyle34"/>
          <w:color w:val="auto"/>
          <w:sz w:val="24"/>
          <w:szCs w:val="24"/>
          <w:lang w:eastAsia="en-US"/>
        </w:rPr>
      </w:pPr>
      <w:proofErr w:type="gramStart"/>
      <w:r w:rsidRPr="00701406">
        <w:rPr>
          <w:rStyle w:val="FontStyle34"/>
          <w:color w:val="auto"/>
          <w:sz w:val="24"/>
          <w:szCs w:val="24"/>
          <w:lang w:val="en-US" w:eastAsia="en-US"/>
        </w:rPr>
        <w:t>EN 13805,</w:t>
      </w:r>
      <w:r w:rsidR="00701406" w:rsidRPr="00701406">
        <w:rPr>
          <w:lang w:val="en-US"/>
        </w:rPr>
        <w:t xml:space="preserve"> </w:t>
      </w:r>
      <w:r w:rsidR="00701406" w:rsidRPr="00701406">
        <w:rPr>
          <w:rStyle w:val="FontStyle34"/>
          <w:color w:val="auto"/>
          <w:sz w:val="24"/>
          <w:szCs w:val="24"/>
          <w:lang w:val="en-US" w:eastAsia="en-US"/>
        </w:rPr>
        <w:t>Foodstuffs - Determination of trace elements - Pressure digestion</w:t>
      </w:r>
      <w:r w:rsidRPr="00701406">
        <w:rPr>
          <w:rStyle w:val="FontStyle34"/>
          <w:color w:val="auto"/>
          <w:sz w:val="24"/>
          <w:szCs w:val="24"/>
          <w:lang w:val="en-US" w:eastAsia="en-US"/>
        </w:rPr>
        <w:t xml:space="preserve"> </w:t>
      </w:r>
      <w:r w:rsidR="00701406" w:rsidRPr="00701406">
        <w:rPr>
          <w:rStyle w:val="FontStyle34"/>
          <w:color w:val="auto"/>
          <w:sz w:val="24"/>
          <w:szCs w:val="24"/>
          <w:lang w:val="en-US" w:eastAsia="en-US"/>
        </w:rPr>
        <w:t>(</w:t>
      </w:r>
      <w:r w:rsidRPr="00211C9A">
        <w:rPr>
          <w:rStyle w:val="FontStyle34"/>
          <w:color w:val="auto"/>
          <w:sz w:val="24"/>
          <w:szCs w:val="24"/>
          <w:lang w:eastAsia="en-US"/>
        </w:rPr>
        <w:t>Продукты</w:t>
      </w:r>
      <w:r w:rsidRPr="00701406">
        <w:rPr>
          <w:rStyle w:val="FontStyle34"/>
          <w:color w:val="auto"/>
          <w:sz w:val="24"/>
          <w:szCs w:val="24"/>
          <w:lang w:val="en-US" w:eastAsia="en-US"/>
        </w:rPr>
        <w:t xml:space="preserve"> </w:t>
      </w:r>
      <w:r w:rsidRPr="00211C9A">
        <w:rPr>
          <w:rStyle w:val="FontStyle34"/>
          <w:color w:val="auto"/>
          <w:sz w:val="24"/>
          <w:szCs w:val="24"/>
          <w:lang w:eastAsia="en-US"/>
        </w:rPr>
        <w:t>пищевые</w:t>
      </w:r>
      <w:r w:rsidRPr="00701406">
        <w:rPr>
          <w:rStyle w:val="FontStyle34"/>
          <w:color w:val="auto"/>
          <w:sz w:val="24"/>
          <w:szCs w:val="24"/>
          <w:lang w:val="en-US" w:eastAsia="en-US"/>
        </w:rPr>
        <w:t>.</w:t>
      </w:r>
      <w:proofErr w:type="gramEnd"/>
      <w:r w:rsidRPr="00701406">
        <w:rPr>
          <w:rStyle w:val="FontStyle34"/>
          <w:color w:val="auto"/>
          <w:sz w:val="24"/>
          <w:szCs w:val="24"/>
          <w:lang w:val="en-US" w:eastAsia="en-US"/>
        </w:rPr>
        <w:t xml:space="preserve"> </w:t>
      </w:r>
      <w:r w:rsidRPr="00211C9A">
        <w:rPr>
          <w:rStyle w:val="FontStyle34"/>
          <w:color w:val="auto"/>
          <w:sz w:val="24"/>
          <w:szCs w:val="24"/>
          <w:lang w:eastAsia="en-US"/>
        </w:rPr>
        <w:t xml:space="preserve">Определение следовых элементов. </w:t>
      </w:r>
      <w:proofErr w:type="gramStart"/>
      <w:r w:rsidRPr="00211C9A">
        <w:rPr>
          <w:rStyle w:val="FontStyle34"/>
          <w:color w:val="auto"/>
          <w:sz w:val="24"/>
          <w:szCs w:val="24"/>
          <w:lang w:eastAsia="en-US"/>
        </w:rPr>
        <w:t>Подготовка проб методом минерализации при повышенном давлении</w:t>
      </w:r>
      <w:r w:rsidR="00701406">
        <w:rPr>
          <w:rStyle w:val="FontStyle34"/>
          <w:color w:val="auto"/>
          <w:sz w:val="24"/>
          <w:szCs w:val="24"/>
          <w:lang w:eastAsia="en-US"/>
        </w:rPr>
        <w:t>).</w:t>
      </w:r>
      <w:proofErr w:type="gramEnd"/>
    </w:p>
    <w:p w:rsidR="00725EFF" w:rsidRPr="00725EFF" w:rsidRDefault="00725EFF" w:rsidP="00211C9A">
      <w:pPr>
        <w:pStyle w:val="Style18"/>
        <w:ind w:firstLine="567"/>
        <w:jc w:val="both"/>
        <w:rPr>
          <w:b/>
          <w:bCs/>
          <w:i/>
          <w:color w:val="auto"/>
        </w:rPr>
      </w:pPr>
    </w:p>
    <w:p w:rsidR="00725EFF" w:rsidRPr="00725EFF" w:rsidRDefault="00633052" w:rsidP="00725EFF">
      <w:pPr>
        <w:pStyle w:val="Style18"/>
        <w:ind w:firstLine="567"/>
        <w:jc w:val="both"/>
        <w:rPr>
          <w:rStyle w:val="FontStyle44"/>
          <w:rFonts w:ascii="Arial" w:hAnsi="Arial" w:cs="Arial"/>
          <w:b w:val="0"/>
          <w:color w:val="auto"/>
          <w:sz w:val="24"/>
          <w:szCs w:val="24"/>
          <w:lang w:eastAsia="en-US"/>
        </w:rPr>
      </w:pPr>
      <w:r w:rsidRPr="00725EFF">
        <w:rPr>
          <w:rFonts w:ascii="Arial" w:hAnsi="Arial" w:cs="Arial"/>
          <w:b/>
          <w:color w:val="auto"/>
        </w:rPr>
        <w:t xml:space="preserve"> </w:t>
      </w:r>
      <w:r w:rsidR="00F425E9" w:rsidRPr="00725EFF">
        <w:rPr>
          <w:rStyle w:val="FontStyle35"/>
          <w:b/>
          <w:color w:val="auto"/>
          <w:sz w:val="24"/>
          <w:szCs w:val="24"/>
          <w:lang w:eastAsia="en-US"/>
        </w:rPr>
        <w:t xml:space="preserve">3 </w:t>
      </w:r>
      <w:r w:rsidR="00725EFF" w:rsidRPr="00725EFF">
        <w:rPr>
          <w:rStyle w:val="FontStyle35"/>
          <w:b/>
          <w:color w:val="auto"/>
          <w:sz w:val="24"/>
          <w:szCs w:val="24"/>
          <w:lang w:eastAsia="en-US"/>
        </w:rPr>
        <w:t>Сущность метода</w:t>
      </w:r>
    </w:p>
    <w:p w:rsidR="000364F7" w:rsidRPr="006661FE" w:rsidRDefault="000364F7" w:rsidP="00F425E9">
      <w:pPr>
        <w:pStyle w:val="Style15"/>
        <w:widowControl/>
        <w:ind w:firstLine="567"/>
        <w:jc w:val="both"/>
        <w:rPr>
          <w:rStyle w:val="FontStyle44"/>
          <w:rFonts w:ascii="Arial" w:hAnsi="Arial" w:cs="Arial"/>
          <w:color w:val="auto"/>
          <w:sz w:val="24"/>
          <w:szCs w:val="24"/>
          <w:lang w:eastAsia="en-US"/>
        </w:rPr>
      </w:pPr>
    </w:p>
    <w:p w:rsidR="00BF0E8F" w:rsidRPr="00725EFF" w:rsidRDefault="00DC3692" w:rsidP="00725EFF">
      <w:pPr>
        <w:ind w:firstLine="567"/>
        <w:jc w:val="both"/>
        <w:rPr>
          <w:bCs/>
          <w:color w:val="000000" w:themeColor="text1"/>
          <w:szCs w:val="24"/>
          <w:lang w:val="kk-KZ"/>
        </w:rPr>
      </w:pPr>
      <w:r w:rsidRPr="006661FE">
        <w:rPr>
          <w:color w:val="auto"/>
          <w:szCs w:val="24"/>
        </w:rPr>
        <w:t xml:space="preserve"> </w:t>
      </w:r>
      <w:r w:rsidR="00EA5506" w:rsidRPr="00EA5506">
        <w:rPr>
          <w:color w:val="auto"/>
          <w:szCs w:val="24"/>
        </w:rPr>
        <w:t xml:space="preserve">После расщепления пробы методом </w:t>
      </w:r>
      <w:r w:rsidR="00A502B9">
        <w:rPr>
          <w:color w:val="auto"/>
          <w:szCs w:val="24"/>
        </w:rPr>
        <w:t>минерализации</w:t>
      </w:r>
      <w:r w:rsidR="00EA5506" w:rsidRPr="00EA5506">
        <w:rPr>
          <w:color w:val="auto"/>
          <w:szCs w:val="24"/>
        </w:rPr>
        <w:t xml:space="preserve"> под давлением, описанного в EN 13805, с помощью ICP-OES количественно определяется содержание кальция, меди, железа, магния, марганца, фосфора, калия, натрия, серы и цинка [2]. </w:t>
      </w:r>
      <w:proofErr w:type="spellStart"/>
      <w:r w:rsidR="00EA5506" w:rsidRPr="00EA5506">
        <w:rPr>
          <w:color w:val="auto"/>
          <w:szCs w:val="24"/>
        </w:rPr>
        <w:t>Дигестирующий</w:t>
      </w:r>
      <w:proofErr w:type="spellEnd"/>
      <w:r w:rsidR="00EA5506" w:rsidRPr="00EA5506">
        <w:rPr>
          <w:color w:val="auto"/>
          <w:szCs w:val="24"/>
        </w:rPr>
        <w:t xml:space="preserve"> (расщепляющий) раствор распыляется, аэрозоль направляется в индуктивно связанную аргоновую плазму, где элементы распыляются и возбуждаются для эмиссии (излучения). Испускаемая эмисси</w:t>
      </w:r>
      <w:r w:rsidR="00280E5C">
        <w:rPr>
          <w:color w:val="auto"/>
          <w:szCs w:val="24"/>
        </w:rPr>
        <w:t>я разрешается спектрально, а ее</w:t>
      </w:r>
      <w:r w:rsidR="00EA5506" w:rsidRPr="00EA5506">
        <w:rPr>
          <w:color w:val="auto"/>
          <w:szCs w:val="24"/>
        </w:rPr>
        <w:t xml:space="preserve"> интенсивность определяется на длинах волн, характерных для элемента, с помощью детекторной системы. Ионизационные помехи можно свести к минимуму с помощью ионизационного буфера.</w:t>
      </w:r>
    </w:p>
    <w:p w:rsidR="00BF0E8F" w:rsidRPr="006661FE" w:rsidRDefault="00BF0E8F" w:rsidP="001A53F4">
      <w:pPr>
        <w:pStyle w:val="Style15"/>
        <w:widowControl/>
        <w:ind w:firstLine="567"/>
        <w:jc w:val="both"/>
        <w:rPr>
          <w:rStyle w:val="FontStyle44"/>
          <w:rFonts w:ascii="Arial" w:hAnsi="Arial" w:cs="Arial"/>
          <w:color w:val="auto"/>
          <w:sz w:val="24"/>
          <w:szCs w:val="24"/>
          <w:lang w:eastAsia="en-US"/>
        </w:rPr>
      </w:pPr>
    </w:p>
    <w:p w:rsidR="00EA5506" w:rsidRDefault="00725EFF" w:rsidP="00A040E6">
      <w:pPr>
        <w:ind w:firstLine="567"/>
        <w:jc w:val="both"/>
        <w:rPr>
          <w:b/>
          <w:color w:val="000000" w:themeColor="text1"/>
          <w:szCs w:val="24"/>
        </w:rPr>
      </w:pPr>
      <w:r w:rsidRPr="00725EFF">
        <w:rPr>
          <w:b/>
          <w:color w:val="000000" w:themeColor="text1"/>
          <w:szCs w:val="24"/>
        </w:rPr>
        <w:t>4 Реактивы</w:t>
      </w:r>
    </w:p>
    <w:p w:rsidR="00D000B9" w:rsidRPr="00A040E6" w:rsidRDefault="00D000B9" w:rsidP="00A040E6">
      <w:pPr>
        <w:ind w:firstLine="567"/>
        <w:jc w:val="both"/>
        <w:rPr>
          <w:b/>
          <w:color w:val="000000" w:themeColor="text1"/>
          <w:szCs w:val="24"/>
        </w:rPr>
      </w:pPr>
    </w:p>
    <w:p w:rsidR="00725EFF" w:rsidRDefault="00725EFF" w:rsidP="001A53F4">
      <w:pPr>
        <w:ind w:firstLine="567"/>
        <w:jc w:val="both"/>
        <w:rPr>
          <w:bCs/>
          <w:color w:val="000000" w:themeColor="text1"/>
          <w:szCs w:val="24"/>
        </w:rPr>
      </w:pPr>
      <w:r w:rsidRPr="00725EFF">
        <w:rPr>
          <w:bCs/>
          <w:color w:val="000000" w:themeColor="text1"/>
          <w:szCs w:val="24"/>
        </w:rPr>
        <w:t xml:space="preserve">Концентрация определяемых элементов должна быть достаточно низкой в реактивах и воде, чтобы не </w:t>
      </w:r>
      <w:r w:rsidR="00A502B9">
        <w:rPr>
          <w:bCs/>
          <w:color w:val="000000" w:themeColor="text1"/>
          <w:szCs w:val="24"/>
        </w:rPr>
        <w:t xml:space="preserve"> оказывать влияния </w:t>
      </w:r>
      <w:r w:rsidRPr="00725EFF">
        <w:rPr>
          <w:bCs/>
          <w:color w:val="000000" w:themeColor="text1"/>
          <w:szCs w:val="24"/>
        </w:rPr>
        <w:t>на результаты</w:t>
      </w:r>
      <w:r w:rsidR="000D4B50">
        <w:rPr>
          <w:bCs/>
          <w:color w:val="000000" w:themeColor="text1"/>
          <w:szCs w:val="24"/>
        </w:rPr>
        <w:t xml:space="preserve"> испытаний</w:t>
      </w:r>
      <w:r w:rsidRPr="00725EFF">
        <w:rPr>
          <w:bCs/>
          <w:color w:val="000000" w:themeColor="text1"/>
          <w:szCs w:val="24"/>
        </w:rPr>
        <w:t>.</w:t>
      </w:r>
    </w:p>
    <w:p w:rsidR="0072663D" w:rsidRPr="000D4B50" w:rsidRDefault="0072663D" w:rsidP="001A53F4">
      <w:pPr>
        <w:ind w:firstLine="567"/>
        <w:jc w:val="both"/>
        <w:rPr>
          <w:bCs/>
          <w:color w:val="000000" w:themeColor="text1"/>
          <w:szCs w:val="24"/>
          <w:vertAlign w:val="superscript"/>
        </w:rPr>
      </w:pPr>
      <w:r w:rsidRPr="006661FE">
        <w:rPr>
          <w:b/>
          <w:color w:val="000000" w:themeColor="text1"/>
          <w:szCs w:val="24"/>
        </w:rPr>
        <w:t>4.1 Азотная кислота</w:t>
      </w:r>
      <w:r w:rsidR="00725EFF">
        <w:rPr>
          <w:bCs/>
          <w:color w:val="000000" w:themeColor="text1"/>
          <w:szCs w:val="24"/>
        </w:rPr>
        <w:t>, минимум</w:t>
      </w:r>
      <w:r w:rsidRPr="006661FE">
        <w:rPr>
          <w:bCs/>
          <w:color w:val="000000" w:themeColor="text1"/>
          <w:szCs w:val="24"/>
        </w:rPr>
        <w:t xml:space="preserve"> </w:t>
      </w:r>
      <w:r w:rsidRPr="006661FE">
        <w:rPr>
          <w:bCs/>
          <w:i/>
          <w:iCs/>
          <w:color w:val="000000" w:themeColor="text1"/>
          <w:szCs w:val="24"/>
          <w:lang w:val="en-US"/>
        </w:rPr>
        <w:t>w</w:t>
      </w:r>
      <w:r w:rsidRPr="006661FE">
        <w:rPr>
          <w:bCs/>
          <w:color w:val="000000" w:themeColor="text1"/>
          <w:szCs w:val="24"/>
        </w:rPr>
        <w:t xml:space="preserve"> </w:t>
      </w:r>
      <w:r w:rsidR="00000FD5" w:rsidRPr="00000FD5">
        <w:rPr>
          <w:bCs/>
          <w:color w:val="000000" w:themeColor="text1"/>
          <w:szCs w:val="24"/>
          <w:vertAlign w:val="superscript"/>
        </w:rPr>
        <w:t>1)</w:t>
      </w:r>
      <w:r w:rsidR="00000FD5" w:rsidRPr="00000FD5">
        <w:rPr>
          <w:bCs/>
          <w:color w:val="000000" w:themeColor="text1"/>
          <w:szCs w:val="24"/>
        </w:rPr>
        <w:t xml:space="preserve"> </w:t>
      </w:r>
      <w:r w:rsidRPr="006661FE">
        <w:rPr>
          <w:bCs/>
          <w:color w:val="000000" w:themeColor="text1"/>
          <w:szCs w:val="24"/>
        </w:rPr>
        <w:t>= 65 %</w:t>
      </w:r>
      <w:r w:rsidR="00000FD5">
        <w:rPr>
          <w:bCs/>
          <w:color w:val="000000" w:themeColor="text1"/>
          <w:szCs w:val="24"/>
        </w:rPr>
        <w:t xml:space="preserve">, </w:t>
      </w:r>
      <w:r w:rsidR="000D4B50">
        <w:rPr>
          <w:bCs/>
          <w:color w:val="000000" w:themeColor="text1"/>
          <w:szCs w:val="24"/>
        </w:rPr>
        <w:t>плотность около 1,4 г/см</w:t>
      </w:r>
      <w:r w:rsidR="005F2ED4">
        <w:rPr>
          <w:bCs/>
          <w:color w:val="000000" w:themeColor="text1"/>
          <w:szCs w:val="24"/>
          <w:vertAlign w:val="superscript"/>
        </w:rPr>
        <w:t>3</w:t>
      </w:r>
    </w:p>
    <w:p w:rsidR="0072663D" w:rsidRPr="006661FE" w:rsidRDefault="0072663D" w:rsidP="001A53F4">
      <w:pPr>
        <w:ind w:firstLine="567"/>
        <w:jc w:val="both"/>
        <w:rPr>
          <w:bCs/>
          <w:color w:val="000000" w:themeColor="text1"/>
          <w:szCs w:val="24"/>
        </w:rPr>
      </w:pPr>
      <w:r w:rsidRPr="006661FE">
        <w:rPr>
          <w:b/>
          <w:color w:val="000000" w:themeColor="text1"/>
          <w:szCs w:val="24"/>
        </w:rPr>
        <w:t xml:space="preserve">4.2 </w:t>
      </w:r>
      <w:r w:rsidR="001A652B">
        <w:rPr>
          <w:b/>
          <w:color w:val="000000" w:themeColor="text1"/>
          <w:szCs w:val="24"/>
        </w:rPr>
        <w:t xml:space="preserve"> Соляная</w:t>
      </w:r>
      <w:r w:rsidR="00725EFF">
        <w:rPr>
          <w:b/>
          <w:color w:val="000000" w:themeColor="text1"/>
          <w:szCs w:val="24"/>
        </w:rPr>
        <w:t xml:space="preserve"> кислота</w:t>
      </w:r>
      <w:r w:rsidRPr="006661FE">
        <w:rPr>
          <w:bCs/>
          <w:color w:val="000000" w:themeColor="text1"/>
          <w:szCs w:val="24"/>
        </w:rPr>
        <w:t>,</w:t>
      </w:r>
      <w:r w:rsidRPr="006661FE">
        <w:rPr>
          <w:bCs/>
          <w:i/>
          <w:iCs/>
          <w:color w:val="000000" w:themeColor="text1"/>
          <w:szCs w:val="24"/>
        </w:rPr>
        <w:t xml:space="preserve"> </w:t>
      </w:r>
      <w:r w:rsidRPr="006661FE">
        <w:rPr>
          <w:bCs/>
          <w:i/>
          <w:iCs/>
          <w:color w:val="000000" w:themeColor="text1"/>
          <w:szCs w:val="24"/>
          <w:lang w:val="en-US"/>
        </w:rPr>
        <w:t>w</w:t>
      </w:r>
      <w:r w:rsidRPr="006661FE">
        <w:rPr>
          <w:bCs/>
          <w:i/>
          <w:iCs/>
          <w:color w:val="000000" w:themeColor="text1"/>
          <w:szCs w:val="24"/>
        </w:rPr>
        <w:t xml:space="preserve"> </w:t>
      </w:r>
      <w:r w:rsidRPr="006661FE">
        <w:rPr>
          <w:bCs/>
          <w:color w:val="000000" w:themeColor="text1"/>
          <w:szCs w:val="24"/>
        </w:rPr>
        <w:t>= 30 %, плотность = 1,15 г/</w:t>
      </w:r>
      <w:r w:rsidR="000D4B50" w:rsidRPr="000D4B50">
        <w:t xml:space="preserve"> </w:t>
      </w:r>
      <w:r w:rsidR="000D4B50" w:rsidRPr="000D4B50">
        <w:rPr>
          <w:bCs/>
          <w:color w:val="000000" w:themeColor="text1"/>
          <w:szCs w:val="24"/>
        </w:rPr>
        <w:t>см</w:t>
      </w:r>
      <w:r w:rsidR="005F2ED4">
        <w:rPr>
          <w:bCs/>
          <w:color w:val="000000" w:themeColor="text1"/>
          <w:szCs w:val="24"/>
          <w:vertAlign w:val="superscript"/>
        </w:rPr>
        <w:t>3</w:t>
      </w:r>
    </w:p>
    <w:p w:rsidR="0072663D" w:rsidRPr="006661FE" w:rsidRDefault="0072663D" w:rsidP="001A53F4">
      <w:pPr>
        <w:ind w:firstLine="567"/>
        <w:jc w:val="both"/>
        <w:rPr>
          <w:bCs/>
          <w:color w:val="000000" w:themeColor="text1"/>
          <w:szCs w:val="24"/>
        </w:rPr>
      </w:pPr>
      <w:r w:rsidRPr="006661FE">
        <w:rPr>
          <w:b/>
          <w:color w:val="000000" w:themeColor="text1"/>
          <w:szCs w:val="24"/>
        </w:rPr>
        <w:t>4.3 Перекись водорода</w:t>
      </w:r>
      <w:r w:rsidRPr="006661FE">
        <w:rPr>
          <w:bCs/>
          <w:color w:val="000000" w:themeColor="text1"/>
          <w:szCs w:val="24"/>
        </w:rPr>
        <w:t xml:space="preserve">, </w:t>
      </w:r>
      <w:r w:rsidRPr="006661FE">
        <w:rPr>
          <w:bCs/>
          <w:i/>
          <w:iCs/>
          <w:color w:val="000000" w:themeColor="text1"/>
          <w:szCs w:val="24"/>
          <w:lang w:val="en-US"/>
        </w:rPr>
        <w:t>w</w:t>
      </w:r>
      <w:r w:rsidRPr="006661FE">
        <w:rPr>
          <w:bCs/>
          <w:i/>
          <w:iCs/>
          <w:color w:val="000000" w:themeColor="text1"/>
          <w:szCs w:val="24"/>
        </w:rPr>
        <w:t xml:space="preserve"> </w:t>
      </w:r>
      <w:r w:rsidRPr="006661FE">
        <w:rPr>
          <w:bCs/>
          <w:color w:val="000000" w:themeColor="text1"/>
          <w:szCs w:val="24"/>
        </w:rPr>
        <w:t>= 30 %</w:t>
      </w:r>
    </w:p>
    <w:p w:rsidR="0072663D" w:rsidRPr="006661FE" w:rsidRDefault="00E01D76" w:rsidP="001A53F4">
      <w:pPr>
        <w:ind w:firstLine="567"/>
        <w:jc w:val="both"/>
        <w:rPr>
          <w:bCs/>
          <w:color w:val="000000" w:themeColor="text1"/>
          <w:szCs w:val="24"/>
        </w:rPr>
      </w:pPr>
      <w:r w:rsidRPr="00E01D76">
        <w:rPr>
          <w:bCs/>
          <w:color w:val="000000" w:themeColor="text1"/>
          <w:szCs w:val="24"/>
        </w:rPr>
        <w:t>Перекись водорода (4.3) может содержать фосфорную кислоту в качестве стабилизатора. Перекись водорода, стабилизированная фосфорной кислотой, загрязняет пробы фосфором и, таким образом, приводит к неверным результатам.</w:t>
      </w:r>
    </w:p>
    <w:p w:rsidR="0072663D" w:rsidRPr="006661FE" w:rsidRDefault="0072663D" w:rsidP="00E01D76">
      <w:pPr>
        <w:ind w:firstLine="567"/>
        <w:jc w:val="both"/>
        <w:rPr>
          <w:bCs/>
          <w:color w:val="000000" w:themeColor="text1"/>
          <w:szCs w:val="24"/>
        </w:rPr>
      </w:pPr>
      <w:r w:rsidRPr="006661FE">
        <w:rPr>
          <w:b/>
          <w:color w:val="000000" w:themeColor="text1"/>
          <w:szCs w:val="24"/>
        </w:rPr>
        <w:t xml:space="preserve">4.4 </w:t>
      </w:r>
      <w:r w:rsidR="00E01D76" w:rsidRPr="00E01D76">
        <w:rPr>
          <w:b/>
          <w:color w:val="000000" w:themeColor="text1"/>
          <w:szCs w:val="24"/>
        </w:rPr>
        <w:t>Раствор хлорида цезия,</w:t>
      </w:r>
      <w:r w:rsidR="00E01D76" w:rsidRPr="00E01D76">
        <w:rPr>
          <w:color w:val="000000" w:themeColor="text1"/>
          <w:szCs w:val="24"/>
        </w:rPr>
        <w:t xml:space="preserve"> в качестве ионизирующегося буфера, например, </w:t>
      </w:r>
      <w:proofErr w:type="spellStart"/>
      <w:r w:rsidR="00E01D76" w:rsidRPr="00E01D76">
        <w:rPr>
          <w:color w:val="000000" w:themeColor="text1"/>
          <w:szCs w:val="24"/>
        </w:rPr>
        <w:t>w</w:t>
      </w:r>
      <w:proofErr w:type="spellEnd"/>
      <w:r w:rsidR="00E01D76" w:rsidRPr="00E01D76">
        <w:rPr>
          <w:color w:val="000000" w:themeColor="text1"/>
          <w:szCs w:val="24"/>
        </w:rPr>
        <w:t xml:space="preserve"> = 10 % (смотреть 6.2.2)</w:t>
      </w:r>
    </w:p>
    <w:p w:rsidR="00A040E6" w:rsidRPr="00A040E6" w:rsidRDefault="0072663D" w:rsidP="00A040E6">
      <w:pPr>
        <w:ind w:firstLine="567"/>
        <w:jc w:val="both"/>
        <w:rPr>
          <w:color w:val="000000" w:themeColor="text1"/>
          <w:szCs w:val="24"/>
        </w:rPr>
      </w:pPr>
      <w:r w:rsidRPr="006661FE">
        <w:rPr>
          <w:b/>
          <w:color w:val="000000" w:themeColor="text1"/>
          <w:szCs w:val="24"/>
        </w:rPr>
        <w:t xml:space="preserve">4.5 </w:t>
      </w:r>
      <w:r w:rsidR="00A040E6" w:rsidRPr="00A040E6">
        <w:rPr>
          <w:b/>
          <w:color w:val="000000" w:themeColor="text1"/>
          <w:szCs w:val="24"/>
        </w:rPr>
        <w:t xml:space="preserve">Внутренний стандарт, </w:t>
      </w:r>
      <w:r w:rsidR="00A040E6" w:rsidRPr="00A040E6">
        <w:rPr>
          <w:color w:val="000000" w:themeColor="text1"/>
          <w:szCs w:val="24"/>
        </w:rPr>
        <w:t>т.е. скандий, иттербий, иттрий</w:t>
      </w:r>
    </w:p>
    <w:p w:rsidR="0072663D" w:rsidRPr="00A040E6" w:rsidRDefault="00A040E6" w:rsidP="00A040E6">
      <w:pPr>
        <w:ind w:firstLine="567"/>
        <w:jc w:val="both"/>
        <w:rPr>
          <w:bCs/>
          <w:color w:val="000000" w:themeColor="text1"/>
          <w:szCs w:val="24"/>
        </w:rPr>
      </w:pPr>
      <w:r w:rsidRPr="00A040E6">
        <w:rPr>
          <w:color w:val="000000" w:themeColor="text1"/>
          <w:szCs w:val="24"/>
        </w:rPr>
        <w:t>В зависимости от матрицы, например, для проб с высоким общим содержанием солей, применение внутреннего стандарта может быть выгодным для уменьшения физических помех. При этом должно быть обеспечено отсутствие сбоев из-за помех в линии из-за внутреннего стандарта.</w:t>
      </w:r>
    </w:p>
    <w:p w:rsidR="00A040E6" w:rsidRDefault="00A040E6" w:rsidP="00A040E6">
      <w:pPr>
        <w:pStyle w:val="afe"/>
        <w:jc w:val="both"/>
        <w:rPr>
          <w:color w:val="auto"/>
          <w:szCs w:val="24"/>
        </w:rPr>
      </w:pPr>
    </w:p>
    <w:p w:rsidR="0072663D" w:rsidRPr="009D70D1" w:rsidRDefault="00A040E6" w:rsidP="00A040E6">
      <w:pPr>
        <w:ind w:firstLine="567"/>
        <w:rPr>
          <w:color w:val="auto"/>
          <w:sz w:val="20"/>
          <w:szCs w:val="20"/>
        </w:rPr>
      </w:pPr>
      <w:proofErr w:type="gramStart"/>
      <w:r w:rsidRPr="009D70D1">
        <w:rPr>
          <w:color w:val="auto"/>
          <w:sz w:val="20"/>
          <w:szCs w:val="20"/>
        </w:rPr>
        <w:t>П</w:t>
      </w:r>
      <w:proofErr w:type="gramEnd"/>
      <w:r w:rsidRPr="009D70D1">
        <w:rPr>
          <w:color w:val="auto"/>
          <w:sz w:val="20"/>
          <w:szCs w:val="20"/>
        </w:rPr>
        <w:t xml:space="preserve"> </w:t>
      </w:r>
      <w:proofErr w:type="spellStart"/>
      <w:r w:rsidRPr="009D70D1">
        <w:rPr>
          <w:color w:val="auto"/>
          <w:sz w:val="20"/>
          <w:szCs w:val="20"/>
        </w:rPr>
        <w:t>р</w:t>
      </w:r>
      <w:proofErr w:type="spellEnd"/>
      <w:r w:rsidRPr="009D70D1">
        <w:rPr>
          <w:color w:val="auto"/>
          <w:sz w:val="20"/>
          <w:szCs w:val="20"/>
        </w:rPr>
        <w:t xml:space="preserve"> и м е </w:t>
      </w:r>
      <w:r w:rsidR="000D4B50">
        <w:rPr>
          <w:color w:val="auto"/>
          <w:sz w:val="20"/>
          <w:szCs w:val="20"/>
        </w:rPr>
        <w:t xml:space="preserve">ч а </w:t>
      </w:r>
      <w:proofErr w:type="spellStart"/>
      <w:r w:rsidR="000D4B50">
        <w:rPr>
          <w:color w:val="auto"/>
          <w:sz w:val="20"/>
          <w:szCs w:val="20"/>
        </w:rPr>
        <w:t>н</w:t>
      </w:r>
      <w:proofErr w:type="spellEnd"/>
      <w:r w:rsidR="000D4B50">
        <w:rPr>
          <w:color w:val="auto"/>
          <w:sz w:val="20"/>
          <w:szCs w:val="20"/>
        </w:rPr>
        <w:t xml:space="preserve"> и е - Е</w:t>
      </w:r>
      <w:r w:rsidRPr="009D70D1">
        <w:rPr>
          <w:color w:val="auto"/>
          <w:sz w:val="20"/>
          <w:szCs w:val="20"/>
        </w:rPr>
        <w:t>сли используется внутренний стандарт, он применим ко всем элементам, указанным в области применения.</w:t>
      </w:r>
    </w:p>
    <w:p w:rsidR="00A040E6" w:rsidRPr="006661FE" w:rsidRDefault="00A040E6" w:rsidP="00A040E6">
      <w:pPr>
        <w:ind w:firstLine="567"/>
        <w:rPr>
          <w:color w:val="auto"/>
          <w:szCs w:val="24"/>
        </w:rPr>
      </w:pPr>
    </w:p>
    <w:p w:rsidR="0072663D" w:rsidRDefault="0072663D" w:rsidP="00A040E6">
      <w:pPr>
        <w:pStyle w:val="afe"/>
        <w:ind w:firstLine="567"/>
        <w:jc w:val="both"/>
        <w:rPr>
          <w:bCs/>
          <w:color w:val="auto"/>
          <w:szCs w:val="24"/>
        </w:rPr>
      </w:pPr>
      <w:r w:rsidRPr="006661FE">
        <w:rPr>
          <w:b/>
          <w:color w:val="auto"/>
          <w:szCs w:val="24"/>
        </w:rPr>
        <w:t>4.6</w:t>
      </w:r>
      <w:r w:rsidRPr="006661FE">
        <w:rPr>
          <w:bCs/>
          <w:color w:val="auto"/>
          <w:szCs w:val="24"/>
        </w:rPr>
        <w:t xml:space="preserve"> </w:t>
      </w:r>
      <w:r w:rsidRPr="006661FE">
        <w:rPr>
          <w:b/>
          <w:color w:val="auto"/>
          <w:szCs w:val="24"/>
        </w:rPr>
        <w:t>Исходные растворы</w:t>
      </w:r>
      <w:r w:rsidR="00000FD5">
        <w:rPr>
          <w:bCs/>
          <w:color w:val="auto"/>
          <w:szCs w:val="24"/>
        </w:rPr>
        <w:t>, ρ</w:t>
      </w:r>
      <w:r w:rsidR="00000FD5" w:rsidRPr="00000FD5">
        <w:rPr>
          <w:bCs/>
          <w:color w:val="auto"/>
          <w:szCs w:val="24"/>
          <w:vertAlign w:val="superscript"/>
        </w:rPr>
        <w:t>2)</w:t>
      </w:r>
      <w:r w:rsidR="00000FD5" w:rsidRPr="00000FD5">
        <w:rPr>
          <w:bCs/>
          <w:color w:val="auto"/>
          <w:szCs w:val="24"/>
        </w:rPr>
        <w:t xml:space="preserve"> </w:t>
      </w:r>
      <w:r w:rsidR="00000FD5">
        <w:rPr>
          <w:bCs/>
          <w:color w:val="auto"/>
          <w:szCs w:val="24"/>
        </w:rPr>
        <w:t>= 1 000 мг/дм</w:t>
      </w:r>
      <w:r w:rsidR="00000FD5" w:rsidRPr="00000FD5">
        <w:rPr>
          <w:bCs/>
          <w:color w:val="auto"/>
          <w:szCs w:val="24"/>
          <w:vertAlign w:val="superscript"/>
        </w:rPr>
        <w:t>3</w:t>
      </w:r>
      <w:r w:rsidR="00000FD5">
        <w:rPr>
          <w:bCs/>
          <w:color w:val="auto"/>
          <w:szCs w:val="24"/>
        </w:rPr>
        <w:t xml:space="preserve"> </w:t>
      </w:r>
      <w:r w:rsidRPr="006661FE">
        <w:rPr>
          <w:bCs/>
          <w:color w:val="auto"/>
          <w:szCs w:val="24"/>
        </w:rPr>
        <w:t>на элемент</w:t>
      </w:r>
    </w:p>
    <w:p w:rsidR="00A040E6" w:rsidRPr="00A040E6" w:rsidRDefault="00A040E6" w:rsidP="00A040E6">
      <w:pPr>
        <w:pStyle w:val="afe"/>
        <w:ind w:firstLine="567"/>
        <w:jc w:val="both"/>
        <w:rPr>
          <w:bCs/>
          <w:color w:val="auto"/>
          <w:szCs w:val="24"/>
        </w:rPr>
      </w:pPr>
      <w:proofErr w:type="gramStart"/>
      <w:r w:rsidRPr="00A040E6">
        <w:rPr>
          <w:bCs/>
          <w:color w:val="auto"/>
          <w:szCs w:val="24"/>
        </w:rPr>
        <w:t>Кальций, медь, железо, магний, марганец, фосфор, калий, натрий, сера и цинк — это отдельные элементы используемых исходных растворов и внутренних стандартов.</w:t>
      </w:r>
      <w:proofErr w:type="gramEnd"/>
    </w:p>
    <w:p w:rsidR="00A040E6" w:rsidRPr="00A040E6" w:rsidRDefault="00A040E6" w:rsidP="00A040E6">
      <w:pPr>
        <w:pStyle w:val="afe"/>
        <w:ind w:firstLine="567"/>
        <w:jc w:val="both"/>
        <w:rPr>
          <w:bCs/>
          <w:color w:val="auto"/>
          <w:szCs w:val="24"/>
        </w:rPr>
      </w:pPr>
      <w:r w:rsidRPr="00A040E6">
        <w:rPr>
          <w:bCs/>
          <w:color w:val="auto"/>
          <w:szCs w:val="24"/>
        </w:rPr>
        <w:lastRenderedPageBreak/>
        <w:t xml:space="preserve">Исходные растворы отдельных элементов не должны содержать какие-либо </w:t>
      </w:r>
      <w:r w:rsidR="00CD3F0D">
        <w:rPr>
          <w:bCs/>
          <w:color w:val="auto"/>
          <w:szCs w:val="24"/>
        </w:rPr>
        <w:t xml:space="preserve">  элементы</w:t>
      </w:r>
      <w:r w:rsidRPr="00A040E6">
        <w:rPr>
          <w:bCs/>
          <w:color w:val="auto"/>
          <w:szCs w:val="24"/>
        </w:rPr>
        <w:t xml:space="preserve"> в качестве сопутствующих</w:t>
      </w:r>
      <w:r w:rsidR="00CD3F0D">
        <w:rPr>
          <w:bCs/>
          <w:color w:val="auto"/>
          <w:szCs w:val="24"/>
        </w:rPr>
        <w:t xml:space="preserve"> веществ или примесей, влияющих</w:t>
      </w:r>
      <w:r w:rsidRPr="00A040E6">
        <w:rPr>
          <w:bCs/>
          <w:color w:val="auto"/>
          <w:szCs w:val="24"/>
        </w:rPr>
        <w:t xml:space="preserve"> на корректность результатов.</w:t>
      </w:r>
    </w:p>
    <w:p w:rsidR="00A040E6" w:rsidRPr="00D000B9" w:rsidRDefault="00A040E6" w:rsidP="00A040E6">
      <w:pPr>
        <w:pStyle w:val="afe"/>
        <w:ind w:firstLine="567"/>
        <w:jc w:val="both"/>
        <w:rPr>
          <w:bCs/>
          <w:color w:val="auto"/>
          <w:sz w:val="20"/>
          <w:szCs w:val="20"/>
        </w:rPr>
      </w:pPr>
      <w:r w:rsidRPr="00D000B9">
        <w:rPr>
          <w:bCs/>
          <w:color w:val="auto"/>
          <w:sz w:val="20"/>
          <w:szCs w:val="20"/>
        </w:rPr>
        <w:t>______________</w:t>
      </w:r>
    </w:p>
    <w:p w:rsidR="00A040E6" w:rsidRPr="00D000B9" w:rsidRDefault="00A040E6" w:rsidP="00A040E6">
      <w:pPr>
        <w:pStyle w:val="afe"/>
        <w:ind w:firstLine="567"/>
        <w:jc w:val="both"/>
        <w:rPr>
          <w:bCs/>
          <w:color w:val="auto"/>
          <w:sz w:val="20"/>
          <w:szCs w:val="20"/>
        </w:rPr>
      </w:pPr>
      <w:r w:rsidRPr="00000FD5">
        <w:rPr>
          <w:bCs/>
          <w:color w:val="auto"/>
          <w:sz w:val="20"/>
          <w:szCs w:val="20"/>
          <w:vertAlign w:val="superscript"/>
        </w:rPr>
        <w:t>1</w:t>
      </w:r>
      <w:r w:rsidR="00000FD5" w:rsidRPr="00000FD5">
        <w:rPr>
          <w:bCs/>
          <w:color w:val="auto"/>
          <w:sz w:val="20"/>
          <w:szCs w:val="20"/>
          <w:vertAlign w:val="superscript"/>
        </w:rPr>
        <w:t>)</w:t>
      </w:r>
      <w:r w:rsidRPr="00D000B9">
        <w:rPr>
          <w:bCs/>
          <w:color w:val="auto"/>
          <w:sz w:val="20"/>
          <w:szCs w:val="20"/>
        </w:rPr>
        <w:t xml:space="preserve"> </w:t>
      </w:r>
      <w:proofErr w:type="spellStart"/>
      <w:r w:rsidRPr="00D000B9">
        <w:rPr>
          <w:bCs/>
          <w:color w:val="auto"/>
          <w:sz w:val="20"/>
          <w:szCs w:val="20"/>
        </w:rPr>
        <w:t>w</w:t>
      </w:r>
      <w:proofErr w:type="spellEnd"/>
      <w:r w:rsidRPr="00D000B9">
        <w:rPr>
          <w:bCs/>
          <w:color w:val="auto"/>
          <w:sz w:val="20"/>
          <w:szCs w:val="20"/>
        </w:rPr>
        <w:t xml:space="preserve"> = массовая доля</w:t>
      </w:r>
    </w:p>
    <w:p w:rsidR="00D000B9" w:rsidRPr="00D000B9" w:rsidRDefault="00D000B9" w:rsidP="00D000B9">
      <w:pPr>
        <w:pStyle w:val="afe"/>
        <w:ind w:firstLine="567"/>
        <w:jc w:val="both"/>
        <w:rPr>
          <w:bCs/>
          <w:color w:val="auto"/>
          <w:sz w:val="20"/>
          <w:szCs w:val="20"/>
        </w:rPr>
      </w:pPr>
      <w:r w:rsidRPr="00000FD5">
        <w:rPr>
          <w:bCs/>
          <w:color w:val="auto"/>
          <w:sz w:val="20"/>
          <w:szCs w:val="20"/>
          <w:vertAlign w:val="superscript"/>
        </w:rPr>
        <w:t>2</w:t>
      </w:r>
      <w:r w:rsidR="00000FD5" w:rsidRPr="00000FD5">
        <w:rPr>
          <w:bCs/>
          <w:color w:val="auto"/>
          <w:sz w:val="20"/>
          <w:szCs w:val="20"/>
          <w:vertAlign w:val="superscript"/>
        </w:rPr>
        <w:t>)</w:t>
      </w:r>
      <w:r w:rsidRPr="00D000B9">
        <w:rPr>
          <w:bCs/>
          <w:color w:val="auto"/>
          <w:sz w:val="20"/>
          <w:szCs w:val="20"/>
        </w:rPr>
        <w:t xml:space="preserve"> ρ = массовая концентрация</w:t>
      </w:r>
    </w:p>
    <w:p w:rsidR="00D000B9" w:rsidRPr="006661FE" w:rsidRDefault="00D000B9" w:rsidP="00D000B9">
      <w:pPr>
        <w:pStyle w:val="afe"/>
        <w:ind w:firstLine="567"/>
        <w:jc w:val="both"/>
        <w:rPr>
          <w:bCs/>
          <w:color w:val="auto"/>
          <w:szCs w:val="24"/>
        </w:rPr>
      </w:pPr>
      <w:r w:rsidRPr="00D000B9">
        <w:rPr>
          <w:bCs/>
          <w:color w:val="auto"/>
          <w:szCs w:val="24"/>
        </w:rPr>
        <w:t>В качестве альтернативы можно использовать коммерческие смешанные исходные растворы.</w:t>
      </w:r>
    </w:p>
    <w:p w:rsidR="00B027F1" w:rsidRPr="00B027F1" w:rsidRDefault="0072663D" w:rsidP="00B027F1">
      <w:pPr>
        <w:pStyle w:val="afe"/>
        <w:ind w:firstLine="567"/>
        <w:jc w:val="both"/>
        <w:rPr>
          <w:color w:val="auto"/>
          <w:szCs w:val="24"/>
        </w:rPr>
      </w:pPr>
      <w:r w:rsidRPr="006661FE">
        <w:rPr>
          <w:b/>
          <w:color w:val="auto"/>
          <w:szCs w:val="24"/>
        </w:rPr>
        <w:t xml:space="preserve">4.7 Стандартные растворы, </w:t>
      </w:r>
      <w:r w:rsidR="00000FD5">
        <w:rPr>
          <w:color w:val="auto"/>
          <w:szCs w:val="24"/>
        </w:rPr>
        <w:t>ρ = 100 мг/дм</w:t>
      </w:r>
      <w:r w:rsidR="00000FD5" w:rsidRPr="00000FD5">
        <w:rPr>
          <w:color w:val="auto"/>
          <w:szCs w:val="24"/>
          <w:vertAlign w:val="superscript"/>
        </w:rPr>
        <w:t>3</w:t>
      </w:r>
      <w:r w:rsidR="00B027F1" w:rsidRPr="00B027F1">
        <w:rPr>
          <w:color w:val="auto"/>
          <w:szCs w:val="24"/>
        </w:rPr>
        <w:t xml:space="preserve"> на элемент</w:t>
      </w:r>
    </w:p>
    <w:p w:rsidR="00B027F1" w:rsidRPr="00B027F1" w:rsidRDefault="00B027F1" w:rsidP="00B027F1">
      <w:pPr>
        <w:pStyle w:val="afe"/>
        <w:ind w:firstLine="567"/>
        <w:jc w:val="both"/>
        <w:rPr>
          <w:color w:val="auto"/>
          <w:szCs w:val="24"/>
        </w:rPr>
      </w:pPr>
      <w:r w:rsidRPr="00B027F1">
        <w:rPr>
          <w:color w:val="auto"/>
          <w:szCs w:val="24"/>
        </w:rPr>
        <w:t>Стандартный раствор меди, железа, марганца и цинка, приготовленный путем разбавления соответствующего исходного раствора (4.6).</w:t>
      </w:r>
    </w:p>
    <w:p w:rsidR="0072663D" w:rsidRDefault="00B027F1" w:rsidP="00B027F1">
      <w:pPr>
        <w:pStyle w:val="afe"/>
        <w:ind w:firstLine="567"/>
        <w:jc w:val="both"/>
        <w:rPr>
          <w:color w:val="auto"/>
          <w:szCs w:val="24"/>
        </w:rPr>
      </w:pPr>
      <w:r w:rsidRPr="00B027F1">
        <w:rPr>
          <w:color w:val="auto"/>
          <w:szCs w:val="24"/>
        </w:rPr>
        <w:t>В мерную колбу</w:t>
      </w:r>
      <w:r w:rsidR="00000FD5">
        <w:rPr>
          <w:color w:val="auto"/>
          <w:szCs w:val="24"/>
        </w:rPr>
        <w:t xml:space="preserve"> вместимостью 50 </w:t>
      </w:r>
      <w:r w:rsidR="00000FD5" w:rsidRPr="00000FD5">
        <w:rPr>
          <w:color w:val="auto"/>
          <w:szCs w:val="24"/>
        </w:rPr>
        <w:t>см</w:t>
      </w:r>
      <w:r w:rsidR="00000FD5" w:rsidRPr="00000FD5">
        <w:rPr>
          <w:color w:val="auto"/>
          <w:szCs w:val="24"/>
          <w:vertAlign w:val="superscript"/>
        </w:rPr>
        <w:t>3</w:t>
      </w:r>
      <w:r w:rsidR="00000FD5">
        <w:rPr>
          <w:color w:val="auto"/>
          <w:szCs w:val="24"/>
        </w:rPr>
        <w:t xml:space="preserve"> налить 10 см</w:t>
      </w:r>
      <w:r w:rsidR="00000FD5" w:rsidRPr="00000FD5">
        <w:rPr>
          <w:color w:val="auto"/>
          <w:szCs w:val="24"/>
          <w:vertAlign w:val="superscript"/>
        </w:rPr>
        <w:t>3</w:t>
      </w:r>
      <w:r w:rsidRPr="00B027F1">
        <w:rPr>
          <w:color w:val="auto"/>
          <w:szCs w:val="24"/>
        </w:rPr>
        <w:t xml:space="preserve"> воды, добавить 2 </w:t>
      </w:r>
      <w:r w:rsidR="00000FD5" w:rsidRPr="00000FD5">
        <w:rPr>
          <w:color w:val="auto"/>
          <w:szCs w:val="24"/>
        </w:rPr>
        <w:t>см</w:t>
      </w:r>
      <w:r w:rsidR="00000FD5" w:rsidRPr="00000FD5">
        <w:rPr>
          <w:color w:val="auto"/>
          <w:szCs w:val="24"/>
          <w:vertAlign w:val="superscript"/>
        </w:rPr>
        <w:t>3</w:t>
      </w:r>
      <w:r w:rsidRPr="00B027F1">
        <w:rPr>
          <w:color w:val="auto"/>
          <w:szCs w:val="24"/>
        </w:rPr>
        <w:t xml:space="preserve"> азотной кислоты (4.1) и перемешать. После охлаждения до комнатной температуры пипеткой добавить ровно 5 </w:t>
      </w:r>
      <w:r w:rsidR="00000FD5" w:rsidRPr="00000FD5">
        <w:rPr>
          <w:color w:val="auto"/>
          <w:szCs w:val="24"/>
        </w:rPr>
        <w:t>см</w:t>
      </w:r>
      <w:r w:rsidR="00000FD5" w:rsidRPr="00000FD5">
        <w:rPr>
          <w:color w:val="auto"/>
          <w:szCs w:val="24"/>
          <w:vertAlign w:val="superscript"/>
        </w:rPr>
        <w:t>3</w:t>
      </w:r>
      <w:r w:rsidRPr="00B027F1">
        <w:rPr>
          <w:color w:val="auto"/>
          <w:szCs w:val="24"/>
        </w:rPr>
        <w:t xml:space="preserve"> исходного раствора меди, железа, марганца и цинка (4.6) соответственно и довести водой до метки. Настоящие стандартные растворы стабильны в течение шести месяцев.</w:t>
      </w:r>
    </w:p>
    <w:p w:rsidR="00146590" w:rsidRDefault="00146590" w:rsidP="00B027F1">
      <w:pPr>
        <w:pStyle w:val="afe"/>
        <w:ind w:firstLine="567"/>
        <w:jc w:val="both"/>
        <w:rPr>
          <w:color w:val="auto"/>
          <w:szCs w:val="24"/>
        </w:rPr>
      </w:pPr>
    </w:p>
    <w:p w:rsidR="00146590" w:rsidRPr="00B027F1" w:rsidRDefault="00146590" w:rsidP="00B027F1">
      <w:pPr>
        <w:pStyle w:val="afe"/>
        <w:ind w:firstLine="567"/>
        <w:jc w:val="both"/>
        <w:rPr>
          <w:bCs/>
          <w:color w:val="auto"/>
          <w:szCs w:val="24"/>
        </w:rPr>
      </w:pPr>
    </w:p>
    <w:p w:rsidR="00B027F1" w:rsidRDefault="0072663D" w:rsidP="0072663D">
      <w:pPr>
        <w:pStyle w:val="afe"/>
        <w:ind w:firstLine="567"/>
        <w:jc w:val="both"/>
        <w:rPr>
          <w:b/>
          <w:color w:val="auto"/>
          <w:szCs w:val="24"/>
        </w:rPr>
      </w:pPr>
      <w:r w:rsidRPr="006661FE">
        <w:rPr>
          <w:b/>
          <w:color w:val="auto"/>
          <w:szCs w:val="24"/>
        </w:rPr>
        <w:t xml:space="preserve">4.8 </w:t>
      </w:r>
      <w:r w:rsidR="00B027F1" w:rsidRPr="00B027F1">
        <w:rPr>
          <w:b/>
          <w:color w:val="auto"/>
          <w:szCs w:val="24"/>
        </w:rPr>
        <w:t>Элементы стандартных растворов</w:t>
      </w:r>
    </w:p>
    <w:p w:rsidR="00146590" w:rsidRDefault="00146590" w:rsidP="0072663D">
      <w:pPr>
        <w:pStyle w:val="afe"/>
        <w:ind w:firstLine="567"/>
        <w:jc w:val="both"/>
        <w:rPr>
          <w:b/>
          <w:color w:val="auto"/>
          <w:szCs w:val="24"/>
        </w:rPr>
      </w:pPr>
    </w:p>
    <w:p w:rsidR="00146590" w:rsidRDefault="00146590" w:rsidP="0072663D">
      <w:pPr>
        <w:pStyle w:val="afe"/>
        <w:ind w:firstLine="567"/>
        <w:jc w:val="both"/>
        <w:rPr>
          <w:b/>
          <w:color w:val="auto"/>
          <w:szCs w:val="24"/>
        </w:rPr>
      </w:pPr>
    </w:p>
    <w:p w:rsidR="0072663D" w:rsidRDefault="0072663D" w:rsidP="0072663D">
      <w:pPr>
        <w:pStyle w:val="afe"/>
        <w:ind w:firstLine="567"/>
        <w:jc w:val="both"/>
        <w:rPr>
          <w:b/>
          <w:color w:val="auto"/>
          <w:szCs w:val="24"/>
        </w:rPr>
      </w:pPr>
      <w:r w:rsidRPr="006661FE">
        <w:rPr>
          <w:b/>
          <w:color w:val="auto"/>
          <w:szCs w:val="24"/>
        </w:rPr>
        <w:t>4.8.1 Общие положения</w:t>
      </w:r>
    </w:p>
    <w:p w:rsidR="00B027F1" w:rsidRPr="00B027F1" w:rsidRDefault="00B027F1" w:rsidP="00B027F1">
      <w:pPr>
        <w:pStyle w:val="afe"/>
        <w:ind w:firstLine="567"/>
        <w:jc w:val="both"/>
        <w:rPr>
          <w:bCs/>
          <w:color w:val="auto"/>
          <w:szCs w:val="24"/>
        </w:rPr>
      </w:pPr>
      <w:r w:rsidRPr="00B027F1">
        <w:rPr>
          <w:bCs/>
          <w:color w:val="auto"/>
          <w:szCs w:val="24"/>
        </w:rPr>
        <w:t xml:space="preserve">Концентрации стандартных растворов, указанные в 4.8.3–4.8.6, служат в качестве примеров и при необходимости должны быть изменены в соответствии с чувствительностью прибора, направлением наблюдения (аксиальным или радиальным) и исследуемым диапазоном концентраций. По возможности калибровку следует проводить в линейном диапазоне. По меньшей </w:t>
      </w:r>
      <w:proofErr w:type="gramStart"/>
      <w:r w:rsidRPr="00B027F1">
        <w:rPr>
          <w:bCs/>
          <w:color w:val="auto"/>
          <w:szCs w:val="24"/>
        </w:rPr>
        <w:t>мере</w:t>
      </w:r>
      <w:proofErr w:type="gramEnd"/>
      <w:r w:rsidRPr="00B027F1">
        <w:rPr>
          <w:bCs/>
          <w:color w:val="auto"/>
          <w:szCs w:val="24"/>
        </w:rPr>
        <w:t xml:space="preserve"> 3, в нелинейном диапазоне 5 для калибровки необходимо приготовить стандартные растворы разных концентраций. Концентрация реактивов (кислот, если применимо, ионизационного буфера и внутреннего стандарта) должна соответствовать мерному раствору пробы.</w:t>
      </w:r>
    </w:p>
    <w:p w:rsidR="006661FE" w:rsidRPr="00B027F1" w:rsidRDefault="00B027F1" w:rsidP="00B027F1">
      <w:pPr>
        <w:pStyle w:val="afe"/>
        <w:ind w:firstLine="567"/>
        <w:jc w:val="both"/>
        <w:rPr>
          <w:bCs/>
          <w:color w:val="auto"/>
          <w:szCs w:val="24"/>
        </w:rPr>
      </w:pPr>
      <w:r w:rsidRPr="00B027F1">
        <w:rPr>
          <w:bCs/>
          <w:color w:val="auto"/>
          <w:szCs w:val="24"/>
        </w:rPr>
        <w:t>По причинам стабильности и чистоты стандартные растворы фосфора и серы следует готовить отдельно от многоэлементных стандартных растворов катионов</w:t>
      </w:r>
    </w:p>
    <w:p w:rsidR="002E58D2" w:rsidRDefault="002E58D2" w:rsidP="00B027F1">
      <w:pPr>
        <w:autoSpaceDE w:val="0"/>
        <w:autoSpaceDN w:val="0"/>
        <w:adjustRightInd w:val="0"/>
        <w:ind w:firstLine="567"/>
        <w:jc w:val="both"/>
        <w:rPr>
          <w:b/>
          <w:bCs/>
          <w:color w:val="auto"/>
          <w:szCs w:val="24"/>
        </w:rPr>
      </w:pPr>
      <w:r w:rsidRPr="006661FE">
        <w:rPr>
          <w:b/>
          <w:bCs/>
          <w:color w:val="auto"/>
          <w:szCs w:val="24"/>
        </w:rPr>
        <w:t>4.8.2 Подготовка колбы</w:t>
      </w:r>
    </w:p>
    <w:p w:rsidR="00B027F1" w:rsidRPr="00B027F1" w:rsidRDefault="00B027F1" w:rsidP="00B027F1">
      <w:pPr>
        <w:autoSpaceDE w:val="0"/>
        <w:autoSpaceDN w:val="0"/>
        <w:adjustRightInd w:val="0"/>
        <w:ind w:firstLine="567"/>
        <w:jc w:val="both"/>
        <w:rPr>
          <w:bCs/>
          <w:color w:val="auto"/>
          <w:szCs w:val="24"/>
        </w:rPr>
      </w:pPr>
      <w:r w:rsidRPr="00B027F1">
        <w:rPr>
          <w:bCs/>
          <w:color w:val="auto"/>
          <w:szCs w:val="24"/>
        </w:rPr>
        <w:t xml:space="preserve">В мерную колбу вместимостью 100 </w:t>
      </w:r>
      <w:r w:rsidR="00000FD5" w:rsidRPr="00000FD5">
        <w:rPr>
          <w:bCs/>
          <w:color w:val="auto"/>
          <w:szCs w:val="24"/>
        </w:rPr>
        <w:t>см</w:t>
      </w:r>
      <w:r w:rsidR="00000FD5" w:rsidRPr="00301032">
        <w:rPr>
          <w:bCs/>
          <w:color w:val="auto"/>
          <w:szCs w:val="24"/>
          <w:vertAlign w:val="superscript"/>
        </w:rPr>
        <w:t>3</w:t>
      </w:r>
      <w:r w:rsidRPr="00B027F1">
        <w:rPr>
          <w:bCs/>
          <w:color w:val="auto"/>
          <w:szCs w:val="24"/>
        </w:rPr>
        <w:t xml:space="preserve"> налить от 10 до 20 </w:t>
      </w:r>
      <w:r w:rsidR="00000FD5" w:rsidRPr="00000FD5">
        <w:rPr>
          <w:bCs/>
          <w:color w:val="auto"/>
          <w:szCs w:val="24"/>
        </w:rPr>
        <w:t>см</w:t>
      </w:r>
      <w:r w:rsidR="00000FD5" w:rsidRPr="00301032">
        <w:rPr>
          <w:bCs/>
          <w:color w:val="auto"/>
          <w:szCs w:val="24"/>
          <w:vertAlign w:val="superscript"/>
        </w:rPr>
        <w:t>3</w:t>
      </w:r>
      <w:r w:rsidRPr="00B027F1">
        <w:rPr>
          <w:bCs/>
          <w:color w:val="auto"/>
          <w:szCs w:val="24"/>
        </w:rPr>
        <w:t xml:space="preserve"> воды, добавить 10 </w:t>
      </w:r>
      <w:r w:rsidR="00000FD5" w:rsidRPr="00000FD5">
        <w:rPr>
          <w:bCs/>
          <w:color w:val="auto"/>
          <w:szCs w:val="24"/>
        </w:rPr>
        <w:t>см</w:t>
      </w:r>
      <w:r w:rsidR="00000FD5" w:rsidRPr="00301032">
        <w:rPr>
          <w:bCs/>
          <w:color w:val="auto"/>
          <w:szCs w:val="24"/>
          <w:vertAlign w:val="superscript"/>
        </w:rPr>
        <w:t>3</w:t>
      </w:r>
      <w:r w:rsidRPr="00B027F1">
        <w:rPr>
          <w:bCs/>
          <w:color w:val="auto"/>
          <w:szCs w:val="24"/>
        </w:rPr>
        <w:t xml:space="preserve"> азотной кислоты (4.1) и 2 </w:t>
      </w:r>
      <w:r w:rsidR="00301032">
        <w:rPr>
          <w:bCs/>
          <w:color w:val="auto"/>
          <w:szCs w:val="24"/>
        </w:rPr>
        <w:t>см</w:t>
      </w:r>
      <w:r w:rsidR="00301032" w:rsidRPr="00301032">
        <w:rPr>
          <w:bCs/>
          <w:color w:val="auto"/>
          <w:szCs w:val="24"/>
          <w:vertAlign w:val="superscript"/>
        </w:rPr>
        <w:t>3</w:t>
      </w:r>
      <w:r w:rsidRPr="00B027F1">
        <w:rPr>
          <w:bCs/>
          <w:color w:val="auto"/>
          <w:szCs w:val="24"/>
        </w:rPr>
        <w:t xml:space="preserve"> соляной кислоты (4.2) и перемешать. После охлаждения до комнатной температуры пипеткой добавить маточный (исходный) (4.6) и стандартный растворы (4.7). При использован</w:t>
      </w:r>
      <w:proofErr w:type="gramStart"/>
      <w:r w:rsidRPr="00B027F1">
        <w:rPr>
          <w:bCs/>
          <w:color w:val="auto"/>
          <w:szCs w:val="24"/>
        </w:rPr>
        <w:t>ии ио</w:t>
      </w:r>
      <w:proofErr w:type="gramEnd"/>
      <w:r w:rsidRPr="00B027F1">
        <w:rPr>
          <w:bCs/>
          <w:color w:val="auto"/>
          <w:szCs w:val="24"/>
        </w:rPr>
        <w:t xml:space="preserve">низирующего буфера добавить 10 </w:t>
      </w:r>
      <w:r w:rsidR="00000FD5" w:rsidRPr="00000FD5">
        <w:rPr>
          <w:bCs/>
          <w:color w:val="auto"/>
          <w:szCs w:val="24"/>
        </w:rPr>
        <w:t>см</w:t>
      </w:r>
      <w:r w:rsidR="00000FD5" w:rsidRPr="00301032">
        <w:rPr>
          <w:bCs/>
          <w:color w:val="auto"/>
          <w:szCs w:val="24"/>
          <w:vertAlign w:val="superscript"/>
        </w:rPr>
        <w:t>3</w:t>
      </w:r>
      <w:r w:rsidRPr="00B027F1">
        <w:rPr>
          <w:bCs/>
          <w:color w:val="auto"/>
          <w:szCs w:val="24"/>
        </w:rPr>
        <w:t xml:space="preserve"> 10 % раствора хлорида цезия (4.4). При использовании внутреннего стандарта (4.5) добавить соответствующее количество. В качестве альтернативы ионизационный буфер и/или внутренний стандарт можно закачивать через тройник в поток пробы во время измерения.</w:t>
      </w:r>
    </w:p>
    <w:p w:rsidR="00B027F1" w:rsidRPr="00B027F1" w:rsidRDefault="00B027F1" w:rsidP="00B027F1">
      <w:pPr>
        <w:autoSpaceDE w:val="0"/>
        <w:autoSpaceDN w:val="0"/>
        <w:adjustRightInd w:val="0"/>
        <w:ind w:firstLine="567"/>
        <w:jc w:val="both"/>
        <w:rPr>
          <w:bCs/>
          <w:color w:val="auto"/>
          <w:szCs w:val="24"/>
        </w:rPr>
      </w:pPr>
      <w:r w:rsidRPr="00B027F1">
        <w:rPr>
          <w:bCs/>
          <w:color w:val="auto"/>
          <w:szCs w:val="24"/>
        </w:rPr>
        <w:t>Настоящие стандартные растворы стабильны в течение месяца.</w:t>
      </w:r>
    </w:p>
    <w:p w:rsidR="00B027F1" w:rsidRPr="00B027F1" w:rsidRDefault="00B027F1" w:rsidP="00B027F1">
      <w:pPr>
        <w:autoSpaceDE w:val="0"/>
        <w:autoSpaceDN w:val="0"/>
        <w:adjustRightInd w:val="0"/>
        <w:ind w:firstLine="567"/>
        <w:jc w:val="both"/>
        <w:rPr>
          <w:bCs/>
          <w:color w:val="auto"/>
          <w:szCs w:val="24"/>
        </w:rPr>
      </w:pPr>
      <w:r w:rsidRPr="00B027F1">
        <w:rPr>
          <w:bCs/>
          <w:color w:val="auto"/>
          <w:szCs w:val="24"/>
        </w:rPr>
        <w:t>Следующие данные по 4.8.3—4.8.6 служат примерами и должны быть адаптированы в соответствии с чувствительностью устройства и выбранной длиной волны эмиссии, а также направлением наблюдения (аксиальным или радиальным), если необходимо.</w:t>
      </w:r>
    </w:p>
    <w:p w:rsidR="002E58D2" w:rsidRPr="006661FE" w:rsidRDefault="00B027F1" w:rsidP="00B027F1">
      <w:pPr>
        <w:autoSpaceDE w:val="0"/>
        <w:autoSpaceDN w:val="0"/>
        <w:adjustRightInd w:val="0"/>
        <w:ind w:firstLine="567"/>
        <w:jc w:val="both"/>
        <w:rPr>
          <w:b/>
          <w:bCs/>
          <w:color w:val="auto"/>
          <w:szCs w:val="24"/>
          <w:lang w:eastAsia="en-US"/>
        </w:rPr>
      </w:pPr>
      <w:r>
        <w:rPr>
          <w:b/>
          <w:bCs/>
          <w:color w:val="auto"/>
          <w:szCs w:val="24"/>
          <w:lang w:eastAsia="en-US"/>
        </w:rPr>
        <w:t>4.8.3 Стандарт</w:t>
      </w:r>
      <w:r w:rsidR="002E58D2" w:rsidRPr="006661FE">
        <w:rPr>
          <w:b/>
          <w:bCs/>
          <w:color w:val="auto"/>
          <w:szCs w:val="24"/>
          <w:lang w:eastAsia="en-US"/>
        </w:rPr>
        <w:t>ный раствор 1</w:t>
      </w:r>
    </w:p>
    <w:p w:rsidR="00B027F1" w:rsidRDefault="00B027F1" w:rsidP="00B027F1">
      <w:pPr>
        <w:autoSpaceDE w:val="0"/>
        <w:autoSpaceDN w:val="0"/>
        <w:adjustRightInd w:val="0"/>
        <w:ind w:firstLine="567"/>
        <w:jc w:val="both"/>
        <w:rPr>
          <w:color w:val="auto"/>
          <w:szCs w:val="24"/>
          <w:lang w:eastAsia="en-US"/>
        </w:rPr>
      </w:pPr>
      <w:r w:rsidRPr="00B027F1">
        <w:rPr>
          <w:color w:val="auto"/>
          <w:szCs w:val="24"/>
          <w:lang w:eastAsia="en-US"/>
        </w:rPr>
        <w:t xml:space="preserve">В подготовленную мерную колбу вместимостью 100 </w:t>
      </w:r>
      <w:r w:rsidR="00000FD5" w:rsidRPr="00000FD5">
        <w:rPr>
          <w:color w:val="auto"/>
          <w:szCs w:val="24"/>
          <w:lang w:eastAsia="en-US"/>
        </w:rPr>
        <w:t>см</w:t>
      </w:r>
      <w:r w:rsidR="00000FD5" w:rsidRPr="00301032">
        <w:rPr>
          <w:color w:val="auto"/>
          <w:szCs w:val="24"/>
          <w:vertAlign w:val="superscript"/>
          <w:lang w:eastAsia="en-US"/>
        </w:rPr>
        <w:t>3</w:t>
      </w:r>
      <w:r w:rsidRPr="00B027F1">
        <w:rPr>
          <w:color w:val="auto"/>
          <w:szCs w:val="24"/>
          <w:lang w:eastAsia="en-US"/>
        </w:rPr>
        <w:t xml:space="preserve"> (4.8.2) перенести пипеткой следующие количества исходных растворов (4.6):</w:t>
      </w:r>
    </w:p>
    <w:p w:rsidR="00B027F1" w:rsidRPr="00B027F1" w:rsidRDefault="00B027F1" w:rsidP="00B027F1">
      <w:pPr>
        <w:autoSpaceDE w:val="0"/>
        <w:autoSpaceDN w:val="0"/>
        <w:adjustRightInd w:val="0"/>
        <w:ind w:firstLine="567"/>
        <w:jc w:val="both"/>
        <w:rPr>
          <w:color w:val="auto"/>
          <w:szCs w:val="24"/>
        </w:rPr>
      </w:pPr>
      <w:r w:rsidRPr="00B027F1">
        <w:rPr>
          <w:color w:val="auto"/>
          <w:szCs w:val="24"/>
        </w:rPr>
        <w:t>-</w:t>
      </w:r>
      <w:r w:rsidRPr="00B027F1">
        <w:rPr>
          <w:color w:val="auto"/>
          <w:szCs w:val="24"/>
        </w:rPr>
        <w:tab/>
        <w:t xml:space="preserve">2,0 </w:t>
      </w:r>
      <w:r w:rsidR="00000FD5" w:rsidRPr="00000FD5">
        <w:rPr>
          <w:color w:val="auto"/>
          <w:szCs w:val="24"/>
        </w:rPr>
        <w:t>см</w:t>
      </w:r>
      <w:r w:rsidR="00000FD5" w:rsidRPr="00301032">
        <w:rPr>
          <w:color w:val="auto"/>
          <w:szCs w:val="24"/>
          <w:vertAlign w:val="superscript"/>
        </w:rPr>
        <w:t>3</w:t>
      </w:r>
      <w:r w:rsidRPr="00B027F1">
        <w:rPr>
          <w:color w:val="auto"/>
          <w:szCs w:val="24"/>
        </w:rPr>
        <w:t xml:space="preserve"> кальция</w:t>
      </w:r>
      <w:r w:rsidRPr="00B027F1">
        <w:rPr>
          <w:color w:val="auto"/>
          <w:szCs w:val="24"/>
        </w:rPr>
        <w:tab/>
        <w:t>→</w:t>
      </w:r>
      <w:r w:rsidRPr="00B027F1">
        <w:rPr>
          <w:color w:val="auto"/>
          <w:szCs w:val="24"/>
          <w:vertAlign w:val="superscript"/>
        </w:rPr>
        <w:t>3)</w:t>
      </w:r>
      <w:r w:rsidR="00301032">
        <w:rPr>
          <w:color w:val="auto"/>
          <w:szCs w:val="24"/>
          <w:vertAlign w:val="superscript"/>
        </w:rPr>
        <w:t xml:space="preserve"> </w:t>
      </w:r>
      <w:r w:rsidR="00301032">
        <w:rPr>
          <w:color w:val="auto"/>
          <w:szCs w:val="24"/>
        </w:rPr>
        <w:t>ρ</w:t>
      </w:r>
      <w:r w:rsidR="00301032">
        <w:rPr>
          <w:color w:val="auto"/>
          <w:szCs w:val="24"/>
        </w:rPr>
        <w:tab/>
        <w:t>= 20 мг/дм</w:t>
      </w:r>
      <w:r w:rsidR="00301032" w:rsidRPr="00301032">
        <w:rPr>
          <w:color w:val="auto"/>
          <w:szCs w:val="24"/>
          <w:vertAlign w:val="superscript"/>
        </w:rPr>
        <w:t>3</w:t>
      </w:r>
      <w:r w:rsidRPr="00B027F1">
        <w:rPr>
          <w:color w:val="auto"/>
          <w:szCs w:val="24"/>
        </w:rPr>
        <w:t xml:space="preserve"> кальция</w:t>
      </w:r>
    </w:p>
    <w:p w:rsidR="00B027F1" w:rsidRPr="00B027F1" w:rsidRDefault="00B027F1" w:rsidP="00B027F1">
      <w:pPr>
        <w:autoSpaceDE w:val="0"/>
        <w:autoSpaceDN w:val="0"/>
        <w:adjustRightInd w:val="0"/>
        <w:ind w:firstLine="567"/>
        <w:jc w:val="both"/>
        <w:rPr>
          <w:color w:val="auto"/>
          <w:szCs w:val="24"/>
        </w:rPr>
      </w:pPr>
      <w:r w:rsidRPr="00B027F1">
        <w:rPr>
          <w:color w:val="auto"/>
          <w:szCs w:val="24"/>
        </w:rPr>
        <w:lastRenderedPageBreak/>
        <w:t>-</w:t>
      </w:r>
      <w:r w:rsidRPr="00B027F1">
        <w:rPr>
          <w:color w:val="auto"/>
          <w:szCs w:val="24"/>
        </w:rPr>
        <w:tab/>
        <w:t xml:space="preserve">1,0 </w:t>
      </w:r>
      <w:r w:rsidR="00000FD5" w:rsidRPr="00000FD5">
        <w:rPr>
          <w:color w:val="auto"/>
          <w:szCs w:val="24"/>
        </w:rPr>
        <w:t>см</w:t>
      </w:r>
      <w:r w:rsidR="00000FD5" w:rsidRPr="00301032">
        <w:rPr>
          <w:color w:val="auto"/>
          <w:szCs w:val="24"/>
          <w:vertAlign w:val="superscript"/>
        </w:rPr>
        <w:t>3</w:t>
      </w:r>
      <w:r w:rsidR="00301032">
        <w:rPr>
          <w:color w:val="auto"/>
          <w:szCs w:val="24"/>
        </w:rPr>
        <w:t xml:space="preserve"> магния</w:t>
      </w:r>
      <w:r w:rsidR="00301032">
        <w:rPr>
          <w:color w:val="auto"/>
          <w:szCs w:val="24"/>
        </w:rPr>
        <w:tab/>
        <w:t>→ρ</w:t>
      </w:r>
      <w:r w:rsidR="00301032">
        <w:rPr>
          <w:color w:val="auto"/>
          <w:szCs w:val="24"/>
        </w:rPr>
        <w:tab/>
        <w:t>= 10 мг/дм</w:t>
      </w:r>
      <w:r w:rsidR="00301032" w:rsidRPr="00301032">
        <w:rPr>
          <w:color w:val="auto"/>
          <w:szCs w:val="24"/>
          <w:vertAlign w:val="superscript"/>
        </w:rPr>
        <w:t>3</w:t>
      </w:r>
      <w:r w:rsidRPr="00B027F1">
        <w:rPr>
          <w:color w:val="auto"/>
          <w:szCs w:val="24"/>
        </w:rPr>
        <w:t xml:space="preserve"> магния</w:t>
      </w:r>
    </w:p>
    <w:p w:rsidR="00B027F1" w:rsidRPr="00B027F1" w:rsidRDefault="00B027F1" w:rsidP="00B027F1">
      <w:pPr>
        <w:autoSpaceDE w:val="0"/>
        <w:autoSpaceDN w:val="0"/>
        <w:adjustRightInd w:val="0"/>
        <w:ind w:firstLine="567"/>
        <w:jc w:val="both"/>
        <w:rPr>
          <w:color w:val="auto"/>
          <w:szCs w:val="24"/>
        </w:rPr>
      </w:pPr>
      <w:r w:rsidRPr="00B027F1">
        <w:rPr>
          <w:color w:val="auto"/>
          <w:szCs w:val="24"/>
        </w:rPr>
        <w:t>-</w:t>
      </w:r>
      <w:r w:rsidRPr="00B027F1">
        <w:rPr>
          <w:color w:val="auto"/>
          <w:szCs w:val="24"/>
        </w:rPr>
        <w:tab/>
        <w:t xml:space="preserve">2,0 </w:t>
      </w:r>
      <w:r w:rsidR="00301032">
        <w:rPr>
          <w:color w:val="auto"/>
          <w:szCs w:val="24"/>
        </w:rPr>
        <w:t>см</w:t>
      </w:r>
      <w:r w:rsidR="00301032" w:rsidRPr="00301032">
        <w:rPr>
          <w:color w:val="auto"/>
          <w:szCs w:val="24"/>
          <w:vertAlign w:val="superscript"/>
        </w:rPr>
        <w:t>3</w:t>
      </w:r>
      <w:r w:rsidRPr="00B027F1">
        <w:rPr>
          <w:color w:val="auto"/>
          <w:szCs w:val="24"/>
        </w:rPr>
        <w:t xml:space="preserve"> калия</w:t>
      </w:r>
      <w:r>
        <w:rPr>
          <w:color w:val="auto"/>
          <w:szCs w:val="24"/>
        </w:rPr>
        <w:t xml:space="preserve"> </w:t>
      </w:r>
      <w:r w:rsidRPr="00B027F1">
        <w:rPr>
          <w:color w:val="auto"/>
          <w:szCs w:val="24"/>
        </w:rPr>
        <w:tab/>
        <w:t>→</w:t>
      </w:r>
      <w:r>
        <w:rPr>
          <w:color w:val="auto"/>
          <w:szCs w:val="24"/>
        </w:rPr>
        <w:t xml:space="preserve"> </w:t>
      </w:r>
      <w:r w:rsidR="00301032">
        <w:rPr>
          <w:color w:val="auto"/>
          <w:szCs w:val="24"/>
        </w:rPr>
        <w:t>ρ</w:t>
      </w:r>
      <w:r w:rsidR="00301032">
        <w:rPr>
          <w:color w:val="auto"/>
          <w:szCs w:val="24"/>
        </w:rPr>
        <w:tab/>
        <w:t>= 20 мг/дм</w:t>
      </w:r>
      <w:r w:rsidR="00301032" w:rsidRPr="00301032">
        <w:rPr>
          <w:color w:val="auto"/>
          <w:szCs w:val="24"/>
          <w:vertAlign w:val="superscript"/>
        </w:rPr>
        <w:t>3</w:t>
      </w:r>
      <w:r w:rsidRPr="00B027F1">
        <w:rPr>
          <w:color w:val="auto"/>
          <w:szCs w:val="24"/>
        </w:rPr>
        <w:t xml:space="preserve"> калия</w:t>
      </w:r>
    </w:p>
    <w:p w:rsidR="00B027F1" w:rsidRDefault="00B027F1" w:rsidP="00B027F1">
      <w:pPr>
        <w:autoSpaceDE w:val="0"/>
        <w:autoSpaceDN w:val="0"/>
        <w:adjustRightInd w:val="0"/>
        <w:ind w:firstLine="567"/>
        <w:jc w:val="both"/>
        <w:rPr>
          <w:color w:val="auto"/>
          <w:szCs w:val="24"/>
        </w:rPr>
      </w:pPr>
      <w:r w:rsidRPr="00B027F1">
        <w:rPr>
          <w:color w:val="auto"/>
          <w:szCs w:val="24"/>
        </w:rPr>
        <w:t>-</w:t>
      </w:r>
      <w:r w:rsidRPr="00B027F1">
        <w:rPr>
          <w:color w:val="auto"/>
          <w:szCs w:val="24"/>
        </w:rPr>
        <w:tab/>
        <w:t xml:space="preserve">1,0 </w:t>
      </w:r>
      <w:r w:rsidR="00301032" w:rsidRPr="00301032">
        <w:rPr>
          <w:color w:val="auto"/>
          <w:szCs w:val="24"/>
        </w:rPr>
        <w:t>см</w:t>
      </w:r>
      <w:r w:rsidR="00301032" w:rsidRPr="00301032">
        <w:rPr>
          <w:color w:val="auto"/>
          <w:szCs w:val="24"/>
          <w:vertAlign w:val="superscript"/>
        </w:rPr>
        <w:t>3</w:t>
      </w:r>
      <w:r w:rsidRPr="00B027F1">
        <w:rPr>
          <w:color w:val="auto"/>
          <w:szCs w:val="24"/>
        </w:rPr>
        <w:t xml:space="preserve"> натрия</w:t>
      </w:r>
      <w:r w:rsidRPr="00B027F1">
        <w:rPr>
          <w:color w:val="auto"/>
          <w:szCs w:val="24"/>
        </w:rPr>
        <w:tab/>
        <w:t>→ρ</w:t>
      </w:r>
      <w:r w:rsidRPr="00B027F1">
        <w:rPr>
          <w:color w:val="auto"/>
          <w:szCs w:val="24"/>
        </w:rPr>
        <w:tab/>
        <w:t>= 10 мг/</w:t>
      </w:r>
      <w:r w:rsidR="00301032" w:rsidRPr="00301032">
        <w:t xml:space="preserve"> </w:t>
      </w:r>
      <w:r w:rsidR="00301032" w:rsidRPr="00301032">
        <w:rPr>
          <w:color w:val="auto"/>
          <w:szCs w:val="24"/>
        </w:rPr>
        <w:t>дм</w:t>
      </w:r>
      <w:r w:rsidR="00301032" w:rsidRPr="00301032">
        <w:rPr>
          <w:color w:val="auto"/>
          <w:szCs w:val="24"/>
          <w:vertAlign w:val="superscript"/>
        </w:rPr>
        <w:t>3</w:t>
      </w:r>
      <w:r w:rsidRPr="00B027F1">
        <w:rPr>
          <w:color w:val="auto"/>
          <w:szCs w:val="24"/>
        </w:rPr>
        <w:t>натрия</w:t>
      </w:r>
    </w:p>
    <w:p w:rsidR="002E58D2" w:rsidRPr="006661FE" w:rsidRDefault="00B027F1" w:rsidP="006661FE">
      <w:pPr>
        <w:autoSpaceDE w:val="0"/>
        <w:autoSpaceDN w:val="0"/>
        <w:adjustRightInd w:val="0"/>
        <w:ind w:firstLine="567"/>
        <w:jc w:val="both"/>
        <w:rPr>
          <w:color w:val="auto"/>
          <w:szCs w:val="24"/>
          <w:lang w:eastAsia="en-US"/>
        </w:rPr>
      </w:pPr>
      <w:r w:rsidRPr="00B027F1">
        <w:rPr>
          <w:color w:val="auto"/>
          <w:szCs w:val="24"/>
          <w:lang w:eastAsia="en-US"/>
        </w:rPr>
        <w:t>Кроме того, пипеткой необходимо перенести в ту же колбу следующие количества стандартных растворов (4.7) и дополнить водой до метки:</w:t>
      </w:r>
    </w:p>
    <w:p w:rsidR="00B027F1" w:rsidRPr="00B027F1" w:rsidRDefault="00B027F1" w:rsidP="00B027F1">
      <w:pPr>
        <w:ind w:firstLine="567"/>
        <w:jc w:val="both"/>
        <w:rPr>
          <w:color w:val="000000" w:themeColor="text1"/>
          <w:szCs w:val="24"/>
        </w:rPr>
      </w:pPr>
      <w:r w:rsidRPr="00B027F1">
        <w:rPr>
          <w:color w:val="000000" w:themeColor="text1"/>
          <w:szCs w:val="24"/>
        </w:rPr>
        <w:t>-</w:t>
      </w:r>
      <w:r w:rsidRPr="00B027F1">
        <w:rPr>
          <w:color w:val="000000" w:themeColor="text1"/>
          <w:szCs w:val="24"/>
        </w:rPr>
        <w:tab/>
        <w:t xml:space="preserve">0,50 </w:t>
      </w:r>
      <w:r w:rsidR="00301032" w:rsidRPr="00301032">
        <w:rPr>
          <w:color w:val="000000" w:themeColor="text1"/>
          <w:szCs w:val="24"/>
        </w:rPr>
        <w:t>см</w:t>
      </w:r>
      <w:r w:rsidR="00301032" w:rsidRPr="00301032">
        <w:rPr>
          <w:color w:val="000000" w:themeColor="text1"/>
          <w:szCs w:val="24"/>
          <w:vertAlign w:val="superscript"/>
        </w:rPr>
        <w:t>3</w:t>
      </w:r>
      <w:r w:rsidRPr="00B027F1">
        <w:rPr>
          <w:color w:val="000000" w:themeColor="text1"/>
          <w:szCs w:val="24"/>
        </w:rPr>
        <w:t xml:space="preserve"> меди</w:t>
      </w:r>
      <w:r w:rsidRPr="00B027F1">
        <w:rPr>
          <w:color w:val="000000" w:themeColor="text1"/>
          <w:szCs w:val="24"/>
        </w:rPr>
        <w:tab/>
        <w:t>→ρ</w:t>
      </w:r>
      <w:r w:rsidRPr="00B027F1">
        <w:rPr>
          <w:color w:val="000000" w:themeColor="text1"/>
          <w:szCs w:val="24"/>
        </w:rPr>
        <w:tab/>
        <w:t>= 0,5 мг/</w:t>
      </w:r>
      <w:r w:rsidR="00301032" w:rsidRPr="00301032">
        <w:t xml:space="preserve"> </w:t>
      </w:r>
      <w:r w:rsidR="00301032" w:rsidRPr="00301032">
        <w:rPr>
          <w:color w:val="000000" w:themeColor="text1"/>
          <w:szCs w:val="24"/>
        </w:rPr>
        <w:t>дм</w:t>
      </w:r>
      <w:r w:rsidR="00301032" w:rsidRPr="00301032">
        <w:rPr>
          <w:color w:val="000000" w:themeColor="text1"/>
          <w:szCs w:val="24"/>
          <w:vertAlign w:val="superscript"/>
        </w:rPr>
        <w:t>3</w:t>
      </w:r>
      <w:r w:rsidRPr="00B027F1">
        <w:rPr>
          <w:color w:val="000000" w:themeColor="text1"/>
          <w:szCs w:val="24"/>
        </w:rPr>
        <w:t xml:space="preserve"> меди</w:t>
      </w:r>
    </w:p>
    <w:p w:rsidR="00B027F1" w:rsidRPr="00B027F1" w:rsidRDefault="00B027F1" w:rsidP="00B027F1">
      <w:pPr>
        <w:ind w:firstLine="567"/>
        <w:jc w:val="both"/>
        <w:rPr>
          <w:color w:val="000000" w:themeColor="text1"/>
          <w:szCs w:val="24"/>
        </w:rPr>
      </w:pPr>
      <w:r w:rsidRPr="00B027F1">
        <w:rPr>
          <w:color w:val="000000" w:themeColor="text1"/>
          <w:szCs w:val="24"/>
        </w:rPr>
        <w:t>-</w:t>
      </w:r>
      <w:r w:rsidRPr="00B027F1">
        <w:rPr>
          <w:color w:val="000000" w:themeColor="text1"/>
          <w:szCs w:val="24"/>
        </w:rPr>
        <w:tab/>
        <w:t xml:space="preserve">0,50 </w:t>
      </w:r>
      <w:r w:rsidR="00301032" w:rsidRPr="00301032">
        <w:rPr>
          <w:color w:val="000000" w:themeColor="text1"/>
          <w:szCs w:val="24"/>
        </w:rPr>
        <w:t>см</w:t>
      </w:r>
      <w:r w:rsidR="00301032" w:rsidRPr="00301032">
        <w:rPr>
          <w:color w:val="000000" w:themeColor="text1"/>
          <w:szCs w:val="24"/>
          <w:vertAlign w:val="superscript"/>
        </w:rPr>
        <w:t>3</w:t>
      </w:r>
      <w:r w:rsidRPr="00B027F1">
        <w:rPr>
          <w:color w:val="000000" w:themeColor="text1"/>
          <w:szCs w:val="24"/>
        </w:rPr>
        <w:t xml:space="preserve"> железа</w:t>
      </w:r>
      <w:r w:rsidRPr="00B027F1">
        <w:rPr>
          <w:color w:val="000000" w:themeColor="text1"/>
          <w:szCs w:val="24"/>
        </w:rPr>
        <w:tab/>
        <w:t>→ρ</w:t>
      </w:r>
      <w:r w:rsidRPr="00B027F1">
        <w:rPr>
          <w:color w:val="000000" w:themeColor="text1"/>
          <w:szCs w:val="24"/>
        </w:rPr>
        <w:tab/>
        <w:t>= 0,5 мг/</w:t>
      </w:r>
      <w:r w:rsidR="00301032" w:rsidRPr="00301032">
        <w:t xml:space="preserve"> </w:t>
      </w:r>
      <w:r w:rsidR="00301032" w:rsidRPr="00301032">
        <w:rPr>
          <w:color w:val="000000" w:themeColor="text1"/>
          <w:szCs w:val="24"/>
        </w:rPr>
        <w:t>дм</w:t>
      </w:r>
      <w:r w:rsidR="00301032" w:rsidRPr="00301032">
        <w:rPr>
          <w:color w:val="000000" w:themeColor="text1"/>
          <w:szCs w:val="24"/>
          <w:vertAlign w:val="superscript"/>
        </w:rPr>
        <w:t>3</w:t>
      </w:r>
      <w:r w:rsidRPr="00B027F1">
        <w:rPr>
          <w:color w:val="000000" w:themeColor="text1"/>
          <w:szCs w:val="24"/>
        </w:rPr>
        <w:t xml:space="preserve"> железа</w:t>
      </w:r>
    </w:p>
    <w:p w:rsidR="00B027F1" w:rsidRPr="00B027F1" w:rsidRDefault="00B027F1" w:rsidP="00B027F1">
      <w:pPr>
        <w:ind w:firstLine="567"/>
        <w:jc w:val="both"/>
        <w:rPr>
          <w:color w:val="000000" w:themeColor="text1"/>
          <w:szCs w:val="24"/>
        </w:rPr>
      </w:pPr>
      <w:r w:rsidRPr="00B027F1">
        <w:rPr>
          <w:color w:val="000000" w:themeColor="text1"/>
          <w:szCs w:val="24"/>
        </w:rPr>
        <w:t>-</w:t>
      </w:r>
      <w:r w:rsidRPr="00B027F1">
        <w:rPr>
          <w:color w:val="000000" w:themeColor="text1"/>
          <w:szCs w:val="24"/>
        </w:rPr>
        <w:tab/>
        <w:t xml:space="preserve">0,50 </w:t>
      </w:r>
      <w:r w:rsidR="00301032" w:rsidRPr="00301032">
        <w:rPr>
          <w:color w:val="000000" w:themeColor="text1"/>
          <w:szCs w:val="24"/>
        </w:rPr>
        <w:t>см</w:t>
      </w:r>
      <w:r w:rsidR="00301032" w:rsidRPr="00301032">
        <w:rPr>
          <w:color w:val="000000" w:themeColor="text1"/>
          <w:szCs w:val="24"/>
          <w:vertAlign w:val="superscript"/>
        </w:rPr>
        <w:t>3</w:t>
      </w:r>
      <w:r w:rsidRPr="00B027F1">
        <w:rPr>
          <w:color w:val="000000" w:themeColor="text1"/>
          <w:szCs w:val="24"/>
        </w:rPr>
        <w:t xml:space="preserve"> марганца</w:t>
      </w:r>
      <w:r w:rsidRPr="00B027F1">
        <w:rPr>
          <w:color w:val="000000" w:themeColor="text1"/>
          <w:szCs w:val="24"/>
        </w:rPr>
        <w:tab/>
        <w:t>→ρ</w:t>
      </w:r>
      <w:r w:rsidRPr="00B027F1">
        <w:rPr>
          <w:color w:val="000000" w:themeColor="text1"/>
          <w:szCs w:val="24"/>
        </w:rPr>
        <w:tab/>
        <w:t>= 0,5 мг/</w:t>
      </w:r>
      <w:r w:rsidR="00301032" w:rsidRPr="00301032">
        <w:t xml:space="preserve"> </w:t>
      </w:r>
      <w:r w:rsidR="00301032" w:rsidRPr="00301032">
        <w:rPr>
          <w:color w:val="000000" w:themeColor="text1"/>
          <w:szCs w:val="24"/>
        </w:rPr>
        <w:t>дм</w:t>
      </w:r>
      <w:r w:rsidR="00301032" w:rsidRPr="00301032">
        <w:rPr>
          <w:color w:val="000000" w:themeColor="text1"/>
          <w:szCs w:val="24"/>
          <w:vertAlign w:val="superscript"/>
        </w:rPr>
        <w:t>3</w:t>
      </w:r>
      <w:r w:rsidRPr="00B027F1">
        <w:rPr>
          <w:color w:val="000000" w:themeColor="text1"/>
          <w:szCs w:val="24"/>
        </w:rPr>
        <w:t xml:space="preserve"> марганца</w:t>
      </w:r>
    </w:p>
    <w:p w:rsidR="00B027F1" w:rsidRPr="00B027F1" w:rsidRDefault="00B027F1" w:rsidP="00B027F1">
      <w:pPr>
        <w:ind w:firstLine="567"/>
        <w:jc w:val="both"/>
        <w:rPr>
          <w:color w:val="000000" w:themeColor="text1"/>
          <w:szCs w:val="24"/>
        </w:rPr>
      </w:pPr>
      <w:r w:rsidRPr="00B027F1">
        <w:rPr>
          <w:color w:val="000000" w:themeColor="text1"/>
          <w:szCs w:val="24"/>
        </w:rPr>
        <w:t>-</w:t>
      </w:r>
      <w:r w:rsidRPr="00B027F1">
        <w:rPr>
          <w:color w:val="000000" w:themeColor="text1"/>
          <w:szCs w:val="24"/>
        </w:rPr>
        <w:tab/>
        <w:t xml:space="preserve">0,50 </w:t>
      </w:r>
      <w:r w:rsidR="00301032" w:rsidRPr="00301032">
        <w:rPr>
          <w:color w:val="000000" w:themeColor="text1"/>
          <w:szCs w:val="24"/>
        </w:rPr>
        <w:t>см</w:t>
      </w:r>
      <w:r w:rsidR="00301032" w:rsidRPr="00301032">
        <w:rPr>
          <w:color w:val="000000" w:themeColor="text1"/>
          <w:szCs w:val="24"/>
          <w:vertAlign w:val="superscript"/>
        </w:rPr>
        <w:t>3</w:t>
      </w:r>
      <w:r w:rsidRPr="00B027F1">
        <w:rPr>
          <w:color w:val="000000" w:themeColor="text1"/>
          <w:szCs w:val="24"/>
        </w:rPr>
        <w:t xml:space="preserve"> цинка</w:t>
      </w:r>
      <w:r w:rsidRPr="00B027F1">
        <w:rPr>
          <w:color w:val="000000" w:themeColor="text1"/>
          <w:szCs w:val="24"/>
        </w:rPr>
        <w:tab/>
        <w:t>→ρ</w:t>
      </w:r>
      <w:r w:rsidRPr="00B027F1">
        <w:rPr>
          <w:color w:val="000000" w:themeColor="text1"/>
          <w:szCs w:val="24"/>
        </w:rPr>
        <w:tab/>
        <w:t>= 0,5 мг/</w:t>
      </w:r>
      <w:r w:rsidR="00301032" w:rsidRPr="00301032">
        <w:t xml:space="preserve"> </w:t>
      </w:r>
      <w:r w:rsidR="00301032" w:rsidRPr="00301032">
        <w:rPr>
          <w:color w:val="000000" w:themeColor="text1"/>
          <w:szCs w:val="24"/>
        </w:rPr>
        <w:t>дм</w:t>
      </w:r>
      <w:r w:rsidR="00301032" w:rsidRPr="00301032">
        <w:rPr>
          <w:color w:val="000000" w:themeColor="text1"/>
          <w:szCs w:val="24"/>
          <w:vertAlign w:val="superscript"/>
        </w:rPr>
        <w:t>3</w:t>
      </w:r>
      <w:r w:rsidRPr="00B027F1">
        <w:rPr>
          <w:color w:val="000000" w:themeColor="text1"/>
          <w:szCs w:val="24"/>
        </w:rPr>
        <w:t xml:space="preserve"> цинка</w:t>
      </w:r>
    </w:p>
    <w:p w:rsidR="006661FE" w:rsidRPr="006661FE" w:rsidRDefault="00B027F1" w:rsidP="006661FE">
      <w:pPr>
        <w:ind w:firstLine="567"/>
        <w:jc w:val="both"/>
        <w:rPr>
          <w:b/>
          <w:color w:val="000000" w:themeColor="text1"/>
          <w:szCs w:val="24"/>
        </w:rPr>
      </w:pPr>
      <w:r>
        <w:rPr>
          <w:b/>
          <w:color w:val="000000" w:themeColor="text1"/>
          <w:szCs w:val="24"/>
        </w:rPr>
        <w:t>4.8.4 Стандартный раствор</w:t>
      </w:r>
      <w:r w:rsidR="006661FE" w:rsidRPr="006661FE">
        <w:rPr>
          <w:b/>
          <w:color w:val="000000" w:themeColor="text1"/>
          <w:szCs w:val="24"/>
        </w:rPr>
        <w:t xml:space="preserve"> 2</w:t>
      </w:r>
    </w:p>
    <w:p w:rsidR="009D70D1" w:rsidRPr="009D70D1" w:rsidRDefault="009D70D1" w:rsidP="009D70D1">
      <w:pPr>
        <w:ind w:firstLine="567"/>
        <w:jc w:val="both"/>
        <w:rPr>
          <w:bCs/>
          <w:color w:val="000000" w:themeColor="text1"/>
          <w:szCs w:val="24"/>
        </w:rPr>
      </w:pPr>
      <w:r w:rsidRPr="009D70D1">
        <w:rPr>
          <w:bCs/>
          <w:color w:val="000000" w:themeColor="text1"/>
          <w:szCs w:val="24"/>
        </w:rPr>
        <w:t xml:space="preserve">В подготовленную </w:t>
      </w:r>
      <w:r w:rsidR="00301032">
        <w:rPr>
          <w:bCs/>
          <w:color w:val="000000" w:themeColor="text1"/>
          <w:szCs w:val="24"/>
        </w:rPr>
        <w:t>мерную колбу вместимостью 100 см</w:t>
      </w:r>
      <w:r w:rsidR="00301032" w:rsidRPr="00301032">
        <w:rPr>
          <w:bCs/>
          <w:color w:val="000000" w:themeColor="text1"/>
          <w:szCs w:val="24"/>
          <w:vertAlign w:val="superscript"/>
        </w:rPr>
        <w:t>3</w:t>
      </w:r>
      <w:r w:rsidRPr="009D70D1">
        <w:rPr>
          <w:bCs/>
          <w:color w:val="000000" w:themeColor="text1"/>
          <w:szCs w:val="24"/>
        </w:rPr>
        <w:t xml:space="preserve"> (4.8.2) перенести пип</w:t>
      </w:r>
      <w:r w:rsidR="00FF585F">
        <w:rPr>
          <w:bCs/>
          <w:color w:val="000000" w:themeColor="text1"/>
          <w:szCs w:val="24"/>
        </w:rPr>
        <w:t>еткой следующие количества исход</w:t>
      </w:r>
      <w:r w:rsidRPr="009D70D1">
        <w:rPr>
          <w:bCs/>
          <w:color w:val="000000" w:themeColor="text1"/>
          <w:szCs w:val="24"/>
        </w:rPr>
        <w:t>ных растворов (4.6):</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10,0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кальция</w:t>
      </w:r>
      <w:r w:rsidRPr="009D70D1">
        <w:rPr>
          <w:bCs/>
          <w:color w:val="000000" w:themeColor="text1"/>
          <w:szCs w:val="24"/>
        </w:rPr>
        <w:tab/>
        <w:t>→ρ</w:t>
      </w:r>
      <w:r w:rsidRPr="009D70D1">
        <w:rPr>
          <w:bCs/>
          <w:color w:val="000000" w:themeColor="text1"/>
          <w:szCs w:val="24"/>
        </w:rPr>
        <w:tab/>
        <w:t>= 100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кальция</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5,0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магния</w:t>
      </w:r>
      <w:r w:rsidRPr="009D70D1">
        <w:rPr>
          <w:bCs/>
          <w:color w:val="000000" w:themeColor="text1"/>
          <w:szCs w:val="24"/>
        </w:rPr>
        <w:tab/>
        <w:t>→ρ</w:t>
      </w:r>
      <w:r w:rsidRPr="009D70D1">
        <w:rPr>
          <w:bCs/>
          <w:color w:val="000000" w:themeColor="text1"/>
          <w:szCs w:val="24"/>
        </w:rPr>
        <w:tab/>
        <w:t>= 50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магния</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10,0</w:t>
      </w:r>
      <w:r w:rsidR="00301032" w:rsidRPr="00301032">
        <w:t xml:space="preserve">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калия</w:t>
      </w:r>
      <w:r w:rsidRPr="009D70D1">
        <w:rPr>
          <w:bCs/>
          <w:color w:val="000000" w:themeColor="text1"/>
          <w:szCs w:val="24"/>
        </w:rPr>
        <w:tab/>
        <w:t>→ρ</w:t>
      </w:r>
      <w:r w:rsidRPr="009D70D1">
        <w:rPr>
          <w:bCs/>
          <w:color w:val="000000" w:themeColor="text1"/>
          <w:szCs w:val="24"/>
        </w:rPr>
        <w:tab/>
        <w:t>= 100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калия</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5,0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натрия</w:t>
      </w:r>
      <w:r w:rsidRPr="009D70D1">
        <w:rPr>
          <w:bCs/>
          <w:color w:val="000000" w:themeColor="text1"/>
          <w:szCs w:val="24"/>
        </w:rPr>
        <w:tab/>
        <w:t>→ρ</w:t>
      </w:r>
      <w:r w:rsidRPr="009D70D1">
        <w:rPr>
          <w:bCs/>
          <w:color w:val="000000" w:themeColor="text1"/>
          <w:szCs w:val="24"/>
        </w:rPr>
        <w:tab/>
        <w:t>= 50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натрия</w:t>
      </w:r>
    </w:p>
    <w:p w:rsidR="009D70D1" w:rsidRPr="009D70D1" w:rsidRDefault="009D70D1" w:rsidP="009D70D1">
      <w:pPr>
        <w:ind w:firstLine="567"/>
        <w:jc w:val="both"/>
        <w:rPr>
          <w:bCs/>
          <w:color w:val="000000" w:themeColor="text1"/>
          <w:szCs w:val="24"/>
        </w:rPr>
      </w:pPr>
      <w:r w:rsidRPr="009D70D1">
        <w:rPr>
          <w:bCs/>
          <w:color w:val="000000" w:themeColor="text1"/>
          <w:szCs w:val="24"/>
        </w:rPr>
        <w:t>Кроме того, перенести пипеткой следующее количество стандартных растворов (4.7) в ту же колбу, и разбавить водой до отметки:</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2,0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меди</w:t>
      </w:r>
      <w:r>
        <w:rPr>
          <w:bCs/>
          <w:color w:val="000000" w:themeColor="text1"/>
          <w:szCs w:val="24"/>
        </w:rPr>
        <w:t xml:space="preserve">   </w:t>
      </w:r>
      <w:r w:rsidRPr="009D70D1">
        <w:rPr>
          <w:bCs/>
          <w:color w:val="000000" w:themeColor="text1"/>
          <w:szCs w:val="24"/>
        </w:rPr>
        <w:tab/>
        <w:t>→ρ</w:t>
      </w:r>
      <w:r w:rsidRPr="009D70D1">
        <w:rPr>
          <w:bCs/>
          <w:color w:val="000000" w:themeColor="text1"/>
          <w:szCs w:val="24"/>
        </w:rPr>
        <w:tab/>
        <w:t>= 2,0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меди</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2,0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железа</w:t>
      </w:r>
      <w:r w:rsidRPr="009D70D1">
        <w:rPr>
          <w:bCs/>
          <w:color w:val="000000" w:themeColor="text1"/>
          <w:szCs w:val="24"/>
        </w:rPr>
        <w:tab/>
        <w:t>→ρ</w:t>
      </w:r>
      <w:r w:rsidRPr="009D70D1">
        <w:rPr>
          <w:bCs/>
          <w:color w:val="000000" w:themeColor="text1"/>
          <w:szCs w:val="24"/>
        </w:rPr>
        <w:tab/>
        <w:t>= 2,0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железа</w:t>
      </w:r>
    </w:p>
    <w:p w:rsidR="009D70D1" w:rsidRPr="009D70D1"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2,0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марганца</w:t>
      </w:r>
      <w:r w:rsidRPr="009D70D1">
        <w:rPr>
          <w:bCs/>
          <w:color w:val="000000" w:themeColor="text1"/>
          <w:szCs w:val="24"/>
        </w:rPr>
        <w:tab/>
        <w:t>→ρ</w:t>
      </w:r>
      <w:r w:rsidRPr="009D70D1">
        <w:rPr>
          <w:bCs/>
          <w:color w:val="000000" w:themeColor="text1"/>
          <w:szCs w:val="24"/>
        </w:rPr>
        <w:tab/>
        <w:t>= 2,0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марганца</w:t>
      </w:r>
    </w:p>
    <w:p w:rsidR="006661FE" w:rsidRPr="006661FE" w:rsidRDefault="009D70D1" w:rsidP="009D70D1">
      <w:pPr>
        <w:ind w:firstLine="567"/>
        <w:jc w:val="both"/>
        <w:rPr>
          <w:bCs/>
          <w:color w:val="000000" w:themeColor="text1"/>
          <w:szCs w:val="24"/>
        </w:rPr>
      </w:pPr>
      <w:r w:rsidRPr="009D70D1">
        <w:rPr>
          <w:bCs/>
          <w:color w:val="000000" w:themeColor="text1"/>
          <w:szCs w:val="24"/>
        </w:rPr>
        <w:t>-</w:t>
      </w:r>
      <w:r w:rsidRPr="009D70D1">
        <w:rPr>
          <w:bCs/>
          <w:color w:val="000000" w:themeColor="text1"/>
          <w:szCs w:val="24"/>
        </w:rPr>
        <w:tab/>
        <w:t xml:space="preserve">2,0 </w:t>
      </w:r>
      <w:r w:rsidR="00301032" w:rsidRPr="00301032">
        <w:rPr>
          <w:bCs/>
          <w:color w:val="000000" w:themeColor="text1"/>
          <w:szCs w:val="24"/>
        </w:rPr>
        <w:t>см</w:t>
      </w:r>
      <w:r w:rsidR="00301032" w:rsidRPr="00301032">
        <w:rPr>
          <w:bCs/>
          <w:color w:val="000000" w:themeColor="text1"/>
          <w:szCs w:val="24"/>
          <w:vertAlign w:val="superscript"/>
        </w:rPr>
        <w:t>3</w:t>
      </w:r>
      <w:r w:rsidRPr="009D70D1">
        <w:rPr>
          <w:bCs/>
          <w:color w:val="000000" w:themeColor="text1"/>
          <w:szCs w:val="24"/>
        </w:rPr>
        <w:t xml:space="preserve"> цинка</w:t>
      </w:r>
      <w:r w:rsidRPr="009D70D1">
        <w:rPr>
          <w:bCs/>
          <w:color w:val="000000" w:themeColor="text1"/>
          <w:szCs w:val="24"/>
        </w:rPr>
        <w:tab/>
      </w:r>
      <w:r>
        <w:rPr>
          <w:bCs/>
          <w:color w:val="000000" w:themeColor="text1"/>
          <w:szCs w:val="24"/>
        </w:rPr>
        <w:t xml:space="preserve">         </w:t>
      </w:r>
      <w:r w:rsidRPr="009D70D1">
        <w:rPr>
          <w:bCs/>
          <w:color w:val="000000" w:themeColor="text1"/>
          <w:szCs w:val="24"/>
        </w:rPr>
        <w:t>→ρ</w:t>
      </w:r>
      <w:r w:rsidRPr="009D70D1">
        <w:rPr>
          <w:bCs/>
          <w:color w:val="000000" w:themeColor="text1"/>
          <w:szCs w:val="24"/>
        </w:rPr>
        <w:tab/>
        <w:t>= 2,0 мг/</w:t>
      </w:r>
      <w:r w:rsidR="00301032" w:rsidRPr="00301032">
        <w:t xml:space="preserve"> </w:t>
      </w:r>
      <w:r w:rsidR="00301032" w:rsidRPr="00301032">
        <w:rPr>
          <w:bCs/>
          <w:color w:val="000000" w:themeColor="text1"/>
          <w:szCs w:val="24"/>
        </w:rPr>
        <w:t>дм</w:t>
      </w:r>
      <w:r w:rsidR="00301032" w:rsidRPr="00301032">
        <w:rPr>
          <w:bCs/>
          <w:color w:val="000000" w:themeColor="text1"/>
          <w:szCs w:val="24"/>
          <w:vertAlign w:val="superscript"/>
        </w:rPr>
        <w:t>3</w:t>
      </w:r>
      <w:r w:rsidRPr="009D70D1">
        <w:rPr>
          <w:bCs/>
          <w:color w:val="000000" w:themeColor="text1"/>
          <w:szCs w:val="24"/>
        </w:rPr>
        <w:t xml:space="preserve"> цинка</w:t>
      </w:r>
    </w:p>
    <w:p w:rsidR="006661FE" w:rsidRDefault="009D70D1" w:rsidP="006661FE">
      <w:pPr>
        <w:ind w:firstLine="567"/>
        <w:jc w:val="both"/>
        <w:rPr>
          <w:b/>
          <w:color w:val="000000" w:themeColor="text1"/>
          <w:szCs w:val="24"/>
        </w:rPr>
      </w:pPr>
      <w:r>
        <w:rPr>
          <w:b/>
          <w:color w:val="000000" w:themeColor="text1"/>
          <w:szCs w:val="24"/>
        </w:rPr>
        <w:t>4.8.5 Стандартный раствор</w:t>
      </w:r>
      <w:r w:rsidR="006661FE" w:rsidRPr="006661FE">
        <w:rPr>
          <w:b/>
          <w:color w:val="000000" w:themeColor="text1"/>
          <w:szCs w:val="24"/>
        </w:rPr>
        <w:t xml:space="preserve"> 3</w:t>
      </w:r>
    </w:p>
    <w:p w:rsidR="009D70D1" w:rsidRPr="009D70D1" w:rsidRDefault="009D70D1" w:rsidP="009D70D1">
      <w:pPr>
        <w:ind w:firstLine="567"/>
        <w:jc w:val="both"/>
        <w:rPr>
          <w:color w:val="000000" w:themeColor="text1"/>
          <w:szCs w:val="24"/>
        </w:rPr>
      </w:pPr>
      <w:r w:rsidRPr="009D70D1">
        <w:rPr>
          <w:color w:val="000000" w:themeColor="text1"/>
          <w:szCs w:val="24"/>
        </w:rPr>
        <w:t>В подготовленную мерную колбу (4.8.2)</w:t>
      </w:r>
      <w:r w:rsidR="00E549E6">
        <w:rPr>
          <w:color w:val="000000" w:themeColor="text1"/>
          <w:szCs w:val="24"/>
        </w:rPr>
        <w:t xml:space="preserve"> вместимостью 100см</w:t>
      </w:r>
      <w:r w:rsidR="00E549E6" w:rsidRPr="00E549E6">
        <w:rPr>
          <w:color w:val="000000" w:themeColor="text1"/>
          <w:szCs w:val="24"/>
          <w:vertAlign w:val="superscript"/>
        </w:rPr>
        <w:t>3</w:t>
      </w:r>
      <w:r w:rsidRPr="009D70D1">
        <w:rPr>
          <w:color w:val="000000" w:themeColor="text1"/>
          <w:szCs w:val="24"/>
        </w:rPr>
        <w:t xml:space="preserve"> перенести пипеткой следующее количество исходных растворов (4.6):</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20,0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кальция</w:t>
      </w:r>
      <w:r w:rsidRPr="009D70D1">
        <w:rPr>
          <w:color w:val="000000" w:themeColor="text1"/>
          <w:szCs w:val="24"/>
        </w:rPr>
        <w:tab/>
        <w:t>→ρ</w:t>
      </w:r>
      <w:r w:rsidRPr="009D70D1">
        <w:rPr>
          <w:color w:val="000000" w:themeColor="text1"/>
          <w:szCs w:val="24"/>
        </w:rPr>
        <w:tab/>
        <w:t>= 200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кальция</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10,0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магния</w:t>
      </w:r>
      <w:r w:rsidRPr="009D70D1">
        <w:rPr>
          <w:color w:val="000000" w:themeColor="text1"/>
          <w:szCs w:val="24"/>
        </w:rPr>
        <w:tab/>
        <w:t>→ρ</w:t>
      </w:r>
      <w:r w:rsidRPr="009D70D1">
        <w:rPr>
          <w:color w:val="000000" w:themeColor="text1"/>
          <w:szCs w:val="24"/>
        </w:rPr>
        <w:tab/>
        <w:t>= 100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магния</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20,0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калия</w:t>
      </w:r>
      <w:r w:rsidRPr="009D70D1">
        <w:rPr>
          <w:color w:val="000000" w:themeColor="text1"/>
          <w:szCs w:val="24"/>
        </w:rPr>
        <w:tab/>
        <w:t>→ρ</w:t>
      </w:r>
      <w:r w:rsidRPr="009D70D1">
        <w:rPr>
          <w:color w:val="000000" w:themeColor="text1"/>
          <w:szCs w:val="24"/>
        </w:rPr>
        <w:tab/>
        <w:t>= 200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калия</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10,0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натрия</w:t>
      </w:r>
      <w:r w:rsidRPr="009D70D1">
        <w:rPr>
          <w:color w:val="000000" w:themeColor="text1"/>
          <w:szCs w:val="24"/>
        </w:rPr>
        <w:tab/>
        <w:t>→ρ</w:t>
      </w:r>
      <w:r w:rsidRPr="009D70D1">
        <w:rPr>
          <w:color w:val="000000" w:themeColor="text1"/>
          <w:szCs w:val="24"/>
        </w:rPr>
        <w:tab/>
        <w:t>= 100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натрия</w:t>
      </w:r>
    </w:p>
    <w:p w:rsidR="009D70D1" w:rsidRPr="009D70D1" w:rsidRDefault="009D70D1" w:rsidP="009D70D1">
      <w:pPr>
        <w:ind w:firstLine="567"/>
        <w:jc w:val="both"/>
        <w:rPr>
          <w:color w:val="000000" w:themeColor="text1"/>
          <w:szCs w:val="24"/>
        </w:rPr>
      </w:pPr>
      <w:r w:rsidRPr="009D70D1">
        <w:rPr>
          <w:color w:val="000000" w:themeColor="text1"/>
          <w:szCs w:val="24"/>
        </w:rPr>
        <w:t>Кроме того, перенести пипеткой следующее количество стандартных растворов (4.7) в ту же колбу, и разбавить водой до отметки:</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5,0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меди</w:t>
      </w:r>
      <w:r>
        <w:rPr>
          <w:color w:val="000000" w:themeColor="text1"/>
          <w:szCs w:val="24"/>
        </w:rPr>
        <w:t xml:space="preserve"> </w:t>
      </w:r>
      <w:r w:rsidRPr="009D70D1">
        <w:rPr>
          <w:color w:val="000000" w:themeColor="text1"/>
          <w:szCs w:val="24"/>
        </w:rPr>
        <w:tab/>
        <w:t>→ρ</w:t>
      </w:r>
      <w:r w:rsidRPr="009D70D1">
        <w:rPr>
          <w:color w:val="000000" w:themeColor="text1"/>
          <w:szCs w:val="24"/>
        </w:rPr>
        <w:tab/>
        <w:t>= 5,0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меди</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5,0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железа</w:t>
      </w:r>
      <w:r w:rsidRPr="009D70D1">
        <w:rPr>
          <w:color w:val="000000" w:themeColor="text1"/>
          <w:szCs w:val="24"/>
        </w:rPr>
        <w:tab/>
        <w:t>→ρ</w:t>
      </w:r>
      <w:r w:rsidRPr="009D70D1">
        <w:rPr>
          <w:color w:val="000000" w:themeColor="text1"/>
          <w:szCs w:val="24"/>
        </w:rPr>
        <w:tab/>
        <w:t>= 5,0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железа</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5,0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марганца</w:t>
      </w:r>
      <w:r w:rsidRPr="009D70D1">
        <w:rPr>
          <w:color w:val="000000" w:themeColor="text1"/>
          <w:szCs w:val="24"/>
        </w:rPr>
        <w:tab/>
        <w:t>→ρ</w:t>
      </w:r>
      <w:r w:rsidRPr="009D70D1">
        <w:rPr>
          <w:color w:val="000000" w:themeColor="text1"/>
          <w:szCs w:val="24"/>
        </w:rPr>
        <w:tab/>
        <w:t>= 5,0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марганца</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5,0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цинка</w:t>
      </w:r>
      <w:r w:rsidRPr="009D70D1">
        <w:rPr>
          <w:color w:val="000000" w:themeColor="text1"/>
          <w:szCs w:val="24"/>
        </w:rPr>
        <w:tab/>
      </w:r>
      <w:r>
        <w:rPr>
          <w:color w:val="000000" w:themeColor="text1"/>
          <w:szCs w:val="24"/>
        </w:rPr>
        <w:t xml:space="preserve">         </w:t>
      </w:r>
      <w:r w:rsidRPr="009D70D1">
        <w:rPr>
          <w:color w:val="000000" w:themeColor="text1"/>
          <w:szCs w:val="24"/>
        </w:rPr>
        <w:t>→ρ</w:t>
      </w:r>
      <w:r w:rsidRPr="009D70D1">
        <w:rPr>
          <w:color w:val="000000" w:themeColor="text1"/>
          <w:szCs w:val="24"/>
        </w:rPr>
        <w:tab/>
        <w:t>= 5,0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цинка</w:t>
      </w:r>
    </w:p>
    <w:p w:rsidR="006661FE" w:rsidRPr="006661FE" w:rsidRDefault="006661FE" w:rsidP="006661FE">
      <w:pPr>
        <w:ind w:firstLine="567"/>
        <w:jc w:val="both"/>
        <w:rPr>
          <w:b/>
          <w:color w:val="000000" w:themeColor="text1"/>
          <w:szCs w:val="24"/>
        </w:rPr>
      </w:pPr>
      <w:r w:rsidRPr="006661FE">
        <w:rPr>
          <w:b/>
          <w:color w:val="000000" w:themeColor="text1"/>
          <w:szCs w:val="24"/>
        </w:rPr>
        <w:t>4.8.6 Эталонные растворы фосфора и серы</w:t>
      </w:r>
    </w:p>
    <w:p w:rsidR="009D70D1" w:rsidRPr="009D70D1" w:rsidRDefault="009D70D1" w:rsidP="009D70D1">
      <w:pPr>
        <w:ind w:firstLine="567"/>
        <w:jc w:val="both"/>
        <w:rPr>
          <w:color w:val="000000" w:themeColor="text1"/>
          <w:szCs w:val="24"/>
        </w:rPr>
      </w:pPr>
      <w:r w:rsidRPr="009D70D1">
        <w:rPr>
          <w:color w:val="000000" w:themeColor="text1"/>
          <w:szCs w:val="24"/>
        </w:rPr>
        <w:t xml:space="preserve">В подготовленную мерную колбу вместимостью 100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(4.8.2) пипеткой перенести следующие количества исходных растворов (4.6) и дополнить водой до метки:</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1,0</w:t>
      </w:r>
      <w:r w:rsidR="00E549E6" w:rsidRPr="00E549E6">
        <w:t xml:space="preserve">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фосфора и серы</w:t>
      </w:r>
      <w:r w:rsidRPr="009D70D1">
        <w:rPr>
          <w:color w:val="000000" w:themeColor="text1"/>
          <w:szCs w:val="24"/>
        </w:rPr>
        <w:tab/>
        <w:t>→ρ</w:t>
      </w:r>
      <w:r w:rsidRPr="009D70D1">
        <w:rPr>
          <w:color w:val="000000" w:themeColor="text1"/>
          <w:szCs w:val="24"/>
        </w:rPr>
        <w:tab/>
        <w:t>= 10,0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фосфора и серы</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5,0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фосфора и серы</w:t>
      </w:r>
      <w:r w:rsidRPr="009D70D1">
        <w:rPr>
          <w:color w:val="000000" w:themeColor="text1"/>
          <w:szCs w:val="24"/>
        </w:rPr>
        <w:tab/>
        <w:t>→ρ</w:t>
      </w:r>
      <w:r w:rsidRPr="009D70D1">
        <w:rPr>
          <w:color w:val="000000" w:themeColor="text1"/>
          <w:szCs w:val="24"/>
        </w:rPr>
        <w:tab/>
        <w:t>= 50,0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фосфора и серы</w:t>
      </w:r>
    </w:p>
    <w:p w:rsidR="009D70D1" w:rsidRPr="009D70D1" w:rsidRDefault="009D70D1" w:rsidP="009D70D1">
      <w:pPr>
        <w:ind w:firstLine="567"/>
        <w:jc w:val="both"/>
        <w:rPr>
          <w:color w:val="000000" w:themeColor="text1"/>
          <w:szCs w:val="24"/>
        </w:rPr>
      </w:pPr>
      <w:r w:rsidRPr="009D70D1">
        <w:rPr>
          <w:color w:val="000000" w:themeColor="text1"/>
          <w:szCs w:val="24"/>
        </w:rPr>
        <w:t>-</w:t>
      </w:r>
      <w:r w:rsidRPr="009D70D1">
        <w:rPr>
          <w:color w:val="000000" w:themeColor="text1"/>
          <w:szCs w:val="24"/>
        </w:rPr>
        <w:tab/>
        <w:t xml:space="preserve">10,0 </w:t>
      </w:r>
      <w:r w:rsidR="00E549E6" w:rsidRPr="00E549E6">
        <w:rPr>
          <w:color w:val="000000" w:themeColor="text1"/>
          <w:szCs w:val="24"/>
        </w:rPr>
        <w:t>см</w:t>
      </w:r>
      <w:r w:rsidR="00E549E6" w:rsidRPr="00E549E6">
        <w:rPr>
          <w:color w:val="000000" w:themeColor="text1"/>
          <w:szCs w:val="24"/>
          <w:vertAlign w:val="superscript"/>
        </w:rPr>
        <w:t>3</w:t>
      </w:r>
      <w:r w:rsidRPr="009D70D1">
        <w:rPr>
          <w:color w:val="000000" w:themeColor="text1"/>
          <w:szCs w:val="24"/>
        </w:rPr>
        <w:t xml:space="preserve"> фосфора и серы</w:t>
      </w:r>
      <w:r w:rsidRPr="009D70D1">
        <w:rPr>
          <w:color w:val="000000" w:themeColor="text1"/>
          <w:szCs w:val="24"/>
        </w:rPr>
        <w:tab/>
        <w:t>→ρ</w:t>
      </w:r>
      <w:r w:rsidRPr="009D70D1">
        <w:rPr>
          <w:color w:val="000000" w:themeColor="text1"/>
          <w:szCs w:val="24"/>
        </w:rPr>
        <w:tab/>
        <w:t>= 100,0 мг/</w:t>
      </w:r>
      <w:r w:rsidR="00E549E6" w:rsidRPr="00E549E6">
        <w:t xml:space="preserve"> </w:t>
      </w:r>
      <w:r w:rsidR="00E549E6" w:rsidRPr="00E549E6">
        <w:rPr>
          <w:color w:val="000000" w:themeColor="text1"/>
          <w:szCs w:val="24"/>
        </w:rPr>
        <w:t>дм</w:t>
      </w:r>
      <w:r w:rsidR="00E549E6" w:rsidRPr="00E549E6">
        <w:rPr>
          <w:color w:val="000000" w:themeColor="text1"/>
          <w:szCs w:val="24"/>
          <w:vertAlign w:val="superscript"/>
        </w:rPr>
        <w:t>3</w:t>
      </w:r>
      <w:r w:rsidRPr="009D70D1">
        <w:rPr>
          <w:color w:val="000000" w:themeColor="text1"/>
          <w:szCs w:val="24"/>
        </w:rPr>
        <w:t xml:space="preserve"> фосфора и серы</w:t>
      </w:r>
    </w:p>
    <w:p w:rsidR="009D70D1" w:rsidRPr="009D70D1" w:rsidRDefault="009D70D1" w:rsidP="009D70D1">
      <w:pPr>
        <w:ind w:firstLine="567"/>
        <w:jc w:val="both"/>
        <w:rPr>
          <w:color w:val="000000" w:themeColor="text1"/>
          <w:sz w:val="20"/>
          <w:szCs w:val="20"/>
        </w:rPr>
      </w:pPr>
      <w:r w:rsidRPr="009D70D1">
        <w:rPr>
          <w:color w:val="000000" w:themeColor="text1"/>
          <w:sz w:val="20"/>
          <w:szCs w:val="20"/>
        </w:rPr>
        <w:t>______________</w:t>
      </w:r>
    </w:p>
    <w:p w:rsidR="009D70D1" w:rsidRPr="009D70D1" w:rsidRDefault="009D70D1" w:rsidP="009D70D1">
      <w:pPr>
        <w:ind w:firstLine="567"/>
        <w:jc w:val="both"/>
        <w:rPr>
          <w:color w:val="000000" w:themeColor="text1"/>
          <w:sz w:val="20"/>
          <w:szCs w:val="20"/>
        </w:rPr>
      </w:pPr>
      <w:r w:rsidRPr="009D70D1">
        <w:rPr>
          <w:color w:val="000000" w:themeColor="text1"/>
          <w:sz w:val="20"/>
          <w:szCs w:val="20"/>
          <w:vertAlign w:val="superscript"/>
        </w:rPr>
        <w:t>3)</w:t>
      </w:r>
      <w:r w:rsidRPr="009D70D1">
        <w:rPr>
          <w:color w:val="000000" w:themeColor="text1"/>
          <w:sz w:val="20"/>
          <w:szCs w:val="20"/>
        </w:rPr>
        <w:t xml:space="preserve"> знак «→» означает: «приводящий к массовой концентрации»</w:t>
      </w:r>
    </w:p>
    <w:p w:rsidR="009D70D1" w:rsidRDefault="009D70D1" w:rsidP="006661FE">
      <w:pPr>
        <w:ind w:firstLine="567"/>
        <w:jc w:val="both"/>
        <w:rPr>
          <w:b/>
          <w:color w:val="000000" w:themeColor="text1"/>
          <w:szCs w:val="24"/>
        </w:rPr>
      </w:pPr>
    </w:p>
    <w:p w:rsidR="006661FE" w:rsidRPr="006661FE" w:rsidRDefault="006661FE" w:rsidP="006661FE">
      <w:pPr>
        <w:ind w:firstLine="567"/>
        <w:jc w:val="both"/>
        <w:rPr>
          <w:b/>
          <w:color w:val="000000" w:themeColor="text1"/>
          <w:szCs w:val="24"/>
        </w:rPr>
      </w:pPr>
      <w:r w:rsidRPr="006661FE">
        <w:rPr>
          <w:b/>
          <w:color w:val="000000" w:themeColor="text1"/>
          <w:szCs w:val="24"/>
        </w:rPr>
        <w:t xml:space="preserve">4.9 </w:t>
      </w:r>
      <w:r w:rsidR="00A75A2A">
        <w:rPr>
          <w:b/>
          <w:color w:val="000000" w:themeColor="text1"/>
          <w:szCs w:val="24"/>
        </w:rPr>
        <w:t>Раствор</w:t>
      </w:r>
      <w:r w:rsidRPr="006661FE">
        <w:rPr>
          <w:b/>
          <w:color w:val="000000" w:themeColor="text1"/>
          <w:szCs w:val="24"/>
        </w:rPr>
        <w:t xml:space="preserve"> с нулевым значением</w:t>
      </w:r>
    </w:p>
    <w:p w:rsidR="00923E39" w:rsidRDefault="009D70D1" w:rsidP="006661FE">
      <w:pPr>
        <w:ind w:firstLine="567"/>
        <w:jc w:val="both"/>
        <w:rPr>
          <w:bCs/>
          <w:color w:val="000000" w:themeColor="text1"/>
          <w:szCs w:val="24"/>
        </w:rPr>
      </w:pPr>
      <w:r w:rsidRPr="009D70D1">
        <w:rPr>
          <w:bCs/>
          <w:color w:val="000000" w:themeColor="text1"/>
          <w:szCs w:val="24"/>
        </w:rPr>
        <w:t xml:space="preserve">Раствор с нулевым значением содержит воду, 10 </w:t>
      </w:r>
      <w:r w:rsidR="00E549E6" w:rsidRPr="00E549E6">
        <w:rPr>
          <w:bCs/>
          <w:color w:val="000000" w:themeColor="text1"/>
          <w:szCs w:val="24"/>
        </w:rPr>
        <w:t>см</w:t>
      </w:r>
      <w:r w:rsidR="00E549E6" w:rsidRPr="00E549E6">
        <w:rPr>
          <w:bCs/>
          <w:color w:val="000000" w:themeColor="text1"/>
          <w:szCs w:val="24"/>
          <w:vertAlign w:val="superscript"/>
        </w:rPr>
        <w:t>3</w:t>
      </w:r>
      <w:r w:rsidRPr="00E549E6">
        <w:rPr>
          <w:bCs/>
          <w:color w:val="000000" w:themeColor="text1"/>
          <w:szCs w:val="24"/>
          <w:vertAlign w:val="superscript"/>
        </w:rPr>
        <w:t xml:space="preserve"> </w:t>
      </w:r>
      <w:r w:rsidRPr="009D70D1">
        <w:rPr>
          <w:bCs/>
          <w:color w:val="000000" w:themeColor="text1"/>
          <w:szCs w:val="24"/>
        </w:rPr>
        <w:t xml:space="preserve">азотной кислоты (4.1), </w:t>
      </w:r>
    </w:p>
    <w:p w:rsidR="009D70D1" w:rsidRDefault="009D70D1" w:rsidP="00923E39">
      <w:pPr>
        <w:jc w:val="both"/>
        <w:rPr>
          <w:bCs/>
          <w:color w:val="000000" w:themeColor="text1"/>
          <w:szCs w:val="24"/>
        </w:rPr>
      </w:pPr>
      <w:r w:rsidRPr="009D70D1">
        <w:rPr>
          <w:bCs/>
          <w:color w:val="000000" w:themeColor="text1"/>
          <w:szCs w:val="24"/>
        </w:rPr>
        <w:t xml:space="preserve">2 </w:t>
      </w:r>
      <w:r w:rsidR="00923E39">
        <w:rPr>
          <w:bCs/>
          <w:color w:val="000000" w:themeColor="text1"/>
          <w:szCs w:val="24"/>
        </w:rPr>
        <w:t>см</w:t>
      </w:r>
      <w:r w:rsidR="00923E39" w:rsidRPr="00923E39">
        <w:rPr>
          <w:bCs/>
          <w:color w:val="000000" w:themeColor="text1"/>
          <w:szCs w:val="24"/>
          <w:vertAlign w:val="superscript"/>
        </w:rPr>
        <w:t>3</w:t>
      </w:r>
      <w:r w:rsidRPr="009D70D1">
        <w:rPr>
          <w:bCs/>
          <w:color w:val="000000" w:themeColor="text1"/>
          <w:szCs w:val="24"/>
        </w:rPr>
        <w:t xml:space="preserve"> соляной кислоты (4.2), если применимо, 10 </w:t>
      </w:r>
      <w:r w:rsidR="00E549E6" w:rsidRPr="00E549E6">
        <w:rPr>
          <w:bCs/>
          <w:color w:val="000000" w:themeColor="text1"/>
          <w:szCs w:val="24"/>
        </w:rPr>
        <w:t>см</w:t>
      </w:r>
      <w:r w:rsidR="00E549E6" w:rsidRPr="00E549E6">
        <w:rPr>
          <w:bCs/>
          <w:color w:val="000000" w:themeColor="text1"/>
          <w:szCs w:val="24"/>
          <w:vertAlign w:val="superscript"/>
        </w:rPr>
        <w:t>3</w:t>
      </w:r>
      <w:r w:rsidRPr="00E549E6">
        <w:rPr>
          <w:bCs/>
          <w:color w:val="000000" w:themeColor="text1"/>
          <w:szCs w:val="24"/>
          <w:vertAlign w:val="superscript"/>
        </w:rPr>
        <w:t xml:space="preserve"> </w:t>
      </w:r>
      <w:r w:rsidRPr="009D70D1">
        <w:rPr>
          <w:bCs/>
          <w:color w:val="000000" w:themeColor="text1"/>
          <w:szCs w:val="24"/>
        </w:rPr>
        <w:t xml:space="preserve">раствора хлорида цезия (4.4) и соответствующее количество внутреннего стандарта (4.5) в 100 </w:t>
      </w:r>
      <w:r w:rsidR="00E549E6" w:rsidRPr="00E549E6">
        <w:rPr>
          <w:bCs/>
          <w:color w:val="000000" w:themeColor="text1"/>
          <w:szCs w:val="24"/>
        </w:rPr>
        <w:t>см</w:t>
      </w:r>
      <w:r w:rsidR="00E549E6" w:rsidRPr="00E549E6">
        <w:rPr>
          <w:bCs/>
          <w:color w:val="000000" w:themeColor="text1"/>
          <w:szCs w:val="24"/>
          <w:vertAlign w:val="superscript"/>
        </w:rPr>
        <w:t>3</w:t>
      </w:r>
      <w:r w:rsidRPr="009D70D1">
        <w:rPr>
          <w:bCs/>
          <w:color w:val="000000" w:themeColor="text1"/>
          <w:szCs w:val="24"/>
        </w:rPr>
        <w:t>.</w:t>
      </w:r>
    </w:p>
    <w:p w:rsidR="00146590" w:rsidRDefault="00146590" w:rsidP="006661FE">
      <w:pPr>
        <w:ind w:firstLine="567"/>
        <w:jc w:val="both"/>
        <w:rPr>
          <w:bCs/>
          <w:color w:val="000000" w:themeColor="text1"/>
          <w:szCs w:val="24"/>
        </w:rPr>
      </w:pPr>
    </w:p>
    <w:p w:rsidR="00355C5E" w:rsidRDefault="00355C5E" w:rsidP="006661FE">
      <w:pPr>
        <w:ind w:firstLine="567"/>
        <w:jc w:val="both"/>
        <w:rPr>
          <w:bCs/>
          <w:color w:val="000000" w:themeColor="text1"/>
          <w:szCs w:val="24"/>
        </w:rPr>
      </w:pPr>
    </w:p>
    <w:p w:rsidR="006661FE" w:rsidRDefault="009D70D1" w:rsidP="006661FE">
      <w:pPr>
        <w:ind w:firstLine="567"/>
        <w:jc w:val="both"/>
        <w:rPr>
          <w:b/>
          <w:color w:val="000000" w:themeColor="text1"/>
          <w:szCs w:val="24"/>
        </w:rPr>
      </w:pPr>
      <w:r>
        <w:rPr>
          <w:b/>
          <w:color w:val="000000" w:themeColor="text1"/>
          <w:szCs w:val="24"/>
        </w:rPr>
        <w:lastRenderedPageBreak/>
        <w:t>5 Приборы</w:t>
      </w:r>
    </w:p>
    <w:p w:rsidR="00146590" w:rsidRDefault="00146590" w:rsidP="006661FE">
      <w:pPr>
        <w:ind w:firstLine="567"/>
        <w:jc w:val="both"/>
        <w:rPr>
          <w:b/>
          <w:color w:val="000000" w:themeColor="text1"/>
          <w:szCs w:val="24"/>
        </w:rPr>
      </w:pPr>
    </w:p>
    <w:p w:rsidR="00146590" w:rsidRPr="006661FE" w:rsidRDefault="00146590" w:rsidP="006661FE">
      <w:pPr>
        <w:ind w:firstLine="567"/>
        <w:jc w:val="both"/>
        <w:rPr>
          <w:b/>
          <w:color w:val="000000" w:themeColor="text1"/>
          <w:szCs w:val="24"/>
        </w:rPr>
      </w:pPr>
    </w:p>
    <w:p w:rsidR="006661FE" w:rsidRDefault="006661FE" w:rsidP="006661FE">
      <w:pPr>
        <w:ind w:firstLine="567"/>
        <w:jc w:val="both"/>
        <w:rPr>
          <w:b/>
          <w:color w:val="000000" w:themeColor="text1"/>
          <w:szCs w:val="24"/>
        </w:rPr>
      </w:pPr>
      <w:r w:rsidRPr="006661FE">
        <w:rPr>
          <w:b/>
          <w:color w:val="000000" w:themeColor="text1"/>
          <w:szCs w:val="24"/>
        </w:rPr>
        <w:t>5.1 Общие положения</w:t>
      </w:r>
    </w:p>
    <w:p w:rsidR="00146590" w:rsidRPr="006661FE" w:rsidRDefault="00146590" w:rsidP="006661FE">
      <w:pPr>
        <w:ind w:firstLine="567"/>
        <w:jc w:val="both"/>
        <w:rPr>
          <w:b/>
          <w:color w:val="000000" w:themeColor="text1"/>
          <w:szCs w:val="24"/>
        </w:rPr>
      </w:pPr>
    </w:p>
    <w:p w:rsidR="009D70D1" w:rsidRDefault="009D70D1" w:rsidP="006661FE">
      <w:pPr>
        <w:ind w:firstLine="567"/>
        <w:jc w:val="both"/>
        <w:rPr>
          <w:bCs/>
          <w:color w:val="000000" w:themeColor="text1"/>
          <w:szCs w:val="24"/>
        </w:rPr>
      </w:pPr>
      <w:r w:rsidRPr="009D70D1">
        <w:rPr>
          <w:bCs/>
          <w:color w:val="000000" w:themeColor="text1"/>
          <w:szCs w:val="24"/>
        </w:rPr>
        <w:t xml:space="preserve">Все оборудование и лабораторная посуда, вступающие в непосредственный контакт с пробой и используемыми растворами, должны быть тщательно </w:t>
      </w:r>
      <w:proofErr w:type="gramStart"/>
      <w:r w:rsidRPr="009D70D1">
        <w:rPr>
          <w:bCs/>
          <w:color w:val="000000" w:themeColor="text1"/>
          <w:szCs w:val="24"/>
        </w:rPr>
        <w:t>обработаны</w:t>
      </w:r>
      <w:proofErr w:type="gramEnd"/>
      <w:r w:rsidRPr="009D70D1">
        <w:rPr>
          <w:bCs/>
          <w:color w:val="000000" w:themeColor="text1"/>
          <w:szCs w:val="24"/>
        </w:rPr>
        <w:t>/очищены в соответствии с EN 13804, чтобы свести к минимуму значение холостого опыта.</w:t>
      </w:r>
    </w:p>
    <w:p w:rsidR="006661FE" w:rsidRDefault="006661FE" w:rsidP="006661FE">
      <w:pPr>
        <w:ind w:firstLine="567"/>
        <w:jc w:val="both"/>
        <w:rPr>
          <w:bCs/>
          <w:color w:val="000000" w:themeColor="text1"/>
          <w:szCs w:val="24"/>
        </w:rPr>
      </w:pPr>
      <w:r w:rsidRPr="006661FE">
        <w:rPr>
          <w:b/>
          <w:color w:val="000000" w:themeColor="text1"/>
          <w:szCs w:val="24"/>
        </w:rPr>
        <w:t>5.2 ICP-OES</w:t>
      </w:r>
      <w:r w:rsidRPr="006661FE">
        <w:rPr>
          <w:bCs/>
          <w:color w:val="000000" w:themeColor="text1"/>
          <w:szCs w:val="24"/>
        </w:rPr>
        <w:t xml:space="preserve">, </w:t>
      </w:r>
      <w:r w:rsidR="009D70D1" w:rsidRPr="009D70D1">
        <w:rPr>
          <w:bCs/>
          <w:color w:val="000000" w:themeColor="text1"/>
          <w:szCs w:val="24"/>
        </w:rPr>
        <w:t>оптический эмиссионный спектрометр с индуктивно связанной аргоновой плазмой, системой подачи и распыления проб, а также блоком управления и оценки прибора.</w:t>
      </w:r>
    </w:p>
    <w:p w:rsidR="009D70D1" w:rsidRDefault="009D70D1" w:rsidP="006661FE">
      <w:pPr>
        <w:ind w:firstLine="567"/>
        <w:jc w:val="both"/>
        <w:rPr>
          <w:bCs/>
          <w:color w:val="000000" w:themeColor="text1"/>
          <w:szCs w:val="24"/>
        </w:rPr>
      </w:pPr>
    </w:p>
    <w:p w:rsidR="009D70D1" w:rsidRPr="006661FE" w:rsidRDefault="009D70D1" w:rsidP="006661FE">
      <w:pPr>
        <w:ind w:firstLine="567"/>
        <w:jc w:val="both"/>
        <w:rPr>
          <w:bCs/>
          <w:color w:val="000000" w:themeColor="text1"/>
          <w:szCs w:val="24"/>
        </w:rPr>
      </w:pPr>
    </w:p>
    <w:p w:rsidR="006661FE" w:rsidRDefault="006661FE" w:rsidP="006661FE">
      <w:pPr>
        <w:ind w:firstLine="567"/>
        <w:jc w:val="both"/>
        <w:rPr>
          <w:b/>
          <w:color w:val="000000" w:themeColor="text1"/>
          <w:szCs w:val="24"/>
        </w:rPr>
      </w:pPr>
      <w:r w:rsidRPr="006661FE">
        <w:rPr>
          <w:b/>
          <w:color w:val="000000" w:themeColor="text1"/>
          <w:szCs w:val="24"/>
        </w:rPr>
        <w:t>6 Процедура</w:t>
      </w:r>
    </w:p>
    <w:p w:rsidR="00146590" w:rsidRDefault="00146590" w:rsidP="006661FE">
      <w:pPr>
        <w:ind w:firstLine="567"/>
        <w:jc w:val="both"/>
        <w:rPr>
          <w:b/>
          <w:color w:val="000000" w:themeColor="text1"/>
          <w:szCs w:val="24"/>
        </w:rPr>
      </w:pPr>
    </w:p>
    <w:p w:rsidR="00146590" w:rsidRPr="006661FE" w:rsidRDefault="00146590" w:rsidP="006661FE">
      <w:pPr>
        <w:ind w:firstLine="567"/>
        <w:jc w:val="both"/>
        <w:rPr>
          <w:b/>
          <w:color w:val="000000" w:themeColor="text1"/>
          <w:szCs w:val="24"/>
        </w:rPr>
      </w:pPr>
    </w:p>
    <w:p w:rsidR="006661FE" w:rsidRDefault="009D70D1" w:rsidP="006661FE">
      <w:pPr>
        <w:ind w:firstLine="567"/>
        <w:jc w:val="both"/>
        <w:rPr>
          <w:b/>
          <w:color w:val="000000" w:themeColor="text1"/>
          <w:szCs w:val="24"/>
        </w:rPr>
      </w:pPr>
      <w:r>
        <w:rPr>
          <w:b/>
          <w:color w:val="000000" w:themeColor="text1"/>
          <w:szCs w:val="24"/>
        </w:rPr>
        <w:t>6.1 Подготовка проб</w:t>
      </w:r>
    </w:p>
    <w:p w:rsidR="00146590" w:rsidRPr="006661FE" w:rsidRDefault="00146590" w:rsidP="006661FE">
      <w:pPr>
        <w:ind w:firstLine="567"/>
        <w:jc w:val="both"/>
        <w:rPr>
          <w:b/>
          <w:color w:val="000000" w:themeColor="text1"/>
          <w:szCs w:val="24"/>
        </w:rPr>
      </w:pPr>
    </w:p>
    <w:p w:rsidR="00146590" w:rsidRDefault="009D70D1" w:rsidP="009D70D1">
      <w:pPr>
        <w:ind w:firstLine="567"/>
        <w:jc w:val="both"/>
        <w:rPr>
          <w:bCs/>
          <w:color w:val="000000" w:themeColor="text1"/>
          <w:szCs w:val="24"/>
        </w:rPr>
      </w:pPr>
      <w:proofErr w:type="spellStart"/>
      <w:r w:rsidRPr="009D70D1">
        <w:rPr>
          <w:bCs/>
          <w:color w:val="000000" w:themeColor="text1"/>
          <w:szCs w:val="24"/>
        </w:rPr>
        <w:t>Минерализировать</w:t>
      </w:r>
      <w:proofErr w:type="spellEnd"/>
      <w:r w:rsidRPr="009D70D1">
        <w:rPr>
          <w:bCs/>
          <w:color w:val="000000" w:themeColor="text1"/>
          <w:szCs w:val="24"/>
        </w:rPr>
        <w:t xml:space="preserve"> пробу при расщеплении под давлением в соответствии </w:t>
      </w:r>
      <w:proofErr w:type="gramStart"/>
      <w:r w:rsidRPr="009D70D1">
        <w:rPr>
          <w:bCs/>
          <w:color w:val="000000" w:themeColor="text1"/>
          <w:szCs w:val="24"/>
        </w:rPr>
        <w:t>с</w:t>
      </w:r>
      <w:proofErr w:type="gramEnd"/>
      <w:r w:rsidRPr="009D70D1">
        <w:rPr>
          <w:bCs/>
          <w:color w:val="000000" w:themeColor="text1"/>
          <w:szCs w:val="24"/>
        </w:rPr>
        <w:t xml:space="preserve"> </w:t>
      </w:r>
    </w:p>
    <w:p w:rsidR="009D70D1" w:rsidRPr="009D70D1" w:rsidRDefault="009D70D1" w:rsidP="00146590">
      <w:pPr>
        <w:jc w:val="both"/>
        <w:rPr>
          <w:bCs/>
          <w:color w:val="000000" w:themeColor="text1"/>
          <w:szCs w:val="24"/>
        </w:rPr>
      </w:pPr>
      <w:r w:rsidRPr="009D70D1">
        <w:rPr>
          <w:bCs/>
          <w:color w:val="000000" w:themeColor="text1"/>
          <w:szCs w:val="24"/>
        </w:rPr>
        <w:t>EN 13805.</w:t>
      </w:r>
    </w:p>
    <w:p w:rsidR="009D70D1" w:rsidRDefault="009D70D1" w:rsidP="009D70D1">
      <w:pPr>
        <w:ind w:firstLine="567"/>
        <w:jc w:val="both"/>
        <w:rPr>
          <w:bCs/>
          <w:color w:val="000000" w:themeColor="text1"/>
          <w:szCs w:val="24"/>
        </w:rPr>
      </w:pPr>
      <w:r w:rsidRPr="009D70D1">
        <w:rPr>
          <w:bCs/>
          <w:color w:val="000000" w:themeColor="text1"/>
          <w:szCs w:val="24"/>
        </w:rPr>
        <w:t xml:space="preserve">В случае сухих, порошкообразных или сыпучих материалов (содержание воды менее 20 %) добавить 2 </w:t>
      </w:r>
      <w:r w:rsidR="00923E39">
        <w:rPr>
          <w:bCs/>
          <w:color w:val="000000" w:themeColor="text1"/>
          <w:szCs w:val="24"/>
        </w:rPr>
        <w:t>см</w:t>
      </w:r>
      <w:r w:rsidR="00923E39" w:rsidRPr="00B8186D">
        <w:rPr>
          <w:bCs/>
          <w:color w:val="000000" w:themeColor="text1"/>
          <w:szCs w:val="24"/>
          <w:vertAlign w:val="superscript"/>
        </w:rPr>
        <w:t>3</w:t>
      </w:r>
      <w:r w:rsidRPr="009D70D1">
        <w:rPr>
          <w:bCs/>
          <w:color w:val="000000" w:themeColor="text1"/>
          <w:szCs w:val="24"/>
        </w:rPr>
        <w:t xml:space="preserve"> воды по отношению к пробе 400 мг и интенсивно перемешать, чтобы проба для анализа хорошо растворилась в воде. Добавить азотную кислоту (4.1) и перемешать. Для определения железа во избежание потерь при адсорбции добавить в сосуд для расщепления от 0,5 до 1 </w:t>
      </w:r>
      <w:r w:rsidR="00923E39" w:rsidRPr="00923E39">
        <w:rPr>
          <w:bCs/>
          <w:color w:val="000000" w:themeColor="text1"/>
          <w:szCs w:val="24"/>
        </w:rPr>
        <w:t>см</w:t>
      </w:r>
      <w:r w:rsidR="00923E39" w:rsidRPr="00B8186D">
        <w:rPr>
          <w:bCs/>
          <w:color w:val="000000" w:themeColor="text1"/>
          <w:szCs w:val="24"/>
          <w:vertAlign w:val="superscript"/>
        </w:rPr>
        <w:t>3</w:t>
      </w:r>
      <w:r w:rsidRPr="009D70D1">
        <w:rPr>
          <w:bCs/>
          <w:color w:val="000000" w:themeColor="text1"/>
          <w:szCs w:val="24"/>
        </w:rPr>
        <w:t xml:space="preserve"> </w:t>
      </w:r>
      <w:r w:rsidR="00221017">
        <w:rPr>
          <w:bCs/>
          <w:color w:val="000000" w:themeColor="text1"/>
          <w:szCs w:val="24"/>
        </w:rPr>
        <w:t>соляной</w:t>
      </w:r>
      <w:r w:rsidRPr="009D70D1">
        <w:rPr>
          <w:bCs/>
          <w:color w:val="000000" w:themeColor="text1"/>
          <w:szCs w:val="24"/>
        </w:rPr>
        <w:t xml:space="preserve"> кислоты (4.2) в дополнение к азотной кислоте (4.1). Количество </w:t>
      </w:r>
      <w:r w:rsidR="00221017">
        <w:rPr>
          <w:bCs/>
          <w:color w:val="000000" w:themeColor="text1"/>
          <w:szCs w:val="24"/>
        </w:rPr>
        <w:t xml:space="preserve"> соляной</w:t>
      </w:r>
      <w:r w:rsidRPr="009D70D1">
        <w:rPr>
          <w:bCs/>
          <w:color w:val="000000" w:themeColor="text1"/>
          <w:szCs w:val="24"/>
        </w:rPr>
        <w:t xml:space="preserve"> кислоты зависит от количества используемой азотной кислоты. Не добавлят</w:t>
      </w:r>
      <w:r w:rsidR="009168C9">
        <w:rPr>
          <w:bCs/>
          <w:color w:val="000000" w:themeColor="text1"/>
          <w:szCs w:val="24"/>
        </w:rPr>
        <w:t xml:space="preserve">ь </w:t>
      </w:r>
      <w:r w:rsidR="00923E39">
        <w:rPr>
          <w:bCs/>
          <w:color w:val="000000" w:themeColor="text1"/>
          <w:szCs w:val="24"/>
        </w:rPr>
        <w:t>соляную</w:t>
      </w:r>
      <w:r w:rsidR="009168C9">
        <w:rPr>
          <w:bCs/>
          <w:color w:val="000000" w:themeColor="text1"/>
          <w:szCs w:val="24"/>
        </w:rPr>
        <w:t xml:space="preserve"> кислоту </w:t>
      </w:r>
      <w:r w:rsidR="00923E39">
        <w:rPr>
          <w:bCs/>
          <w:color w:val="000000" w:themeColor="text1"/>
          <w:szCs w:val="24"/>
        </w:rPr>
        <w:t>до окончания/истечения</w:t>
      </w:r>
      <w:r w:rsidRPr="009D70D1">
        <w:rPr>
          <w:bCs/>
          <w:color w:val="000000" w:themeColor="text1"/>
          <w:szCs w:val="24"/>
        </w:rPr>
        <w:t xml:space="preserve"> времени самопроизвольной реакции, вызван</w:t>
      </w:r>
      <w:r w:rsidR="00923E39">
        <w:rPr>
          <w:bCs/>
          <w:color w:val="000000" w:themeColor="text1"/>
          <w:szCs w:val="24"/>
        </w:rPr>
        <w:t>ной азотной кислотой. П</w:t>
      </w:r>
      <w:r w:rsidRPr="009D70D1">
        <w:rPr>
          <w:bCs/>
          <w:color w:val="000000" w:themeColor="text1"/>
          <w:szCs w:val="24"/>
        </w:rPr>
        <w:t xml:space="preserve">осле добавления </w:t>
      </w:r>
      <w:r w:rsidR="00923E39">
        <w:rPr>
          <w:bCs/>
          <w:color w:val="000000" w:themeColor="text1"/>
          <w:szCs w:val="24"/>
        </w:rPr>
        <w:t>соляной</w:t>
      </w:r>
      <w:r w:rsidRPr="009D70D1">
        <w:rPr>
          <w:bCs/>
          <w:color w:val="000000" w:themeColor="text1"/>
          <w:szCs w:val="24"/>
        </w:rPr>
        <w:t xml:space="preserve"> кислоты закупорит</w:t>
      </w:r>
      <w:r w:rsidR="00923E39">
        <w:rPr>
          <w:bCs/>
          <w:color w:val="000000" w:themeColor="text1"/>
          <w:szCs w:val="24"/>
        </w:rPr>
        <w:t xml:space="preserve">ь сосуд для расщепления. </w:t>
      </w:r>
      <w:r w:rsidR="00B8186D">
        <w:rPr>
          <w:bCs/>
          <w:color w:val="000000" w:themeColor="text1"/>
          <w:szCs w:val="24"/>
        </w:rPr>
        <w:t xml:space="preserve">Сразу же </w:t>
      </w:r>
      <w:r w:rsidRPr="009D70D1">
        <w:rPr>
          <w:bCs/>
          <w:color w:val="000000" w:themeColor="text1"/>
          <w:szCs w:val="24"/>
        </w:rPr>
        <w:t>после этого следует начать расщепление под давлением. Использовать условия расщепления в соответствии с инструкциями изготовителя устройства, реакционной способностью пробы, максимальной стабильностью давления в сосуде для расщепления и достижимой температурой.</w:t>
      </w:r>
    </w:p>
    <w:p w:rsidR="009D70D1" w:rsidRDefault="009D70D1" w:rsidP="009D70D1">
      <w:pPr>
        <w:ind w:firstLine="567"/>
        <w:jc w:val="both"/>
        <w:rPr>
          <w:bCs/>
          <w:color w:val="000000" w:themeColor="text1"/>
          <w:szCs w:val="24"/>
        </w:rPr>
      </w:pPr>
    </w:p>
    <w:p w:rsidR="00B12970" w:rsidRDefault="009D70D1" w:rsidP="00B12970">
      <w:pPr>
        <w:ind w:firstLine="567"/>
        <w:jc w:val="both"/>
        <w:rPr>
          <w:bCs/>
          <w:color w:val="000000" w:themeColor="text1"/>
          <w:sz w:val="20"/>
          <w:szCs w:val="20"/>
        </w:rPr>
      </w:pPr>
      <w:proofErr w:type="gramStart"/>
      <w:r w:rsidRPr="009D70D1">
        <w:rPr>
          <w:bCs/>
          <w:color w:val="000000" w:themeColor="text1"/>
          <w:sz w:val="20"/>
          <w:szCs w:val="20"/>
        </w:rPr>
        <w:t>П</w:t>
      </w:r>
      <w:proofErr w:type="gramEnd"/>
      <w:r w:rsidRPr="009D70D1">
        <w:rPr>
          <w:bCs/>
          <w:color w:val="000000" w:themeColor="text1"/>
          <w:sz w:val="20"/>
          <w:szCs w:val="20"/>
        </w:rPr>
        <w:t xml:space="preserve"> </w:t>
      </w:r>
      <w:proofErr w:type="spellStart"/>
      <w:r w:rsidRPr="009D70D1">
        <w:rPr>
          <w:bCs/>
          <w:color w:val="000000" w:themeColor="text1"/>
          <w:sz w:val="20"/>
          <w:szCs w:val="20"/>
        </w:rPr>
        <w:t>р</w:t>
      </w:r>
      <w:proofErr w:type="spellEnd"/>
      <w:r w:rsidRPr="009D70D1">
        <w:rPr>
          <w:bCs/>
          <w:color w:val="000000" w:themeColor="text1"/>
          <w:sz w:val="20"/>
          <w:szCs w:val="20"/>
        </w:rPr>
        <w:t xml:space="preserve"> и м е ч а </w:t>
      </w:r>
      <w:proofErr w:type="spellStart"/>
      <w:r w:rsidRPr="009D70D1">
        <w:rPr>
          <w:bCs/>
          <w:color w:val="000000" w:themeColor="text1"/>
          <w:sz w:val="20"/>
          <w:szCs w:val="20"/>
        </w:rPr>
        <w:t>н</w:t>
      </w:r>
      <w:proofErr w:type="spellEnd"/>
      <w:r w:rsidRPr="009D70D1">
        <w:rPr>
          <w:bCs/>
          <w:color w:val="000000" w:themeColor="text1"/>
          <w:sz w:val="20"/>
          <w:szCs w:val="20"/>
        </w:rPr>
        <w:t xml:space="preserve"> и е - На правильность определения других элементов не влияет добавление соляной кислоты во время расщепления.</w:t>
      </w:r>
    </w:p>
    <w:p w:rsidR="00B12970" w:rsidRPr="00B12970" w:rsidRDefault="00B12970" w:rsidP="00B12970">
      <w:pPr>
        <w:ind w:firstLine="567"/>
        <w:jc w:val="both"/>
        <w:rPr>
          <w:bCs/>
          <w:color w:val="000000" w:themeColor="text1"/>
          <w:sz w:val="20"/>
          <w:szCs w:val="20"/>
        </w:rPr>
      </w:pPr>
    </w:p>
    <w:p w:rsidR="00B12970" w:rsidRPr="00B12970" w:rsidRDefault="00B12970" w:rsidP="00B12970">
      <w:pPr>
        <w:ind w:firstLine="567"/>
        <w:jc w:val="both"/>
        <w:rPr>
          <w:bCs/>
          <w:color w:val="000000" w:themeColor="text1"/>
          <w:szCs w:val="24"/>
        </w:rPr>
      </w:pPr>
      <w:r w:rsidRPr="00B12970">
        <w:rPr>
          <w:bCs/>
          <w:color w:val="000000" w:themeColor="text1"/>
          <w:szCs w:val="24"/>
        </w:rPr>
        <w:t xml:space="preserve">Дополнить раствор для расщепления, полученный в соответствии с EN 13805 после расщепления под давлением, до </w:t>
      </w:r>
      <w:r w:rsidR="00B8186D">
        <w:rPr>
          <w:bCs/>
          <w:color w:val="000000" w:themeColor="text1"/>
          <w:szCs w:val="24"/>
        </w:rPr>
        <w:t>определенного объема, т.е. 20 см</w:t>
      </w:r>
      <w:r w:rsidR="00B8186D" w:rsidRPr="00B8186D">
        <w:rPr>
          <w:bCs/>
          <w:color w:val="000000" w:themeColor="text1"/>
          <w:szCs w:val="24"/>
          <w:vertAlign w:val="superscript"/>
        </w:rPr>
        <w:t>3</w:t>
      </w:r>
      <w:r w:rsidRPr="00B12970">
        <w:rPr>
          <w:bCs/>
          <w:color w:val="000000" w:themeColor="text1"/>
          <w:szCs w:val="24"/>
        </w:rPr>
        <w:t>. Его можно использовать сразу или после разбавления для следующих определений элементов. Во всех измерительных растворах должна присутствовать та же концентрация кислот, если применим внутренний стандарт и ионизационный буфер, что и в стандартных растворах.</w:t>
      </w:r>
    </w:p>
    <w:p w:rsidR="00CA514B" w:rsidRDefault="00CA514B" w:rsidP="006661FE">
      <w:pPr>
        <w:ind w:firstLine="567"/>
        <w:jc w:val="both"/>
        <w:rPr>
          <w:b/>
          <w:color w:val="000000" w:themeColor="text1"/>
          <w:szCs w:val="24"/>
        </w:rPr>
      </w:pPr>
    </w:p>
    <w:p w:rsidR="007620E9" w:rsidRDefault="007620E9" w:rsidP="006661FE">
      <w:pPr>
        <w:ind w:firstLine="567"/>
        <w:jc w:val="both"/>
        <w:rPr>
          <w:b/>
          <w:color w:val="000000" w:themeColor="text1"/>
          <w:szCs w:val="24"/>
        </w:rPr>
      </w:pPr>
    </w:p>
    <w:p w:rsidR="00355C5E" w:rsidRDefault="00355C5E" w:rsidP="006661FE">
      <w:pPr>
        <w:ind w:firstLine="567"/>
        <w:jc w:val="both"/>
        <w:rPr>
          <w:b/>
          <w:color w:val="000000" w:themeColor="text1"/>
          <w:szCs w:val="24"/>
        </w:rPr>
      </w:pPr>
    </w:p>
    <w:p w:rsidR="007620E9" w:rsidRDefault="007620E9" w:rsidP="006661FE">
      <w:pPr>
        <w:ind w:firstLine="567"/>
        <w:jc w:val="both"/>
        <w:rPr>
          <w:b/>
          <w:color w:val="000000" w:themeColor="text1"/>
          <w:szCs w:val="24"/>
        </w:rPr>
      </w:pPr>
    </w:p>
    <w:p w:rsidR="007620E9" w:rsidRPr="007620E9" w:rsidRDefault="007620E9" w:rsidP="006661FE">
      <w:pPr>
        <w:ind w:firstLine="567"/>
        <w:jc w:val="both"/>
        <w:rPr>
          <w:b/>
          <w:color w:val="000000" w:themeColor="text1"/>
          <w:szCs w:val="24"/>
        </w:rPr>
      </w:pPr>
    </w:p>
    <w:p w:rsidR="0003138C" w:rsidRDefault="006661FE" w:rsidP="006661FE">
      <w:pPr>
        <w:ind w:firstLine="567"/>
        <w:jc w:val="both"/>
        <w:rPr>
          <w:b/>
          <w:color w:val="000000" w:themeColor="text1"/>
          <w:szCs w:val="24"/>
        </w:rPr>
      </w:pPr>
      <w:r w:rsidRPr="006661FE">
        <w:rPr>
          <w:b/>
          <w:color w:val="000000" w:themeColor="text1"/>
          <w:szCs w:val="24"/>
        </w:rPr>
        <w:lastRenderedPageBreak/>
        <w:t>6.2 Оптическая эмиссионная спектрометрия с индуктивно связанной плазмой</w:t>
      </w:r>
    </w:p>
    <w:p w:rsidR="00CA514B" w:rsidRPr="00363743" w:rsidRDefault="00CA514B" w:rsidP="006661FE">
      <w:pPr>
        <w:ind w:firstLine="567"/>
        <w:jc w:val="both"/>
        <w:rPr>
          <w:b/>
          <w:color w:val="000000" w:themeColor="text1"/>
          <w:szCs w:val="24"/>
        </w:rPr>
      </w:pPr>
    </w:p>
    <w:p w:rsidR="006661FE" w:rsidRPr="006661FE" w:rsidRDefault="00B12970" w:rsidP="006661FE">
      <w:pPr>
        <w:ind w:firstLine="567"/>
        <w:jc w:val="both"/>
        <w:rPr>
          <w:b/>
          <w:color w:val="000000" w:themeColor="text1"/>
          <w:szCs w:val="24"/>
        </w:rPr>
      </w:pPr>
      <w:r>
        <w:rPr>
          <w:b/>
          <w:color w:val="000000" w:themeColor="text1"/>
          <w:szCs w:val="24"/>
        </w:rPr>
        <w:t>6.2.1 Рабочие условия</w:t>
      </w:r>
      <w:r w:rsidR="006661FE" w:rsidRPr="006661FE">
        <w:rPr>
          <w:b/>
          <w:color w:val="000000" w:themeColor="text1"/>
          <w:szCs w:val="24"/>
        </w:rPr>
        <w:t xml:space="preserve"> ICP-OES</w:t>
      </w:r>
    </w:p>
    <w:p w:rsidR="00B12970" w:rsidRDefault="00B77B0C" w:rsidP="006661FE">
      <w:pPr>
        <w:ind w:firstLine="567"/>
        <w:jc w:val="both"/>
        <w:rPr>
          <w:bCs/>
          <w:color w:val="000000" w:themeColor="text1"/>
          <w:szCs w:val="24"/>
        </w:rPr>
      </w:pPr>
      <w:r>
        <w:rPr>
          <w:bCs/>
          <w:color w:val="000000" w:themeColor="text1"/>
          <w:szCs w:val="24"/>
        </w:rPr>
        <w:t>У</w:t>
      </w:r>
      <w:r w:rsidR="00B12970" w:rsidRPr="00B12970">
        <w:rPr>
          <w:bCs/>
          <w:color w:val="000000" w:themeColor="text1"/>
          <w:szCs w:val="24"/>
        </w:rPr>
        <w:t xml:space="preserve">стройство </w:t>
      </w:r>
      <w:r>
        <w:rPr>
          <w:bCs/>
          <w:color w:val="000000" w:themeColor="text1"/>
          <w:szCs w:val="24"/>
        </w:rPr>
        <w:t xml:space="preserve">должно быть </w:t>
      </w:r>
      <w:r w:rsidR="00B12970" w:rsidRPr="00B12970">
        <w:rPr>
          <w:bCs/>
          <w:color w:val="000000" w:themeColor="text1"/>
          <w:szCs w:val="24"/>
        </w:rPr>
        <w:t>настроено в соответствии с дан</w:t>
      </w:r>
      <w:r>
        <w:rPr>
          <w:bCs/>
          <w:color w:val="000000" w:themeColor="text1"/>
          <w:szCs w:val="24"/>
        </w:rPr>
        <w:t xml:space="preserve">ными изготовителя, а плазма воспламенена. После </w:t>
      </w:r>
      <w:r w:rsidR="00B12970" w:rsidRPr="00B12970">
        <w:rPr>
          <w:bCs/>
          <w:color w:val="000000" w:themeColor="text1"/>
          <w:szCs w:val="24"/>
        </w:rPr>
        <w:t>нагрева и стабилизации устройства следует оптимизировать настройки [3], [4].</w:t>
      </w:r>
    </w:p>
    <w:p w:rsidR="006661FE" w:rsidRPr="006661FE" w:rsidRDefault="003E2D65" w:rsidP="006661FE">
      <w:pPr>
        <w:ind w:firstLine="567"/>
        <w:jc w:val="both"/>
        <w:rPr>
          <w:b/>
          <w:color w:val="000000" w:themeColor="text1"/>
          <w:szCs w:val="24"/>
        </w:rPr>
      </w:pPr>
      <w:r>
        <w:rPr>
          <w:b/>
          <w:color w:val="000000" w:themeColor="text1"/>
          <w:szCs w:val="24"/>
        </w:rPr>
        <w:t>6.2.2 Определение с</w:t>
      </w:r>
      <w:r w:rsidR="006661FE" w:rsidRPr="006661FE">
        <w:rPr>
          <w:b/>
          <w:color w:val="000000" w:themeColor="text1"/>
          <w:szCs w:val="24"/>
        </w:rPr>
        <w:t xml:space="preserve"> помощью ICP-OES</w:t>
      </w:r>
    </w:p>
    <w:p w:rsidR="00B12970" w:rsidRDefault="003E2D65" w:rsidP="006661FE">
      <w:pPr>
        <w:ind w:firstLine="567"/>
        <w:jc w:val="both"/>
        <w:rPr>
          <w:bCs/>
          <w:color w:val="000000" w:themeColor="text1"/>
          <w:szCs w:val="24"/>
        </w:rPr>
      </w:pPr>
      <w:r>
        <w:rPr>
          <w:bCs/>
          <w:color w:val="000000" w:themeColor="text1"/>
          <w:szCs w:val="24"/>
        </w:rPr>
        <w:t>И</w:t>
      </w:r>
      <w:r w:rsidR="00B12970" w:rsidRPr="00B12970">
        <w:rPr>
          <w:bCs/>
          <w:color w:val="000000" w:themeColor="text1"/>
          <w:szCs w:val="24"/>
        </w:rPr>
        <w:t xml:space="preserve">змерения следует </w:t>
      </w:r>
      <w:r>
        <w:rPr>
          <w:bCs/>
          <w:color w:val="000000" w:themeColor="text1"/>
          <w:szCs w:val="24"/>
        </w:rPr>
        <w:t xml:space="preserve">начинать </w:t>
      </w:r>
      <w:r w:rsidR="00B12970" w:rsidRPr="00B12970">
        <w:rPr>
          <w:bCs/>
          <w:color w:val="000000" w:themeColor="text1"/>
          <w:szCs w:val="24"/>
        </w:rPr>
        <w:t>после оптимизации устройства. Следующие дли</w:t>
      </w:r>
      <w:r>
        <w:rPr>
          <w:bCs/>
          <w:color w:val="000000" w:themeColor="text1"/>
          <w:szCs w:val="24"/>
        </w:rPr>
        <w:t>ны волн (таблица 2), протестированные на возможные помехи (</w:t>
      </w:r>
      <w:proofErr w:type="gramStart"/>
      <w:r>
        <w:rPr>
          <w:bCs/>
          <w:color w:val="000000" w:themeColor="text1"/>
          <w:szCs w:val="24"/>
        </w:rPr>
        <w:t>см</w:t>
      </w:r>
      <w:proofErr w:type="gramEnd"/>
      <w:r>
        <w:rPr>
          <w:bCs/>
          <w:color w:val="000000" w:themeColor="text1"/>
          <w:szCs w:val="24"/>
        </w:rPr>
        <w:t>.</w:t>
      </w:r>
      <w:r w:rsidR="00B12970" w:rsidRPr="00B12970">
        <w:rPr>
          <w:bCs/>
          <w:color w:val="000000" w:themeColor="text1"/>
          <w:szCs w:val="24"/>
        </w:rPr>
        <w:t xml:space="preserve"> таблицу А.1), рекомендуются для определения элементов и внутренних стандартов (таблица 3). Данные о длинах волн в спектральных библиотеках, специальных для устройств, могут отличаться. Можно использовать и другие длины волн, хотя в отдельных случаях они должны быть проверены на наличие возможных помех.</w:t>
      </w:r>
    </w:p>
    <w:p w:rsidR="00B12970" w:rsidRPr="006661FE" w:rsidRDefault="00B12970" w:rsidP="006661FE">
      <w:pPr>
        <w:ind w:firstLine="567"/>
        <w:jc w:val="both"/>
        <w:rPr>
          <w:bCs/>
          <w:color w:val="000000" w:themeColor="text1"/>
          <w:szCs w:val="24"/>
        </w:rPr>
      </w:pPr>
    </w:p>
    <w:p w:rsidR="006661FE" w:rsidRPr="006661FE" w:rsidRDefault="006661FE" w:rsidP="00A73C9F">
      <w:pPr>
        <w:rPr>
          <w:bCs/>
          <w:color w:val="000000" w:themeColor="text1"/>
          <w:szCs w:val="24"/>
        </w:rPr>
      </w:pPr>
      <w:r w:rsidRPr="006661FE">
        <w:rPr>
          <w:b/>
          <w:color w:val="000000" w:themeColor="text1"/>
          <w:szCs w:val="24"/>
        </w:rPr>
        <w:t>Таблица 2 — Рекомендуемые длины волн для определения элементов</w:t>
      </w:r>
    </w:p>
    <w:tbl>
      <w:tblPr>
        <w:tblW w:w="955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tblPr>
      <w:tblGrid>
        <w:gridCol w:w="3146"/>
        <w:gridCol w:w="2328"/>
        <w:gridCol w:w="4083"/>
      </w:tblGrid>
      <w:tr w:rsidR="006661FE" w:rsidRPr="006661FE" w:rsidTr="007620E9">
        <w:trPr>
          <w:tblHeader/>
          <w:jc w:val="center"/>
        </w:trPr>
        <w:tc>
          <w:tcPr>
            <w:tcW w:w="3146" w:type="dxa"/>
            <w:tcBorders>
              <w:top w:val="single" w:sz="12" w:space="0" w:color="000000"/>
              <w:bottom w:val="double" w:sz="4" w:space="0" w:color="auto"/>
            </w:tcBorders>
          </w:tcPr>
          <w:p w:rsidR="006661FE" w:rsidRPr="00A73C9F" w:rsidRDefault="006661FE" w:rsidP="009168C9">
            <w:pPr>
              <w:pStyle w:val="Tableheader"/>
              <w:keepNext/>
              <w:autoSpaceDE w:val="0"/>
              <w:autoSpaceDN w:val="0"/>
              <w:adjustRightInd w:val="0"/>
              <w:jc w:val="center"/>
              <w:rPr>
                <w:rFonts w:ascii="Arial" w:hAnsi="Arial" w:cs="Arial"/>
                <w:sz w:val="24"/>
                <w:szCs w:val="24"/>
              </w:rPr>
            </w:pPr>
            <w:proofErr w:type="spellStart"/>
            <w:r w:rsidRPr="00A73C9F">
              <w:rPr>
                <w:rFonts w:ascii="Arial" w:hAnsi="Arial" w:cs="Arial"/>
                <w:sz w:val="24"/>
                <w:szCs w:val="24"/>
              </w:rPr>
              <w:t>Элемент</w:t>
            </w:r>
            <w:proofErr w:type="spellEnd"/>
          </w:p>
        </w:tc>
        <w:tc>
          <w:tcPr>
            <w:tcW w:w="2328" w:type="dxa"/>
            <w:tcBorders>
              <w:top w:val="single" w:sz="12" w:space="0" w:color="000000"/>
              <w:bottom w:val="double" w:sz="4" w:space="0" w:color="auto"/>
            </w:tcBorders>
          </w:tcPr>
          <w:p w:rsidR="006661FE" w:rsidRPr="00A73C9F" w:rsidRDefault="006661FE" w:rsidP="006661FE">
            <w:pPr>
              <w:pStyle w:val="Tableheader"/>
              <w:keepNext/>
              <w:autoSpaceDE w:val="0"/>
              <w:autoSpaceDN w:val="0"/>
              <w:adjustRightInd w:val="0"/>
              <w:jc w:val="center"/>
              <w:rPr>
                <w:rFonts w:ascii="Arial" w:hAnsi="Arial" w:cs="Arial"/>
                <w:sz w:val="24"/>
                <w:szCs w:val="24"/>
              </w:rPr>
            </w:pPr>
            <w:proofErr w:type="spellStart"/>
            <w:r w:rsidRPr="00A73C9F">
              <w:rPr>
                <w:rFonts w:ascii="Arial" w:hAnsi="Arial" w:cs="Arial"/>
                <w:sz w:val="24"/>
                <w:szCs w:val="24"/>
              </w:rPr>
              <w:t>Длины</w:t>
            </w:r>
            <w:proofErr w:type="spellEnd"/>
          </w:p>
          <w:p w:rsidR="006661FE" w:rsidRPr="00A73C9F" w:rsidRDefault="006661FE" w:rsidP="006661FE">
            <w:pPr>
              <w:pStyle w:val="Tableheader"/>
              <w:keepNext/>
              <w:autoSpaceDE w:val="0"/>
              <w:autoSpaceDN w:val="0"/>
              <w:adjustRightInd w:val="0"/>
              <w:jc w:val="center"/>
              <w:rPr>
                <w:rFonts w:ascii="Arial" w:hAnsi="Arial" w:cs="Arial"/>
                <w:sz w:val="24"/>
                <w:szCs w:val="24"/>
              </w:rPr>
            </w:pPr>
            <w:proofErr w:type="spellStart"/>
            <w:r w:rsidRPr="00A73C9F">
              <w:rPr>
                <w:rFonts w:ascii="Arial" w:hAnsi="Arial" w:cs="Arial"/>
                <w:sz w:val="24"/>
                <w:szCs w:val="24"/>
              </w:rPr>
              <w:t>волн</w:t>
            </w:r>
            <w:proofErr w:type="spellEnd"/>
            <w:r w:rsidRPr="00A73C9F">
              <w:rPr>
                <w:rFonts w:ascii="Arial" w:hAnsi="Arial" w:cs="Arial"/>
                <w:sz w:val="24"/>
                <w:szCs w:val="24"/>
              </w:rPr>
              <w:t xml:space="preserve">, </w:t>
            </w:r>
            <w:proofErr w:type="spellStart"/>
            <w:r w:rsidRPr="00A73C9F">
              <w:rPr>
                <w:rFonts w:ascii="Arial" w:hAnsi="Arial" w:cs="Arial"/>
                <w:sz w:val="24"/>
                <w:szCs w:val="24"/>
              </w:rPr>
              <w:t>нм</w:t>
            </w:r>
            <w:proofErr w:type="spellEnd"/>
          </w:p>
        </w:tc>
        <w:tc>
          <w:tcPr>
            <w:tcW w:w="4083" w:type="dxa"/>
            <w:tcBorders>
              <w:top w:val="single" w:sz="12" w:space="0" w:color="000000"/>
              <w:bottom w:val="double" w:sz="4" w:space="0" w:color="auto"/>
            </w:tcBorders>
          </w:tcPr>
          <w:p w:rsidR="006661FE" w:rsidRPr="00A73C9F" w:rsidRDefault="006661FE" w:rsidP="006661FE">
            <w:pPr>
              <w:pStyle w:val="Tableheader"/>
              <w:keepNext/>
              <w:autoSpaceDE w:val="0"/>
              <w:autoSpaceDN w:val="0"/>
              <w:adjustRightInd w:val="0"/>
              <w:jc w:val="center"/>
              <w:rPr>
                <w:rFonts w:ascii="Arial" w:hAnsi="Arial" w:cs="Arial"/>
                <w:sz w:val="24"/>
                <w:szCs w:val="24"/>
              </w:rPr>
            </w:pPr>
            <w:proofErr w:type="spellStart"/>
            <w:r w:rsidRPr="00A73C9F">
              <w:rPr>
                <w:rFonts w:ascii="Arial" w:hAnsi="Arial" w:cs="Arial"/>
                <w:sz w:val="24"/>
                <w:szCs w:val="24"/>
              </w:rPr>
              <w:t>Возможные</w:t>
            </w:r>
            <w:proofErr w:type="spellEnd"/>
            <w:r w:rsidRPr="00A73C9F">
              <w:rPr>
                <w:rFonts w:ascii="Arial" w:hAnsi="Arial" w:cs="Arial"/>
                <w:sz w:val="24"/>
                <w:szCs w:val="24"/>
              </w:rPr>
              <w:t xml:space="preserve"> </w:t>
            </w:r>
            <w:proofErr w:type="spellStart"/>
            <w:r w:rsidRPr="00A73C9F">
              <w:rPr>
                <w:rFonts w:ascii="Arial" w:hAnsi="Arial" w:cs="Arial"/>
                <w:sz w:val="24"/>
                <w:szCs w:val="24"/>
              </w:rPr>
              <w:t>помехи</w:t>
            </w:r>
            <w:proofErr w:type="spellEnd"/>
          </w:p>
        </w:tc>
      </w:tr>
      <w:tr w:rsidR="006661FE" w:rsidRPr="006661FE" w:rsidTr="007620E9">
        <w:trPr>
          <w:jc w:val="center"/>
        </w:trPr>
        <w:tc>
          <w:tcPr>
            <w:tcW w:w="3146" w:type="dxa"/>
            <w:tcBorders>
              <w:top w:val="double" w:sz="4" w:space="0" w:color="auto"/>
            </w:tcBorders>
          </w:tcPr>
          <w:p w:rsidR="006661FE" w:rsidRPr="00A73C9F" w:rsidRDefault="006661FE" w:rsidP="006661FE">
            <w:pPr>
              <w:pStyle w:val="Tablebody"/>
              <w:keepNext/>
              <w:autoSpaceDE w:val="0"/>
              <w:autoSpaceDN w:val="0"/>
              <w:adjustRightInd w:val="0"/>
              <w:rPr>
                <w:rFonts w:ascii="Arial" w:hAnsi="Arial" w:cs="Arial"/>
                <w:sz w:val="24"/>
                <w:szCs w:val="24"/>
              </w:rPr>
            </w:pPr>
            <w:proofErr w:type="spellStart"/>
            <w:r w:rsidRPr="00A73C9F">
              <w:rPr>
                <w:rFonts w:ascii="Arial" w:hAnsi="Arial" w:cs="Arial"/>
                <w:sz w:val="24"/>
                <w:szCs w:val="24"/>
              </w:rPr>
              <w:t>Кальций</w:t>
            </w:r>
            <w:proofErr w:type="spellEnd"/>
          </w:p>
        </w:tc>
        <w:tc>
          <w:tcPr>
            <w:tcW w:w="2328" w:type="dxa"/>
            <w:tcBorders>
              <w:top w:val="double" w:sz="4" w:space="0" w:color="auto"/>
            </w:tcBorders>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317,93</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315,89</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422,67</w:t>
            </w:r>
          </w:p>
        </w:tc>
        <w:tc>
          <w:tcPr>
            <w:tcW w:w="4083" w:type="dxa"/>
            <w:tcBorders>
              <w:top w:val="double" w:sz="4" w:space="0" w:color="auto"/>
            </w:tcBorders>
          </w:tcPr>
          <w:p w:rsidR="006661FE" w:rsidRPr="00A73C9F" w:rsidRDefault="006661FE" w:rsidP="006661FE">
            <w:pPr>
              <w:pStyle w:val="Tablebody"/>
              <w:keepNext/>
              <w:autoSpaceDE w:val="0"/>
              <w:autoSpaceDN w:val="0"/>
              <w:adjustRightInd w:val="0"/>
              <w:jc w:val="center"/>
              <w:rPr>
                <w:rFonts w:ascii="Arial" w:hAnsi="Arial" w:cs="Arial"/>
                <w:sz w:val="24"/>
                <w:szCs w:val="24"/>
              </w:rPr>
            </w:pPr>
            <w:proofErr w:type="spellStart"/>
            <w:r w:rsidRPr="00A73C9F">
              <w:rPr>
                <w:rFonts w:ascii="Arial" w:hAnsi="Arial" w:cs="Arial"/>
                <w:sz w:val="24"/>
                <w:szCs w:val="24"/>
              </w:rPr>
              <w:t>Ce</w:t>
            </w:r>
            <w:proofErr w:type="spellEnd"/>
            <w:r w:rsidRPr="00A73C9F">
              <w:rPr>
                <w:rFonts w:ascii="Arial" w:hAnsi="Arial" w:cs="Arial"/>
                <w:sz w:val="24"/>
                <w:szCs w:val="24"/>
              </w:rPr>
              <w:t>, Fe, Mo, V</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Co, Mo, OH band</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 xml:space="preserve">Mo, V, </w:t>
            </w:r>
            <w:proofErr w:type="spellStart"/>
            <w:r w:rsidRPr="00A73C9F">
              <w:rPr>
                <w:rFonts w:ascii="Arial" w:hAnsi="Arial" w:cs="Arial"/>
                <w:sz w:val="24"/>
                <w:szCs w:val="24"/>
              </w:rPr>
              <w:t>Zr</w:t>
            </w:r>
            <w:proofErr w:type="spellEnd"/>
          </w:p>
        </w:tc>
      </w:tr>
      <w:tr w:rsidR="006661FE" w:rsidRPr="006661FE" w:rsidTr="007620E9">
        <w:trPr>
          <w:jc w:val="center"/>
        </w:trPr>
        <w:tc>
          <w:tcPr>
            <w:tcW w:w="3146" w:type="dxa"/>
          </w:tcPr>
          <w:p w:rsidR="006661FE" w:rsidRPr="00A73C9F" w:rsidRDefault="006661FE" w:rsidP="006661FE">
            <w:pPr>
              <w:pStyle w:val="Tablebody"/>
              <w:keepNext/>
              <w:autoSpaceDE w:val="0"/>
              <w:autoSpaceDN w:val="0"/>
              <w:adjustRightInd w:val="0"/>
              <w:rPr>
                <w:rFonts w:ascii="Arial" w:hAnsi="Arial" w:cs="Arial"/>
                <w:sz w:val="24"/>
                <w:szCs w:val="24"/>
              </w:rPr>
            </w:pPr>
            <w:proofErr w:type="spellStart"/>
            <w:r w:rsidRPr="00A73C9F">
              <w:rPr>
                <w:rFonts w:ascii="Arial" w:hAnsi="Arial" w:cs="Arial"/>
                <w:sz w:val="24"/>
                <w:szCs w:val="24"/>
              </w:rPr>
              <w:t>Медь</w:t>
            </w:r>
            <w:proofErr w:type="spellEnd"/>
          </w:p>
        </w:tc>
        <w:tc>
          <w:tcPr>
            <w:tcW w:w="2328"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324,75</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327,40</w:t>
            </w:r>
          </w:p>
        </w:tc>
        <w:tc>
          <w:tcPr>
            <w:tcW w:w="4083" w:type="dxa"/>
          </w:tcPr>
          <w:p w:rsidR="006661FE" w:rsidRPr="00A73C9F" w:rsidRDefault="006661FE" w:rsidP="006661FE">
            <w:pPr>
              <w:pStyle w:val="Tablebody"/>
              <w:keepNext/>
              <w:autoSpaceDE w:val="0"/>
              <w:autoSpaceDN w:val="0"/>
              <w:adjustRightInd w:val="0"/>
              <w:jc w:val="center"/>
              <w:rPr>
                <w:rFonts w:ascii="Arial" w:hAnsi="Arial" w:cs="Arial"/>
                <w:sz w:val="24"/>
                <w:szCs w:val="24"/>
                <w:lang w:val="it-IT"/>
              </w:rPr>
            </w:pPr>
            <w:r w:rsidRPr="00A73C9F">
              <w:rPr>
                <w:rFonts w:ascii="Arial" w:hAnsi="Arial" w:cs="Arial"/>
                <w:sz w:val="24"/>
                <w:szCs w:val="24"/>
                <w:lang w:val="it-IT"/>
              </w:rPr>
              <w:t>Cr, Fe, Mo, Nb, Ti, U</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 xml:space="preserve">Co, </w:t>
            </w:r>
            <w:proofErr w:type="spellStart"/>
            <w:r w:rsidRPr="00A73C9F">
              <w:rPr>
                <w:rFonts w:ascii="Arial" w:hAnsi="Arial" w:cs="Arial"/>
                <w:sz w:val="24"/>
                <w:szCs w:val="24"/>
              </w:rPr>
              <w:t>Nb</w:t>
            </w:r>
            <w:proofErr w:type="spellEnd"/>
            <w:r w:rsidRPr="00A73C9F">
              <w:rPr>
                <w:rFonts w:ascii="Arial" w:hAnsi="Arial" w:cs="Arial"/>
                <w:sz w:val="24"/>
                <w:szCs w:val="24"/>
              </w:rPr>
              <w:t>, Ti, U</w:t>
            </w:r>
          </w:p>
        </w:tc>
      </w:tr>
      <w:tr w:rsidR="006661FE" w:rsidRPr="006661FE" w:rsidTr="007620E9">
        <w:trPr>
          <w:jc w:val="center"/>
        </w:trPr>
        <w:tc>
          <w:tcPr>
            <w:tcW w:w="3146" w:type="dxa"/>
          </w:tcPr>
          <w:p w:rsidR="006661FE" w:rsidRPr="00A73C9F" w:rsidRDefault="006661FE" w:rsidP="006661FE">
            <w:pPr>
              <w:pStyle w:val="Tablebody"/>
              <w:keepNext/>
              <w:autoSpaceDE w:val="0"/>
              <w:autoSpaceDN w:val="0"/>
              <w:adjustRightInd w:val="0"/>
              <w:jc w:val="both"/>
              <w:rPr>
                <w:rFonts w:ascii="Arial" w:hAnsi="Arial" w:cs="Arial"/>
                <w:sz w:val="24"/>
                <w:szCs w:val="24"/>
              </w:rPr>
            </w:pPr>
            <w:proofErr w:type="spellStart"/>
            <w:r w:rsidRPr="00A73C9F">
              <w:rPr>
                <w:rFonts w:ascii="Arial" w:hAnsi="Arial" w:cs="Arial"/>
                <w:sz w:val="24"/>
                <w:szCs w:val="24"/>
              </w:rPr>
              <w:t>Железо</w:t>
            </w:r>
            <w:proofErr w:type="spellEnd"/>
          </w:p>
        </w:tc>
        <w:tc>
          <w:tcPr>
            <w:tcW w:w="2328"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259,94</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238,20</w:t>
            </w:r>
          </w:p>
        </w:tc>
        <w:tc>
          <w:tcPr>
            <w:tcW w:w="4083"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 xml:space="preserve">Co, </w:t>
            </w:r>
            <w:proofErr w:type="spellStart"/>
            <w:r w:rsidRPr="00A73C9F">
              <w:rPr>
                <w:rFonts w:ascii="Arial" w:hAnsi="Arial" w:cs="Arial"/>
                <w:sz w:val="24"/>
                <w:szCs w:val="24"/>
              </w:rPr>
              <w:t>Mn</w:t>
            </w:r>
            <w:proofErr w:type="spellEnd"/>
            <w:r w:rsidRPr="00A73C9F">
              <w:rPr>
                <w:rFonts w:ascii="Arial" w:hAnsi="Arial" w:cs="Arial"/>
                <w:sz w:val="24"/>
                <w:szCs w:val="24"/>
              </w:rPr>
              <w:t xml:space="preserve">, </w:t>
            </w:r>
            <w:proofErr w:type="spellStart"/>
            <w:r w:rsidRPr="00A73C9F">
              <w:rPr>
                <w:rFonts w:ascii="Arial" w:hAnsi="Arial" w:cs="Arial"/>
                <w:sz w:val="24"/>
                <w:szCs w:val="24"/>
              </w:rPr>
              <w:t>Nb</w:t>
            </w:r>
            <w:proofErr w:type="spellEnd"/>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Co</w:t>
            </w:r>
          </w:p>
        </w:tc>
      </w:tr>
      <w:tr w:rsidR="006661FE" w:rsidRPr="00C7719A" w:rsidTr="007620E9">
        <w:trPr>
          <w:jc w:val="center"/>
        </w:trPr>
        <w:tc>
          <w:tcPr>
            <w:tcW w:w="3146" w:type="dxa"/>
          </w:tcPr>
          <w:p w:rsidR="006661FE" w:rsidRPr="00A73C9F" w:rsidRDefault="006661FE" w:rsidP="006661FE">
            <w:pPr>
              <w:pStyle w:val="Tablebody"/>
              <w:keepNext/>
              <w:autoSpaceDE w:val="0"/>
              <w:autoSpaceDN w:val="0"/>
              <w:adjustRightInd w:val="0"/>
              <w:rPr>
                <w:rFonts w:ascii="Arial" w:hAnsi="Arial" w:cs="Arial"/>
                <w:sz w:val="24"/>
                <w:szCs w:val="24"/>
              </w:rPr>
            </w:pPr>
            <w:proofErr w:type="spellStart"/>
            <w:r w:rsidRPr="00A73C9F">
              <w:rPr>
                <w:rFonts w:ascii="Arial" w:hAnsi="Arial" w:cs="Arial"/>
                <w:sz w:val="24"/>
                <w:szCs w:val="24"/>
              </w:rPr>
              <w:t>Магний</w:t>
            </w:r>
            <w:proofErr w:type="spellEnd"/>
          </w:p>
        </w:tc>
        <w:tc>
          <w:tcPr>
            <w:tcW w:w="2328"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279,08</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285,21</w:t>
            </w:r>
          </w:p>
        </w:tc>
        <w:tc>
          <w:tcPr>
            <w:tcW w:w="4083"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 xml:space="preserve">Fe, </w:t>
            </w:r>
            <w:proofErr w:type="spellStart"/>
            <w:r w:rsidRPr="00A73C9F">
              <w:rPr>
                <w:rFonts w:ascii="Arial" w:hAnsi="Arial" w:cs="Arial"/>
                <w:sz w:val="24"/>
                <w:szCs w:val="24"/>
              </w:rPr>
              <w:t>Nb</w:t>
            </w:r>
            <w:proofErr w:type="spellEnd"/>
            <w:r w:rsidRPr="00A73C9F">
              <w:rPr>
                <w:rFonts w:ascii="Arial" w:hAnsi="Arial" w:cs="Arial"/>
                <w:sz w:val="24"/>
                <w:szCs w:val="24"/>
              </w:rPr>
              <w:t xml:space="preserve">, </w:t>
            </w:r>
            <w:proofErr w:type="spellStart"/>
            <w:r w:rsidRPr="00A73C9F">
              <w:rPr>
                <w:rFonts w:ascii="Arial" w:hAnsi="Arial" w:cs="Arial"/>
                <w:sz w:val="24"/>
                <w:szCs w:val="24"/>
              </w:rPr>
              <w:t>Rh</w:t>
            </w:r>
            <w:proofErr w:type="spellEnd"/>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Cr, Fe, Mo, W</w:t>
            </w:r>
          </w:p>
        </w:tc>
      </w:tr>
      <w:tr w:rsidR="006661FE" w:rsidRPr="00C7719A" w:rsidTr="007620E9">
        <w:trPr>
          <w:jc w:val="center"/>
        </w:trPr>
        <w:tc>
          <w:tcPr>
            <w:tcW w:w="3146" w:type="dxa"/>
          </w:tcPr>
          <w:p w:rsidR="006661FE" w:rsidRPr="00A73C9F" w:rsidRDefault="006661FE" w:rsidP="006661FE">
            <w:pPr>
              <w:pStyle w:val="Tablebody"/>
              <w:keepNext/>
              <w:autoSpaceDE w:val="0"/>
              <w:autoSpaceDN w:val="0"/>
              <w:adjustRightInd w:val="0"/>
              <w:rPr>
                <w:rFonts w:ascii="Arial" w:hAnsi="Arial" w:cs="Arial"/>
                <w:sz w:val="24"/>
                <w:szCs w:val="24"/>
              </w:rPr>
            </w:pPr>
            <w:proofErr w:type="spellStart"/>
            <w:r w:rsidRPr="00A73C9F">
              <w:rPr>
                <w:rFonts w:ascii="Arial" w:hAnsi="Arial" w:cs="Arial"/>
                <w:sz w:val="24"/>
                <w:szCs w:val="24"/>
              </w:rPr>
              <w:t>Марганец</w:t>
            </w:r>
            <w:proofErr w:type="spellEnd"/>
          </w:p>
        </w:tc>
        <w:tc>
          <w:tcPr>
            <w:tcW w:w="2328"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257,61</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293,31</w:t>
            </w:r>
          </w:p>
        </w:tc>
        <w:tc>
          <w:tcPr>
            <w:tcW w:w="4083" w:type="dxa"/>
          </w:tcPr>
          <w:p w:rsidR="006661FE" w:rsidRPr="00A73C9F" w:rsidRDefault="006661FE" w:rsidP="006661FE">
            <w:pPr>
              <w:pStyle w:val="Tablebody"/>
              <w:keepNext/>
              <w:autoSpaceDE w:val="0"/>
              <w:autoSpaceDN w:val="0"/>
              <w:adjustRightInd w:val="0"/>
              <w:jc w:val="center"/>
              <w:rPr>
                <w:rFonts w:ascii="Arial" w:hAnsi="Arial" w:cs="Arial"/>
                <w:sz w:val="24"/>
                <w:szCs w:val="24"/>
                <w:lang w:val="it-IT"/>
              </w:rPr>
            </w:pPr>
            <w:r w:rsidRPr="00A73C9F">
              <w:rPr>
                <w:rFonts w:ascii="Arial" w:hAnsi="Arial" w:cs="Arial"/>
                <w:sz w:val="24"/>
                <w:szCs w:val="24"/>
                <w:lang w:val="it-IT"/>
              </w:rPr>
              <w:t>Cr, Fe, Mo, W</w:t>
            </w:r>
          </w:p>
          <w:p w:rsidR="006661FE" w:rsidRPr="00A73C9F" w:rsidRDefault="006661FE" w:rsidP="006661FE">
            <w:pPr>
              <w:pStyle w:val="Tablebody"/>
              <w:keepNext/>
              <w:autoSpaceDE w:val="0"/>
              <w:autoSpaceDN w:val="0"/>
              <w:adjustRightInd w:val="0"/>
              <w:jc w:val="center"/>
              <w:rPr>
                <w:rFonts w:ascii="Arial" w:hAnsi="Arial" w:cs="Arial"/>
                <w:sz w:val="24"/>
                <w:szCs w:val="24"/>
                <w:lang w:val="it-IT"/>
              </w:rPr>
            </w:pPr>
            <w:r w:rsidRPr="00A73C9F">
              <w:rPr>
                <w:rFonts w:ascii="Arial" w:hAnsi="Arial" w:cs="Arial"/>
                <w:sz w:val="24"/>
                <w:szCs w:val="24"/>
                <w:lang w:val="it-IT"/>
              </w:rPr>
              <w:t>Al, Cr, Fe, Ti</w:t>
            </w:r>
          </w:p>
        </w:tc>
      </w:tr>
      <w:tr w:rsidR="006661FE" w:rsidRPr="006661FE" w:rsidTr="007620E9">
        <w:trPr>
          <w:jc w:val="center"/>
        </w:trPr>
        <w:tc>
          <w:tcPr>
            <w:tcW w:w="3146" w:type="dxa"/>
          </w:tcPr>
          <w:p w:rsidR="006661FE" w:rsidRPr="00A73C9F" w:rsidRDefault="006661FE" w:rsidP="006661FE">
            <w:pPr>
              <w:pStyle w:val="Tablebody"/>
              <w:keepNext/>
              <w:autoSpaceDE w:val="0"/>
              <w:autoSpaceDN w:val="0"/>
              <w:adjustRightInd w:val="0"/>
              <w:rPr>
                <w:rFonts w:ascii="Arial" w:hAnsi="Arial" w:cs="Arial"/>
                <w:sz w:val="24"/>
                <w:szCs w:val="24"/>
              </w:rPr>
            </w:pPr>
            <w:proofErr w:type="spellStart"/>
            <w:r w:rsidRPr="00A73C9F">
              <w:rPr>
                <w:rFonts w:ascii="Arial" w:hAnsi="Arial" w:cs="Arial"/>
                <w:sz w:val="24"/>
                <w:szCs w:val="24"/>
              </w:rPr>
              <w:t>Фосфор</w:t>
            </w:r>
            <w:proofErr w:type="spellEnd"/>
          </w:p>
        </w:tc>
        <w:tc>
          <w:tcPr>
            <w:tcW w:w="2328"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213,62</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214,91</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177,43</w:t>
            </w:r>
          </w:p>
        </w:tc>
        <w:tc>
          <w:tcPr>
            <w:tcW w:w="4083" w:type="dxa"/>
          </w:tcPr>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Co, Cu, Fe, Mo, Zn</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Al, Cu, Fe, Mg</w:t>
            </w:r>
          </w:p>
          <w:p w:rsidR="006661FE" w:rsidRPr="00A73C9F" w:rsidRDefault="006661FE" w:rsidP="006661FE">
            <w:pPr>
              <w:pStyle w:val="Tablebody"/>
              <w:keepNext/>
              <w:autoSpaceDE w:val="0"/>
              <w:autoSpaceDN w:val="0"/>
              <w:adjustRightInd w:val="0"/>
              <w:jc w:val="center"/>
              <w:rPr>
                <w:rFonts w:ascii="Arial" w:hAnsi="Arial" w:cs="Arial"/>
                <w:sz w:val="24"/>
                <w:szCs w:val="24"/>
              </w:rPr>
            </w:pPr>
            <w:r w:rsidRPr="00A73C9F">
              <w:rPr>
                <w:rFonts w:ascii="Arial" w:hAnsi="Arial" w:cs="Arial"/>
                <w:sz w:val="24"/>
                <w:szCs w:val="24"/>
              </w:rPr>
              <w:t>Cu</w:t>
            </w:r>
          </w:p>
        </w:tc>
      </w:tr>
      <w:tr w:rsidR="006661FE" w:rsidRPr="00C7719A" w:rsidTr="007620E9">
        <w:trPr>
          <w:jc w:val="center"/>
        </w:trPr>
        <w:tc>
          <w:tcPr>
            <w:tcW w:w="3146" w:type="dxa"/>
          </w:tcPr>
          <w:p w:rsidR="006661FE" w:rsidRPr="00A73C9F" w:rsidRDefault="006661FE" w:rsidP="006661FE">
            <w:pPr>
              <w:pStyle w:val="Tablebody"/>
              <w:autoSpaceDE w:val="0"/>
              <w:autoSpaceDN w:val="0"/>
              <w:adjustRightInd w:val="0"/>
              <w:rPr>
                <w:rFonts w:ascii="Arial" w:hAnsi="Arial" w:cs="Arial"/>
                <w:sz w:val="24"/>
                <w:szCs w:val="24"/>
              </w:rPr>
            </w:pPr>
            <w:proofErr w:type="spellStart"/>
            <w:r w:rsidRPr="00A73C9F">
              <w:rPr>
                <w:rFonts w:ascii="Arial" w:hAnsi="Arial" w:cs="Arial"/>
                <w:sz w:val="24"/>
                <w:szCs w:val="24"/>
              </w:rPr>
              <w:t>Калий</w:t>
            </w:r>
            <w:proofErr w:type="spellEnd"/>
          </w:p>
        </w:tc>
        <w:tc>
          <w:tcPr>
            <w:tcW w:w="2328" w:type="dxa"/>
          </w:tcPr>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766,49</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769,90</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404,72</w:t>
            </w:r>
          </w:p>
        </w:tc>
        <w:tc>
          <w:tcPr>
            <w:tcW w:w="4083" w:type="dxa"/>
          </w:tcPr>
          <w:p w:rsidR="006661FE" w:rsidRPr="00A73C9F" w:rsidRDefault="006661FE" w:rsidP="006661FE">
            <w:pPr>
              <w:pStyle w:val="Tablebody"/>
              <w:autoSpaceDE w:val="0"/>
              <w:autoSpaceDN w:val="0"/>
              <w:adjustRightInd w:val="0"/>
              <w:jc w:val="center"/>
              <w:rPr>
                <w:rFonts w:ascii="Arial" w:hAnsi="Arial" w:cs="Arial"/>
                <w:sz w:val="24"/>
                <w:szCs w:val="24"/>
                <w:lang w:val="es-ES"/>
              </w:rPr>
            </w:pPr>
            <w:r w:rsidRPr="00A73C9F">
              <w:rPr>
                <w:rFonts w:ascii="Arial" w:hAnsi="Arial" w:cs="Arial"/>
                <w:sz w:val="24"/>
                <w:szCs w:val="24"/>
                <w:lang w:val="es-ES"/>
              </w:rPr>
              <w:t>Ar, Ba, Mg,</w:t>
            </w:r>
          </w:p>
          <w:p w:rsidR="006661FE" w:rsidRPr="00A73C9F" w:rsidRDefault="006661FE" w:rsidP="006661FE">
            <w:pPr>
              <w:pStyle w:val="Tablebody"/>
              <w:autoSpaceDE w:val="0"/>
              <w:autoSpaceDN w:val="0"/>
              <w:adjustRightInd w:val="0"/>
              <w:jc w:val="center"/>
              <w:rPr>
                <w:rFonts w:ascii="Arial" w:hAnsi="Arial" w:cs="Arial"/>
                <w:sz w:val="24"/>
                <w:szCs w:val="24"/>
                <w:lang w:val="es-ES"/>
              </w:rPr>
            </w:pPr>
            <w:r w:rsidRPr="00A73C9F">
              <w:rPr>
                <w:rFonts w:ascii="Arial" w:hAnsi="Arial" w:cs="Arial"/>
                <w:sz w:val="24"/>
                <w:szCs w:val="24"/>
                <w:lang w:val="es-ES"/>
              </w:rPr>
              <w:t>Ba</w:t>
            </w:r>
          </w:p>
          <w:p w:rsidR="006661FE" w:rsidRPr="00A73C9F" w:rsidRDefault="006661FE" w:rsidP="006661FE">
            <w:pPr>
              <w:pStyle w:val="Tablebody"/>
              <w:autoSpaceDE w:val="0"/>
              <w:autoSpaceDN w:val="0"/>
              <w:adjustRightInd w:val="0"/>
              <w:jc w:val="center"/>
              <w:rPr>
                <w:rFonts w:ascii="Arial" w:hAnsi="Arial" w:cs="Arial"/>
                <w:sz w:val="24"/>
                <w:szCs w:val="24"/>
                <w:lang w:val="es-ES"/>
              </w:rPr>
            </w:pPr>
            <w:r w:rsidRPr="00A73C9F">
              <w:rPr>
                <w:rFonts w:ascii="Arial" w:hAnsi="Arial" w:cs="Arial"/>
                <w:sz w:val="24"/>
                <w:szCs w:val="24"/>
                <w:lang w:val="es-ES"/>
              </w:rPr>
              <w:t>Ba</w:t>
            </w:r>
          </w:p>
        </w:tc>
      </w:tr>
      <w:tr w:rsidR="006661FE" w:rsidRPr="006661FE" w:rsidTr="007620E9">
        <w:trPr>
          <w:trHeight w:val="590"/>
          <w:jc w:val="center"/>
        </w:trPr>
        <w:tc>
          <w:tcPr>
            <w:tcW w:w="3146" w:type="dxa"/>
          </w:tcPr>
          <w:p w:rsidR="006661FE" w:rsidRPr="00A73C9F" w:rsidRDefault="006661FE" w:rsidP="006661FE">
            <w:pPr>
              <w:pStyle w:val="Tablebody"/>
              <w:autoSpaceDE w:val="0"/>
              <w:autoSpaceDN w:val="0"/>
              <w:adjustRightInd w:val="0"/>
              <w:rPr>
                <w:rFonts w:ascii="Arial" w:hAnsi="Arial" w:cs="Arial"/>
                <w:sz w:val="24"/>
                <w:szCs w:val="24"/>
              </w:rPr>
            </w:pPr>
            <w:proofErr w:type="spellStart"/>
            <w:r w:rsidRPr="00A73C9F">
              <w:rPr>
                <w:rFonts w:ascii="Arial" w:hAnsi="Arial" w:cs="Arial"/>
                <w:sz w:val="24"/>
                <w:szCs w:val="24"/>
              </w:rPr>
              <w:t>Натрий</w:t>
            </w:r>
            <w:proofErr w:type="spellEnd"/>
          </w:p>
        </w:tc>
        <w:tc>
          <w:tcPr>
            <w:tcW w:w="2328" w:type="dxa"/>
          </w:tcPr>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589,59</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330,24</w:t>
            </w:r>
          </w:p>
        </w:tc>
        <w:tc>
          <w:tcPr>
            <w:tcW w:w="4083" w:type="dxa"/>
          </w:tcPr>
          <w:p w:rsidR="006661FE" w:rsidRPr="00A73C9F" w:rsidRDefault="006661FE" w:rsidP="006661FE">
            <w:pPr>
              <w:pStyle w:val="Tablebody"/>
              <w:autoSpaceDE w:val="0"/>
              <w:autoSpaceDN w:val="0"/>
              <w:adjustRightInd w:val="0"/>
              <w:jc w:val="center"/>
              <w:rPr>
                <w:rFonts w:ascii="Arial" w:hAnsi="Arial" w:cs="Arial"/>
                <w:sz w:val="24"/>
                <w:szCs w:val="24"/>
              </w:rPr>
            </w:pPr>
            <w:proofErr w:type="spellStart"/>
            <w:r w:rsidRPr="00A73C9F">
              <w:rPr>
                <w:rFonts w:ascii="Arial" w:hAnsi="Arial" w:cs="Arial"/>
                <w:sz w:val="24"/>
                <w:szCs w:val="24"/>
              </w:rPr>
              <w:t>Ar</w:t>
            </w:r>
            <w:proofErr w:type="spellEnd"/>
            <w:r w:rsidRPr="00A73C9F">
              <w:rPr>
                <w:rFonts w:ascii="Arial" w:hAnsi="Arial" w:cs="Arial"/>
                <w:sz w:val="24"/>
                <w:szCs w:val="24"/>
              </w:rPr>
              <w:t xml:space="preserve">, </w:t>
            </w:r>
            <w:proofErr w:type="spellStart"/>
            <w:r w:rsidRPr="00A73C9F">
              <w:rPr>
                <w:rFonts w:ascii="Arial" w:hAnsi="Arial" w:cs="Arial"/>
                <w:sz w:val="24"/>
                <w:szCs w:val="24"/>
              </w:rPr>
              <w:t>Ba</w:t>
            </w:r>
            <w:proofErr w:type="spellEnd"/>
            <w:r w:rsidRPr="00A73C9F">
              <w:rPr>
                <w:rFonts w:ascii="Arial" w:hAnsi="Arial" w:cs="Arial"/>
                <w:sz w:val="24"/>
                <w:szCs w:val="24"/>
              </w:rPr>
              <w:t>, V</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Zn</w:t>
            </w:r>
          </w:p>
        </w:tc>
      </w:tr>
      <w:tr w:rsidR="006661FE" w:rsidRPr="006661FE" w:rsidTr="007620E9">
        <w:trPr>
          <w:jc w:val="center"/>
        </w:trPr>
        <w:tc>
          <w:tcPr>
            <w:tcW w:w="3146" w:type="dxa"/>
          </w:tcPr>
          <w:p w:rsidR="006661FE" w:rsidRPr="00A73C9F" w:rsidRDefault="006661FE" w:rsidP="006661FE">
            <w:pPr>
              <w:pStyle w:val="Tablebody"/>
              <w:autoSpaceDE w:val="0"/>
              <w:autoSpaceDN w:val="0"/>
              <w:adjustRightInd w:val="0"/>
              <w:rPr>
                <w:rFonts w:ascii="Arial" w:hAnsi="Arial" w:cs="Arial"/>
                <w:sz w:val="24"/>
                <w:szCs w:val="24"/>
              </w:rPr>
            </w:pPr>
            <w:proofErr w:type="spellStart"/>
            <w:r w:rsidRPr="00A73C9F">
              <w:rPr>
                <w:rFonts w:ascii="Arial" w:hAnsi="Arial" w:cs="Arial"/>
                <w:sz w:val="24"/>
                <w:szCs w:val="24"/>
              </w:rPr>
              <w:t>Сернистый</w:t>
            </w:r>
            <w:proofErr w:type="spellEnd"/>
          </w:p>
        </w:tc>
        <w:tc>
          <w:tcPr>
            <w:tcW w:w="2328" w:type="dxa"/>
          </w:tcPr>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181,97</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180,67</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182,56</w:t>
            </w:r>
          </w:p>
        </w:tc>
        <w:tc>
          <w:tcPr>
            <w:tcW w:w="4083" w:type="dxa"/>
          </w:tcPr>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 xml:space="preserve">B, </w:t>
            </w:r>
            <w:proofErr w:type="spellStart"/>
            <w:r w:rsidRPr="00A73C9F">
              <w:rPr>
                <w:rFonts w:ascii="Arial" w:hAnsi="Arial" w:cs="Arial"/>
                <w:sz w:val="24"/>
                <w:szCs w:val="24"/>
              </w:rPr>
              <w:t>Nb</w:t>
            </w:r>
            <w:proofErr w:type="spellEnd"/>
            <w:r w:rsidRPr="00A73C9F">
              <w:rPr>
                <w:rFonts w:ascii="Arial" w:hAnsi="Arial" w:cs="Arial"/>
                <w:sz w:val="24"/>
                <w:szCs w:val="24"/>
              </w:rPr>
              <w:t xml:space="preserve">, Ni, </w:t>
            </w:r>
            <w:proofErr w:type="spellStart"/>
            <w:r w:rsidRPr="00A73C9F">
              <w:rPr>
                <w:rFonts w:ascii="Arial" w:hAnsi="Arial" w:cs="Arial"/>
                <w:sz w:val="24"/>
                <w:szCs w:val="24"/>
              </w:rPr>
              <w:t>Pb</w:t>
            </w:r>
            <w:proofErr w:type="spellEnd"/>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As, Ca, Co, Ni, Si</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B, Cu, Mg</w:t>
            </w:r>
          </w:p>
        </w:tc>
      </w:tr>
      <w:tr w:rsidR="006661FE" w:rsidRPr="006661FE" w:rsidTr="007620E9">
        <w:trPr>
          <w:jc w:val="center"/>
        </w:trPr>
        <w:tc>
          <w:tcPr>
            <w:tcW w:w="3146" w:type="dxa"/>
            <w:tcBorders>
              <w:bottom w:val="single" w:sz="12" w:space="0" w:color="000000"/>
            </w:tcBorders>
          </w:tcPr>
          <w:p w:rsidR="006661FE" w:rsidRPr="00A73C9F" w:rsidRDefault="006661FE" w:rsidP="006661FE">
            <w:pPr>
              <w:pStyle w:val="Tablebody"/>
              <w:autoSpaceDE w:val="0"/>
              <w:autoSpaceDN w:val="0"/>
              <w:adjustRightInd w:val="0"/>
              <w:rPr>
                <w:rFonts w:ascii="Arial" w:hAnsi="Arial" w:cs="Arial"/>
                <w:sz w:val="24"/>
                <w:szCs w:val="24"/>
              </w:rPr>
            </w:pPr>
            <w:proofErr w:type="spellStart"/>
            <w:r w:rsidRPr="00A73C9F">
              <w:rPr>
                <w:rFonts w:ascii="Arial" w:hAnsi="Arial" w:cs="Arial"/>
                <w:sz w:val="24"/>
                <w:szCs w:val="24"/>
              </w:rPr>
              <w:t>Цинк</w:t>
            </w:r>
            <w:proofErr w:type="spellEnd"/>
          </w:p>
        </w:tc>
        <w:tc>
          <w:tcPr>
            <w:tcW w:w="2328" w:type="dxa"/>
            <w:tcBorders>
              <w:bottom w:val="single" w:sz="12" w:space="0" w:color="000000"/>
            </w:tcBorders>
          </w:tcPr>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213,86</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206,20</w:t>
            </w:r>
          </w:p>
        </w:tc>
        <w:tc>
          <w:tcPr>
            <w:tcW w:w="4083" w:type="dxa"/>
            <w:tcBorders>
              <w:bottom w:val="single" w:sz="12" w:space="0" w:color="000000"/>
            </w:tcBorders>
          </w:tcPr>
          <w:p w:rsidR="006661FE" w:rsidRPr="00A73C9F" w:rsidRDefault="006661FE" w:rsidP="006661FE">
            <w:pPr>
              <w:pStyle w:val="Tablebody"/>
              <w:autoSpaceDE w:val="0"/>
              <w:autoSpaceDN w:val="0"/>
              <w:adjustRightInd w:val="0"/>
              <w:jc w:val="center"/>
              <w:rPr>
                <w:rFonts w:ascii="Arial" w:hAnsi="Arial" w:cs="Arial"/>
                <w:sz w:val="24"/>
                <w:szCs w:val="24"/>
                <w:lang w:val="es-ES"/>
              </w:rPr>
            </w:pPr>
            <w:r w:rsidRPr="00A73C9F">
              <w:rPr>
                <w:rFonts w:ascii="Arial" w:hAnsi="Arial" w:cs="Arial"/>
                <w:sz w:val="24"/>
                <w:szCs w:val="24"/>
                <w:lang w:val="es-ES"/>
              </w:rPr>
              <w:t>Al, As, Cu, Fe, Mg, Ni</w:t>
            </w:r>
          </w:p>
          <w:p w:rsidR="006661FE" w:rsidRPr="00A73C9F" w:rsidRDefault="006661FE" w:rsidP="006661FE">
            <w:pPr>
              <w:pStyle w:val="Tablebody"/>
              <w:autoSpaceDE w:val="0"/>
              <w:autoSpaceDN w:val="0"/>
              <w:adjustRightInd w:val="0"/>
              <w:jc w:val="center"/>
              <w:rPr>
                <w:rFonts w:ascii="Arial" w:hAnsi="Arial" w:cs="Arial"/>
                <w:sz w:val="24"/>
                <w:szCs w:val="24"/>
              </w:rPr>
            </w:pPr>
            <w:r w:rsidRPr="00A73C9F">
              <w:rPr>
                <w:rFonts w:ascii="Arial" w:hAnsi="Arial" w:cs="Arial"/>
                <w:sz w:val="24"/>
                <w:szCs w:val="24"/>
              </w:rPr>
              <w:t xml:space="preserve">Cr, </w:t>
            </w:r>
            <w:proofErr w:type="spellStart"/>
            <w:r w:rsidRPr="00A73C9F">
              <w:rPr>
                <w:rFonts w:ascii="Arial" w:hAnsi="Arial" w:cs="Arial"/>
                <w:sz w:val="24"/>
                <w:szCs w:val="24"/>
              </w:rPr>
              <w:t>Nb</w:t>
            </w:r>
            <w:proofErr w:type="spellEnd"/>
          </w:p>
        </w:tc>
      </w:tr>
    </w:tbl>
    <w:p w:rsidR="006661FE" w:rsidRPr="006661FE" w:rsidRDefault="00A73C9F" w:rsidP="00A73C9F">
      <w:pPr>
        <w:rPr>
          <w:bCs/>
          <w:color w:val="000000" w:themeColor="text1"/>
          <w:szCs w:val="24"/>
        </w:rPr>
      </w:pPr>
      <w:r>
        <w:rPr>
          <w:b/>
          <w:color w:val="000000" w:themeColor="text1"/>
          <w:szCs w:val="24"/>
        </w:rPr>
        <w:lastRenderedPageBreak/>
        <w:t xml:space="preserve">    </w:t>
      </w:r>
      <w:r w:rsidR="006661FE" w:rsidRPr="006661FE">
        <w:rPr>
          <w:b/>
          <w:color w:val="000000" w:themeColor="text1"/>
          <w:szCs w:val="24"/>
        </w:rPr>
        <w:t>Таблица 3 — Рекомендуемые длины волн для внутренних стандартов</w:t>
      </w:r>
    </w:p>
    <w:tbl>
      <w:tblPr>
        <w:tblW w:w="0" w:type="auto"/>
        <w:tblInd w:w="39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3986"/>
        <w:gridCol w:w="5086"/>
      </w:tblGrid>
      <w:tr w:rsidR="006661FE" w:rsidRPr="006661FE" w:rsidTr="00B12970">
        <w:trPr>
          <w:tblHeader/>
        </w:trPr>
        <w:tc>
          <w:tcPr>
            <w:tcW w:w="3986" w:type="dxa"/>
            <w:tcBorders>
              <w:top w:val="single" w:sz="12" w:space="0" w:color="000000"/>
              <w:bottom w:val="double" w:sz="4" w:space="0" w:color="auto"/>
            </w:tcBorders>
          </w:tcPr>
          <w:p w:rsidR="006661FE" w:rsidRPr="00A73C9F" w:rsidRDefault="006661FE" w:rsidP="009168C9">
            <w:pPr>
              <w:pStyle w:val="Tableheader"/>
              <w:autoSpaceDE w:val="0"/>
              <w:autoSpaceDN w:val="0"/>
              <w:adjustRightInd w:val="0"/>
              <w:jc w:val="center"/>
              <w:rPr>
                <w:rFonts w:ascii="Arial" w:hAnsi="Arial" w:cs="Arial"/>
              </w:rPr>
            </w:pPr>
            <w:proofErr w:type="spellStart"/>
            <w:r w:rsidRPr="00A73C9F">
              <w:rPr>
                <w:rFonts w:ascii="Arial" w:hAnsi="Arial" w:cs="Arial"/>
              </w:rPr>
              <w:t>Элемент</w:t>
            </w:r>
            <w:proofErr w:type="spellEnd"/>
          </w:p>
        </w:tc>
        <w:tc>
          <w:tcPr>
            <w:tcW w:w="5086" w:type="dxa"/>
            <w:tcBorders>
              <w:top w:val="single" w:sz="12" w:space="0" w:color="000000"/>
              <w:bottom w:val="double" w:sz="4" w:space="0" w:color="auto"/>
            </w:tcBorders>
          </w:tcPr>
          <w:p w:rsidR="006661FE" w:rsidRPr="00A73C9F" w:rsidRDefault="006661FE" w:rsidP="006661FE">
            <w:pPr>
              <w:pStyle w:val="Tableheader"/>
              <w:autoSpaceDE w:val="0"/>
              <w:autoSpaceDN w:val="0"/>
              <w:adjustRightInd w:val="0"/>
              <w:jc w:val="center"/>
              <w:rPr>
                <w:rFonts w:ascii="Arial" w:hAnsi="Arial" w:cs="Arial"/>
              </w:rPr>
            </w:pPr>
            <w:proofErr w:type="spellStart"/>
            <w:r w:rsidRPr="00A73C9F">
              <w:rPr>
                <w:rFonts w:ascii="Arial" w:hAnsi="Arial" w:cs="Arial"/>
              </w:rPr>
              <w:t>Длина</w:t>
            </w:r>
            <w:proofErr w:type="spellEnd"/>
            <w:r w:rsidRPr="00A73C9F">
              <w:rPr>
                <w:rFonts w:ascii="Arial" w:hAnsi="Arial" w:cs="Arial"/>
              </w:rPr>
              <w:t xml:space="preserve"> </w:t>
            </w:r>
            <w:proofErr w:type="spellStart"/>
            <w:r w:rsidRPr="00A73C9F">
              <w:rPr>
                <w:rFonts w:ascii="Arial" w:hAnsi="Arial" w:cs="Arial"/>
              </w:rPr>
              <w:t>волны</w:t>
            </w:r>
            <w:proofErr w:type="spellEnd"/>
          </w:p>
          <w:p w:rsidR="006661FE" w:rsidRPr="00A73C9F" w:rsidRDefault="006661FE" w:rsidP="006661FE">
            <w:pPr>
              <w:pStyle w:val="Tableheader"/>
              <w:autoSpaceDE w:val="0"/>
              <w:autoSpaceDN w:val="0"/>
              <w:adjustRightInd w:val="0"/>
              <w:jc w:val="center"/>
              <w:rPr>
                <w:rFonts w:ascii="Arial" w:hAnsi="Arial" w:cs="Arial"/>
              </w:rPr>
            </w:pPr>
            <w:proofErr w:type="spellStart"/>
            <w:r w:rsidRPr="00A73C9F">
              <w:rPr>
                <w:rFonts w:ascii="Arial" w:hAnsi="Arial" w:cs="Arial"/>
              </w:rPr>
              <w:t>нм</w:t>
            </w:r>
            <w:proofErr w:type="spellEnd"/>
          </w:p>
        </w:tc>
      </w:tr>
      <w:tr w:rsidR="006661FE" w:rsidRPr="006661FE" w:rsidTr="00B12970">
        <w:tc>
          <w:tcPr>
            <w:tcW w:w="3986" w:type="dxa"/>
            <w:tcBorders>
              <w:top w:val="double" w:sz="4" w:space="0" w:color="auto"/>
            </w:tcBorders>
          </w:tcPr>
          <w:p w:rsidR="006661FE" w:rsidRPr="00A73C9F" w:rsidRDefault="006661FE" w:rsidP="009168C9">
            <w:pPr>
              <w:pStyle w:val="Tablebody"/>
              <w:autoSpaceDE w:val="0"/>
              <w:autoSpaceDN w:val="0"/>
              <w:adjustRightInd w:val="0"/>
              <w:jc w:val="center"/>
              <w:rPr>
                <w:rFonts w:ascii="Arial" w:hAnsi="Arial" w:cs="Arial"/>
              </w:rPr>
            </w:pPr>
            <w:proofErr w:type="spellStart"/>
            <w:r w:rsidRPr="00A73C9F">
              <w:rPr>
                <w:rFonts w:ascii="Arial" w:hAnsi="Arial" w:cs="Arial"/>
              </w:rPr>
              <w:t>Скандий</w:t>
            </w:r>
            <w:proofErr w:type="spellEnd"/>
          </w:p>
        </w:tc>
        <w:tc>
          <w:tcPr>
            <w:tcW w:w="5086" w:type="dxa"/>
            <w:tcBorders>
              <w:top w:val="double" w:sz="4" w:space="0" w:color="auto"/>
            </w:tcBorders>
          </w:tcPr>
          <w:p w:rsidR="006661FE" w:rsidRPr="00A73C9F" w:rsidRDefault="006661FE" w:rsidP="006661FE">
            <w:pPr>
              <w:pStyle w:val="Tablebody"/>
              <w:autoSpaceDE w:val="0"/>
              <w:autoSpaceDN w:val="0"/>
              <w:adjustRightInd w:val="0"/>
              <w:jc w:val="center"/>
              <w:rPr>
                <w:rFonts w:ascii="Arial" w:hAnsi="Arial" w:cs="Arial"/>
              </w:rPr>
            </w:pPr>
            <w:r w:rsidRPr="00A73C9F">
              <w:rPr>
                <w:rFonts w:ascii="Arial" w:hAnsi="Arial" w:cs="Arial"/>
              </w:rPr>
              <w:t>361,38</w:t>
            </w:r>
          </w:p>
        </w:tc>
      </w:tr>
      <w:tr w:rsidR="006661FE" w:rsidRPr="006661FE" w:rsidTr="00B12970">
        <w:tc>
          <w:tcPr>
            <w:tcW w:w="3986" w:type="dxa"/>
          </w:tcPr>
          <w:p w:rsidR="006661FE" w:rsidRPr="00A73C9F" w:rsidRDefault="006661FE" w:rsidP="009168C9">
            <w:pPr>
              <w:pStyle w:val="Tablebody"/>
              <w:autoSpaceDE w:val="0"/>
              <w:autoSpaceDN w:val="0"/>
              <w:adjustRightInd w:val="0"/>
              <w:jc w:val="center"/>
              <w:rPr>
                <w:rFonts w:ascii="Arial" w:hAnsi="Arial" w:cs="Arial"/>
              </w:rPr>
            </w:pPr>
            <w:proofErr w:type="spellStart"/>
            <w:r w:rsidRPr="00A73C9F">
              <w:rPr>
                <w:rFonts w:ascii="Arial" w:hAnsi="Arial" w:cs="Arial"/>
              </w:rPr>
              <w:t>Иттербий</w:t>
            </w:r>
            <w:proofErr w:type="spellEnd"/>
          </w:p>
        </w:tc>
        <w:tc>
          <w:tcPr>
            <w:tcW w:w="5086" w:type="dxa"/>
          </w:tcPr>
          <w:p w:rsidR="006661FE" w:rsidRPr="00A73C9F" w:rsidRDefault="006661FE" w:rsidP="006661FE">
            <w:pPr>
              <w:pStyle w:val="Tablebody"/>
              <w:autoSpaceDE w:val="0"/>
              <w:autoSpaceDN w:val="0"/>
              <w:adjustRightInd w:val="0"/>
              <w:jc w:val="center"/>
              <w:rPr>
                <w:rFonts w:ascii="Arial" w:hAnsi="Arial" w:cs="Arial"/>
              </w:rPr>
            </w:pPr>
            <w:r w:rsidRPr="00A73C9F">
              <w:rPr>
                <w:rFonts w:ascii="Arial" w:hAnsi="Arial" w:cs="Arial"/>
              </w:rPr>
              <w:t>328,94</w:t>
            </w:r>
          </w:p>
        </w:tc>
      </w:tr>
      <w:tr w:rsidR="006661FE" w:rsidRPr="006661FE" w:rsidTr="00B12970">
        <w:tc>
          <w:tcPr>
            <w:tcW w:w="3986" w:type="dxa"/>
            <w:tcBorders>
              <w:bottom w:val="single" w:sz="12" w:space="0" w:color="000000"/>
            </w:tcBorders>
          </w:tcPr>
          <w:p w:rsidR="006661FE" w:rsidRPr="00A73C9F" w:rsidRDefault="006661FE" w:rsidP="009168C9">
            <w:pPr>
              <w:pStyle w:val="Tablebody"/>
              <w:autoSpaceDE w:val="0"/>
              <w:autoSpaceDN w:val="0"/>
              <w:adjustRightInd w:val="0"/>
              <w:jc w:val="center"/>
              <w:rPr>
                <w:rFonts w:ascii="Arial" w:hAnsi="Arial" w:cs="Arial"/>
              </w:rPr>
            </w:pPr>
            <w:proofErr w:type="spellStart"/>
            <w:r w:rsidRPr="00A73C9F">
              <w:rPr>
                <w:rFonts w:ascii="Arial" w:hAnsi="Arial" w:cs="Arial"/>
              </w:rPr>
              <w:t>Иттрий</w:t>
            </w:r>
            <w:proofErr w:type="spellEnd"/>
          </w:p>
        </w:tc>
        <w:tc>
          <w:tcPr>
            <w:tcW w:w="5086" w:type="dxa"/>
            <w:tcBorders>
              <w:bottom w:val="single" w:sz="12" w:space="0" w:color="000000"/>
            </w:tcBorders>
          </w:tcPr>
          <w:p w:rsidR="006661FE" w:rsidRPr="00A73C9F" w:rsidRDefault="006661FE" w:rsidP="006661FE">
            <w:pPr>
              <w:pStyle w:val="Tablebody"/>
              <w:autoSpaceDE w:val="0"/>
              <w:autoSpaceDN w:val="0"/>
              <w:adjustRightInd w:val="0"/>
              <w:jc w:val="center"/>
              <w:rPr>
                <w:rFonts w:ascii="Arial" w:hAnsi="Arial" w:cs="Arial"/>
              </w:rPr>
            </w:pPr>
            <w:r w:rsidRPr="00A73C9F">
              <w:rPr>
                <w:rFonts w:ascii="Arial" w:hAnsi="Arial" w:cs="Arial"/>
              </w:rPr>
              <w:t>371,03</w:t>
            </w:r>
          </w:p>
        </w:tc>
      </w:tr>
    </w:tbl>
    <w:p w:rsidR="006661FE" w:rsidRPr="006661FE" w:rsidRDefault="006661FE" w:rsidP="006661FE">
      <w:pPr>
        <w:ind w:firstLine="567"/>
        <w:jc w:val="both"/>
        <w:rPr>
          <w:bCs/>
          <w:color w:val="000000" w:themeColor="text1"/>
          <w:szCs w:val="24"/>
        </w:rPr>
      </w:pPr>
    </w:p>
    <w:p w:rsidR="00B12970" w:rsidRPr="00B12970" w:rsidRDefault="00B12970" w:rsidP="00B12970">
      <w:pPr>
        <w:pStyle w:val="afe"/>
        <w:ind w:firstLine="567"/>
        <w:jc w:val="both"/>
        <w:rPr>
          <w:color w:val="auto"/>
          <w:szCs w:val="24"/>
        </w:rPr>
      </w:pPr>
      <w:r w:rsidRPr="00B12970">
        <w:rPr>
          <w:color w:val="auto"/>
          <w:szCs w:val="24"/>
        </w:rPr>
        <w:t>При определ</w:t>
      </w:r>
      <w:r w:rsidR="00221017">
        <w:rPr>
          <w:color w:val="auto"/>
          <w:szCs w:val="24"/>
        </w:rPr>
        <w:t>ении натрия и калия обычно</w:t>
      </w:r>
      <w:r w:rsidRPr="00B12970">
        <w:rPr>
          <w:color w:val="auto"/>
          <w:szCs w:val="24"/>
        </w:rPr>
        <w:t xml:space="preserve"> присутствуют помехи</w:t>
      </w:r>
      <w:r w:rsidR="00221017">
        <w:rPr>
          <w:color w:val="auto"/>
          <w:szCs w:val="24"/>
        </w:rPr>
        <w:t xml:space="preserve"> ионизации</w:t>
      </w:r>
      <w:r w:rsidRPr="00B12970">
        <w:rPr>
          <w:color w:val="auto"/>
          <w:szCs w:val="24"/>
        </w:rPr>
        <w:t>. Ионизационный буфер, т.е. хлорид цезия (</w:t>
      </w:r>
      <w:proofErr w:type="spellStart"/>
      <w:r w:rsidRPr="00B12970">
        <w:rPr>
          <w:color w:val="auto"/>
          <w:szCs w:val="24"/>
        </w:rPr>
        <w:t>w</w:t>
      </w:r>
      <w:proofErr w:type="spellEnd"/>
      <w:r w:rsidRPr="00B12970">
        <w:rPr>
          <w:color w:val="auto"/>
          <w:szCs w:val="24"/>
        </w:rPr>
        <w:t xml:space="preserve"> = 1 % в измерительном растворе) следует использовать для аксиальной регистрации эмиссии плазмы. В случае радиальной регистрации интенсивности эмиссии пользователь настоящего стандарта должен установить, можно ли отказаться от использования ионизационного буфера путем оптимизации высоты наблюдения и настроек газа. Если применяются линии элементов ниже 190 нм, обеспечить достаточную продувку инертным газом между плазмой и входным зазором, а также спектрометром, чтобы поглощение кислорода не могло вызвать смещения интенсивностей.</w:t>
      </w:r>
    </w:p>
    <w:p w:rsidR="00B12970" w:rsidRPr="00B12970" w:rsidRDefault="00B12970" w:rsidP="00B12970">
      <w:pPr>
        <w:pStyle w:val="afe"/>
        <w:ind w:firstLine="567"/>
        <w:jc w:val="both"/>
        <w:rPr>
          <w:color w:val="auto"/>
          <w:szCs w:val="24"/>
        </w:rPr>
      </w:pPr>
      <w:r w:rsidRPr="00B12970">
        <w:rPr>
          <w:color w:val="auto"/>
          <w:szCs w:val="24"/>
        </w:rPr>
        <w:t>Если ионизационный буфер добавляется через тройник, отрегулировать объемные соотношения так, чтобы раствор, поступающий в распылитель или плазму, содержал избыток хлорида цезия.</w:t>
      </w:r>
    </w:p>
    <w:p w:rsidR="00B12970" w:rsidRPr="00B12970" w:rsidRDefault="00B12970" w:rsidP="00B12970">
      <w:pPr>
        <w:pStyle w:val="afe"/>
        <w:ind w:firstLine="567"/>
        <w:jc w:val="both"/>
        <w:rPr>
          <w:color w:val="auto"/>
          <w:szCs w:val="24"/>
        </w:rPr>
      </w:pPr>
      <w:r w:rsidRPr="00B12970">
        <w:rPr>
          <w:color w:val="auto"/>
          <w:szCs w:val="24"/>
        </w:rPr>
        <w:t>Измерить раствор с нулевым значением (4.9) и стандартные растворы (4.8) и построить калибровочную кривую, используя интенсивность эмиссии или площади пиков и концентрации. В случае сложных матриц может потребоваться стандартный метод сложения.</w:t>
      </w:r>
    </w:p>
    <w:p w:rsidR="00B12970" w:rsidRPr="00B12970" w:rsidRDefault="00B12970" w:rsidP="00B12970">
      <w:pPr>
        <w:pStyle w:val="afe"/>
        <w:ind w:firstLine="567"/>
        <w:jc w:val="both"/>
        <w:rPr>
          <w:color w:val="auto"/>
          <w:szCs w:val="24"/>
        </w:rPr>
      </w:pPr>
      <w:r w:rsidRPr="00B12970">
        <w:rPr>
          <w:color w:val="auto"/>
          <w:szCs w:val="24"/>
        </w:rPr>
        <w:t>Распылить пробу раствора и измерить его. Определенные площади пиков или интенсивности преобразовать с помощью калибровочной кривой с использованием линейной регрессии в единицы концентрации.</w:t>
      </w:r>
    </w:p>
    <w:p w:rsidR="00B12970" w:rsidRPr="00B12970" w:rsidRDefault="00B12970" w:rsidP="00B12970">
      <w:pPr>
        <w:pStyle w:val="afe"/>
        <w:ind w:firstLine="567"/>
        <w:jc w:val="both"/>
        <w:rPr>
          <w:color w:val="auto"/>
          <w:szCs w:val="24"/>
        </w:rPr>
      </w:pPr>
      <w:r w:rsidRPr="00B12970">
        <w:rPr>
          <w:color w:val="auto"/>
          <w:szCs w:val="24"/>
        </w:rPr>
        <w:t>Обеспечить достаточное время для промывки перед следующим измерением в случае проб с высокой концентрацией элементов. Эффективность полоскания можно контролировать с помощью раствора с нулевым значением (4.9).</w:t>
      </w:r>
    </w:p>
    <w:p w:rsidR="006661FE" w:rsidRDefault="00B12970" w:rsidP="00B12970">
      <w:pPr>
        <w:pStyle w:val="afe"/>
        <w:ind w:firstLine="567"/>
        <w:jc w:val="both"/>
        <w:rPr>
          <w:color w:val="auto"/>
          <w:szCs w:val="24"/>
        </w:rPr>
      </w:pPr>
      <w:r w:rsidRPr="00B12970">
        <w:rPr>
          <w:color w:val="auto"/>
          <w:szCs w:val="24"/>
        </w:rPr>
        <w:t>При разбавлении следить за тем, чтобы разбавленные измерительные растворы имели те же концентрации реактивов, что и исходные измерительные растворы.</w:t>
      </w:r>
    </w:p>
    <w:p w:rsidR="009168C9" w:rsidRPr="006661FE" w:rsidRDefault="009168C9" w:rsidP="00B12970">
      <w:pPr>
        <w:pStyle w:val="afe"/>
        <w:ind w:firstLine="567"/>
        <w:jc w:val="both"/>
        <w:rPr>
          <w:color w:val="auto"/>
          <w:szCs w:val="24"/>
        </w:rPr>
      </w:pPr>
    </w:p>
    <w:p w:rsidR="006661FE" w:rsidRDefault="006661FE" w:rsidP="006661FE">
      <w:pPr>
        <w:ind w:firstLine="567"/>
        <w:jc w:val="both"/>
        <w:rPr>
          <w:b/>
          <w:color w:val="auto"/>
          <w:szCs w:val="24"/>
        </w:rPr>
      </w:pPr>
      <w:r w:rsidRPr="006661FE">
        <w:rPr>
          <w:b/>
          <w:color w:val="auto"/>
          <w:szCs w:val="24"/>
        </w:rPr>
        <w:t>6.3 Контроль качества анализа</w:t>
      </w:r>
    </w:p>
    <w:p w:rsidR="009168C9" w:rsidRPr="006661FE" w:rsidRDefault="009168C9" w:rsidP="006661FE">
      <w:pPr>
        <w:ind w:firstLine="567"/>
        <w:jc w:val="both"/>
        <w:rPr>
          <w:b/>
          <w:color w:val="auto"/>
          <w:szCs w:val="24"/>
        </w:rPr>
      </w:pPr>
    </w:p>
    <w:p w:rsidR="00B12970" w:rsidRPr="00B12970" w:rsidRDefault="00B12970" w:rsidP="00B12970">
      <w:pPr>
        <w:ind w:firstLine="567"/>
        <w:jc w:val="both"/>
        <w:rPr>
          <w:color w:val="auto"/>
          <w:szCs w:val="24"/>
        </w:rPr>
      </w:pPr>
      <w:r w:rsidRPr="00B12970">
        <w:rPr>
          <w:color w:val="auto"/>
          <w:szCs w:val="24"/>
        </w:rPr>
        <w:t>Для контроля качества необходимо анализировать контрольные пробы с достоверно известным содержанием определяемых элементов параллельно с каждой серией измерений. Контрольные пробы должны пройти все этапы анализа, начиная с расщепления. Аналогичным образом подготовить холостые растворы реактивов и выполнить измерения для каждой серии расщепления, принимая во внимание все этапы процесса.</w:t>
      </w:r>
    </w:p>
    <w:p w:rsidR="00B12970" w:rsidRPr="00B12970" w:rsidRDefault="00B12970" w:rsidP="00B12970">
      <w:pPr>
        <w:ind w:firstLine="567"/>
        <w:jc w:val="both"/>
        <w:rPr>
          <w:color w:val="auto"/>
          <w:szCs w:val="24"/>
        </w:rPr>
      </w:pPr>
      <w:r w:rsidRPr="00B12970">
        <w:rPr>
          <w:color w:val="auto"/>
          <w:szCs w:val="24"/>
        </w:rPr>
        <w:t>Для проверки матричного эффекта следует проводить эксперименты по добавлению элементов с известной концентрацией в измерительный раствор.</w:t>
      </w:r>
    </w:p>
    <w:p w:rsidR="00713091" w:rsidRPr="00363743" w:rsidRDefault="00713091" w:rsidP="006661FE">
      <w:pPr>
        <w:ind w:firstLine="567"/>
        <w:jc w:val="both"/>
        <w:rPr>
          <w:b/>
          <w:color w:val="auto"/>
          <w:szCs w:val="24"/>
        </w:rPr>
      </w:pPr>
    </w:p>
    <w:p w:rsidR="009168C9" w:rsidRPr="006661FE" w:rsidRDefault="006661FE" w:rsidP="006661FE">
      <w:pPr>
        <w:ind w:firstLine="567"/>
        <w:jc w:val="both"/>
        <w:rPr>
          <w:b/>
          <w:color w:val="auto"/>
          <w:szCs w:val="24"/>
        </w:rPr>
      </w:pPr>
      <w:r w:rsidRPr="006661FE">
        <w:rPr>
          <w:b/>
          <w:color w:val="auto"/>
          <w:szCs w:val="24"/>
        </w:rPr>
        <w:t>7 Расчет</w:t>
      </w:r>
    </w:p>
    <w:p w:rsidR="00B12970" w:rsidRPr="00F94CC1" w:rsidRDefault="00B12970" w:rsidP="00B12970">
      <w:pPr>
        <w:ind w:firstLine="567"/>
        <w:jc w:val="both"/>
        <w:rPr>
          <w:color w:val="000000" w:themeColor="text1"/>
          <w:szCs w:val="24"/>
        </w:rPr>
      </w:pPr>
      <w:r w:rsidRPr="00F94CC1">
        <w:rPr>
          <w:color w:val="000000" w:themeColor="text1"/>
          <w:szCs w:val="24"/>
        </w:rPr>
        <w:t xml:space="preserve">Рассчитать массовую долю </w:t>
      </w:r>
      <w:proofErr w:type="spellStart"/>
      <w:r w:rsidRPr="00F94CC1">
        <w:rPr>
          <w:color w:val="000000" w:themeColor="text1"/>
          <w:szCs w:val="24"/>
        </w:rPr>
        <w:t>w</w:t>
      </w:r>
      <w:proofErr w:type="spellEnd"/>
      <w:r w:rsidRPr="00F94CC1">
        <w:rPr>
          <w:color w:val="000000" w:themeColor="text1"/>
          <w:szCs w:val="24"/>
        </w:rPr>
        <w:t xml:space="preserve"> в миллиграммах на килограмм или литр пробы по формуле (1):</w:t>
      </w:r>
    </w:p>
    <w:p w:rsidR="00B12970" w:rsidRPr="00096625" w:rsidRDefault="00351791" w:rsidP="00B12970">
      <w:pPr>
        <w:ind w:firstLine="567"/>
        <w:jc w:val="both"/>
        <w:rPr>
          <w:color w:val="000000" w:themeColor="text1"/>
          <w:szCs w:val="24"/>
        </w:rPr>
      </w:pPr>
      <w:r w:rsidRPr="00351791">
        <w:rPr>
          <w:color w:val="000000" w:themeColor="text1"/>
          <w:szCs w:val="24"/>
        </w:rPr>
        <w:lastRenderedPageBreak/>
        <w:t xml:space="preserve"> </w:t>
      </w:r>
      <w:r w:rsidR="00F94CC1" w:rsidRPr="00096625">
        <w:rPr>
          <w:color w:val="000000" w:themeColor="text1"/>
          <w:szCs w:val="24"/>
        </w:rPr>
        <w:t xml:space="preserve">                     </w:t>
      </w:r>
      <w:r w:rsidRPr="00351791">
        <w:rPr>
          <w:color w:val="000000" w:themeColor="text1"/>
          <w:szCs w:val="24"/>
        </w:rPr>
        <w:t xml:space="preserve">      </w:t>
      </w:r>
      <w:r w:rsidR="00F94CC1" w:rsidRPr="00096625">
        <w:rPr>
          <w:color w:val="000000" w:themeColor="text1"/>
          <w:szCs w:val="24"/>
        </w:rPr>
        <w:t xml:space="preserve"> </w:t>
      </w:r>
      <w:r>
        <w:rPr>
          <w:color w:val="000000" w:themeColor="text1"/>
          <w:szCs w:val="24"/>
        </w:rPr>
        <w:t xml:space="preserve">          </w:t>
      </w:r>
      <w:r w:rsidR="00F94CC1" w:rsidRPr="00096625">
        <w:rPr>
          <w:color w:val="000000" w:themeColor="text1"/>
          <w:szCs w:val="24"/>
        </w:rPr>
        <w:t xml:space="preserve"> </w:t>
      </w:r>
      <w:r w:rsidR="00545266">
        <w:rPr>
          <w:color w:val="000000" w:themeColor="text1"/>
          <w:szCs w:val="24"/>
          <w:lang w:val="en-US"/>
        </w:rPr>
        <w:t>W</w:t>
      </w:r>
      <m:oMath>
        <m:r>
          <m:rPr>
            <m:sty m:val="p"/>
          </m:rPr>
          <w:rPr>
            <w:rFonts w:ascii="Cambria Math" w:hAnsi="Cambria Math" w:cs="Cambria Math"/>
            <w:color w:val="000000" w:themeColor="text1"/>
            <w:szCs w:val="24"/>
          </w:rPr>
          <m:t>=</m:t>
        </m:r>
        <m:f>
          <m:fPr>
            <m:ctrlPr>
              <w:rPr>
                <w:rFonts w:ascii="Cambria Math" w:hAnsi="Cambria Math"/>
                <w:color w:val="000000" w:themeColor="text1"/>
                <w:szCs w:val="24"/>
              </w:rPr>
            </m:ctrlPr>
          </m:fPr>
          <m:num>
            <m:r>
              <w:rPr>
                <w:rFonts w:ascii="Cambria Math" w:hAnsi="Cambria Math"/>
                <w:color w:val="000000" w:themeColor="text1"/>
                <w:szCs w:val="24"/>
              </w:rPr>
              <m:t>aVF</m:t>
            </m:r>
          </m:num>
          <m:den>
            <m:r>
              <m:rPr>
                <m:sty m:val="p"/>
              </m:rPr>
              <w:rPr>
                <w:rFonts w:ascii="Cambria Math" w:hAnsi="Cambria Math" w:cs="Cambria Math"/>
                <w:color w:val="000000" w:themeColor="text1"/>
                <w:szCs w:val="24"/>
              </w:rPr>
              <m:t>m</m:t>
            </m:r>
          </m:den>
        </m:f>
      </m:oMath>
      <w:r w:rsidR="00F94CC1" w:rsidRPr="00096625">
        <w:rPr>
          <w:color w:val="000000" w:themeColor="text1"/>
          <w:szCs w:val="24"/>
        </w:rPr>
        <w:t xml:space="preserve"> </w:t>
      </w:r>
      <w:r>
        <w:rPr>
          <w:color w:val="000000" w:themeColor="text1"/>
          <w:szCs w:val="24"/>
        </w:rPr>
        <w:t xml:space="preserve"> ,</w:t>
      </w:r>
      <w:r w:rsidR="00F94CC1" w:rsidRPr="00096625">
        <w:rPr>
          <w:color w:val="000000" w:themeColor="text1"/>
          <w:szCs w:val="24"/>
        </w:rPr>
        <w:t xml:space="preserve">                   (1)</w:t>
      </w:r>
    </w:p>
    <w:p w:rsidR="00F94CC1" w:rsidRPr="00096625" w:rsidRDefault="00F94CC1" w:rsidP="00B12970">
      <w:pPr>
        <w:ind w:firstLine="567"/>
        <w:jc w:val="both"/>
        <w:rPr>
          <w:color w:val="000000" w:themeColor="text1"/>
          <w:szCs w:val="24"/>
        </w:rPr>
      </w:pPr>
    </w:p>
    <w:p w:rsidR="00B12970" w:rsidRPr="00F94CC1" w:rsidRDefault="00351791" w:rsidP="00B12970">
      <w:pPr>
        <w:ind w:firstLine="567"/>
        <w:jc w:val="both"/>
        <w:rPr>
          <w:color w:val="000000" w:themeColor="text1"/>
          <w:szCs w:val="24"/>
        </w:rPr>
      </w:pPr>
      <w:r>
        <w:rPr>
          <w:color w:val="000000" w:themeColor="text1"/>
          <w:szCs w:val="24"/>
        </w:rPr>
        <w:t>г</w:t>
      </w:r>
      <w:r w:rsidR="00B12970" w:rsidRPr="00F94CC1">
        <w:rPr>
          <w:color w:val="000000" w:themeColor="text1"/>
          <w:szCs w:val="24"/>
        </w:rPr>
        <w:t>де</w:t>
      </w:r>
      <w:r w:rsidR="00B8186D">
        <w:rPr>
          <w:color w:val="000000" w:themeColor="text1"/>
          <w:szCs w:val="24"/>
        </w:rPr>
        <w:t xml:space="preserve">: </w:t>
      </w:r>
      <w:r w:rsidR="00B12970" w:rsidRPr="00B8186D">
        <w:rPr>
          <w:color w:val="000000" w:themeColor="text1"/>
          <w:szCs w:val="24"/>
        </w:rPr>
        <w:t>а</w:t>
      </w:r>
      <w:r w:rsidR="00B12970" w:rsidRPr="00F94CC1">
        <w:rPr>
          <w:color w:val="000000" w:themeColor="text1"/>
          <w:szCs w:val="24"/>
        </w:rPr>
        <w:t xml:space="preserve"> – массовая доля</w:t>
      </w:r>
      <w:r w:rsidR="00B8186D">
        <w:rPr>
          <w:color w:val="000000" w:themeColor="text1"/>
          <w:szCs w:val="24"/>
        </w:rPr>
        <w:t xml:space="preserve"> элемента в растворе пробы, мг/дм</w:t>
      </w:r>
      <w:r w:rsidR="00B8186D" w:rsidRPr="00B8186D">
        <w:rPr>
          <w:color w:val="000000" w:themeColor="text1"/>
          <w:szCs w:val="24"/>
          <w:vertAlign w:val="superscript"/>
        </w:rPr>
        <w:t>3</w:t>
      </w:r>
      <w:r w:rsidR="00B12970" w:rsidRPr="00F94CC1">
        <w:rPr>
          <w:color w:val="000000" w:themeColor="text1"/>
          <w:szCs w:val="24"/>
        </w:rPr>
        <w:t>;</w:t>
      </w:r>
    </w:p>
    <w:p w:rsidR="00B12970" w:rsidRPr="00F94CC1" w:rsidRDefault="00B12970" w:rsidP="00B12970">
      <w:pPr>
        <w:ind w:firstLine="567"/>
        <w:jc w:val="both"/>
        <w:rPr>
          <w:color w:val="000000" w:themeColor="text1"/>
          <w:szCs w:val="24"/>
        </w:rPr>
      </w:pPr>
      <w:r w:rsidRPr="00F94CC1">
        <w:rPr>
          <w:color w:val="000000" w:themeColor="text1"/>
          <w:szCs w:val="24"/>
        </w:rPr>
        <w:t>V - объем ра</w:t>
      </w:r>
      <w:r w:rsidR="00B8186D">
        <w:rPr>
          <w:color w:val="000000" w:themeColor="text1"/>
          <w:szCs w:val="24"/>
        </w:rPr>
        <w:t>створа пробы после расщепления,</w:t>
      </w:r>
      <w:r w:rsidRPr="00F94CC1">
        <w:rPr>
          <w:color w:val="000000" w:themeColor="text1"/>
          <w:szCs w:val="24"/>
        </w:rPr>
        <w:t xml:space="preserve"> </w:t>
      </w:r>
      <w:r w:rsidR="00B8186D">
        <w:rPr>
          <w:color w:val="000000" w:themeColor="text1"/>
          <w:szCs w:val="24"/>
        </w:rPr>
        <w:t>см</w:t>
      </w:r>
      <w:r w:rsidR="00B8186D" w:rsidRPr="00B8186D">
        <w:rPr>
          <w:color w:val="000000" w:themeColor="text1"/>
          <w:szCs w:val="24"/>
          <w:vertAlign w:val="superscript"/>
        </w:rPr>
        <w:t>3</w:t>
      </w:r>
      <w:r w:rsidRPr="00F94CC1">
        <w:rPr>
          <w:color w:val="000000" w:themeColor="text1"/>
          <w:szCs w:val="24"/>
        </w:rPr>
        <w:t>;</w:t>
      </w:r>
    </w:p>
    <w:p w:rsidR="00B12970" w:rsidRPr="00F94CC1" w:rsidRDefault="00B12970" w:rsidP="00B12970">
      <w:pPr>
        <w:ind w:firstLine="567"/>
        <w:jc w:val="both"/>
        <w:rPr>
          <w:color w:val="000000" w:themeColor="text1"/>
          <w:szCs w:val="24"/>
        </w:rPr>
      </w:pPr>
      <w:r w:rsidRPr="00F94CC1">
        <w:rPr>
          <w:color w:val="000000" w:themeColor="text1"/>
          <w:szCs w:val="24"/>
        </w:rPr>
        <w:t>F - коэффициент разбавления измерительного раствора пробы;</w:t>
      </w:r>
    </w:p>
    <w:p w:rsidR="00B12970" w:rsidRPr="00F94CC1" w:rsidRDefault="00B12970" w:rsidP="00B12970">
      <w:pPr>
        <w:ind w:firstLine="567"/>
        <w:jc w:val="both"/>
        <w:rPr>
          <w:color w:val="000000" w:themeColor="text1"/>
          <w:szCs w:val="24"/>
        </w:rPr>
      </w:pPr>
      <w:proofErr w:type="spellStart"/>
      <w:r w:rsidRPr="00F94CC1">
        <w:rPr>
          <w:color w:val="000000" w:themeColor="text1"/>
          <w:szCs w:val="24"/>
        </w:rPr>
        <w:t>m</w:t>
      </w:r>
      <w:proofErr w:type="spellEnd"/>
      <w:r w:rsidRPr="00F94CC1">
        <w:rPr>
          <w:color w:val="000000" w:themeColor="text1"/>
          <w:szCs w:val="24"/>
        </w:rPr>
        <w:t xml:space="preserve"> - масса пробы в граммах или объем пробы в </w:t>
      </w:r>
      <w:r w:rsidR="00B8186D">
        <w:rPr>
          <w:color w:val="000000" w:themeColor="text1"/>
          <w:szCs w:val="24"/>
        </w:rPr>
        <w:t>см</w:t>
      </w:r>
      <w:r w:rsidR="00B8186D" w:rsidRPr="00B8186D">
        <w:rPr>
          <w:color w:val="000000" w:themeColor="text1"/>
          <w:szCs w:val="24"/>
          <w:vertAlign w:val="superscript"/>
        </w:rPr>
        <w:t>3</w:t>
      </w:r>
      <w:r w:rsidRPr="00F94CC1">
        <w:rPr>
          <w:color w:val="000000" w:themeColor="text1"/>
          <w:szCs w:val="24"/>
        </w:rPr>
        <w:t xml:space="preserve">, используемый для </w:t>
      </w:r>
      <w:r w:rsidR="009A1618">
        <w:rPr>
          <w:color w:val="000000" w:themeColor="text1"/>
          <w:szCs w:val="24"/>
        </w:rPr>
        <w:t xml:space="preserve"> расщепле</w:t>
      </w:r>
      <w:r w:rsidRPr="00F94CC1">
        <w:rPr>
          <w:color w:val="000000" w:themeColor="text1"/>
          <w:szCs w:val="24"/>
        </w:rPr>
        <w:t>ния.</w:t>
      </w:r>
    </w:p>
    <w:p w:rsidR="00F94CC1" w:rsidRDefault="00B12970" w:rsidP="006661FE">
      <w:pPr>
        <w:ind w:firstLine="567"/>
        <w:jc w:val="both"/>
        <w:rPr>
          <w:color w:val="000000" w:themeColor="text1"/>
          <w:szCs w:val="24"/>
        </w:rPr>
      </w:pPr>
      <w:r w:rsidRPr="00F94CC1">
        <w:rPr>
          <w:color w:val="000000" w:themeColor="text1"/>
          <w:szCs w:val="24"/>
        </w:rPr>
        <w:t>Причины пов</w:t>
      </w:r>
      <w:r w:rsidR="00351791">
        <w:rPr>
          <w:color w:val="000000" w:themeColor="text1"/>
          <w:szCs w:val="24"/>
        </w:rPr>
        <w:t>ышенного содержания элементов в</w:t>
      </w:r>
      <w:r w:rsidRPr="00F94CC1">
        <w:rPr>
          <w:color w:val="000000" w:themeColor="text1"/>
          <w:szCs w:val="24"/>
        </w:rPr>
        <w:t xml:space="preserve"> растворе</w:t>
      </w:r>
      <w:r w:rsidR="00351791">
        <w:rPr>
          <w:color w:val="000000" w:themeColor="text1"/>
          <w:szCs w:val="24"/>
        </w:rPr>
        <w:t xml:space="preserve"> холостой пробы</w:t>
      </w:r>
      <w:r w:rsidRPr="00F94CC1">
        <w:rPr>
          <w:color w:val="000000" w:themeColor="text1"/>
          <w:szCs w:val="24"/>
        </w:rPr>
        <w:t xml:space="preserve"> должны быть </w:t>
      </w:r>
      <w:r w:rsidR="00351791">
        <w:rPr>
          <w:color w:val="000000" w:themeColor="text1"/>
          <w:szCs w:val="24"/>
        </w:rPr>
        <w:t xml:space="preserve">уточнены </w:t>
      </w:r>
      <w:r w:rsidR="00B8186D">
        <w:rPr>
          <w:color w:val="000000" w:themeColor="text1"/>
          <w:szCs w:val="24"/>
        </w:rPr>
        <w:t>и</w:t>
      </w:r>
      <w:r w:rsidR="00351791">
        <w:rPr>
          <w:color w:val="000000" w:themeColor="text1"/>
          <w:szCs w:val="24"/>
        </w:rPr>
        <w:t>,</w:t>
      </w:r>
      <w:r w:rsidR="00B8186D">
        <w:rPr>
          <w:color w:val="000000" w:themeColor="text1"/>
          <w:szCs w:val="24"/>
        </w:rPr>
        <w:t xml:space="preserve"> </w:t>
      </w:r>
      <w:r w:rsidRPr="00F94CC1">
        <w:rPr>
          <w:color w:val="000000" w:themeColor="text1"/>
          <w:szCs w:val="24"/>
        </w:rPr>
        <w:t>при необходимости</w:t>
      </w:r>
      <w:r w:rsidR="00351791">
        <w:rPr>
          <w:color w:val="000000" w:themeColor="text1"/>
          <w:szCs w:val="24"/>
        </w:rPr>
        <w:t>,</w:t>
      </w:r>
      <w:r w:rsidRPr="00F94CC1">
        <w:rPr>
          <w:color w:val="000000" w:themeColor="text1"/>
          <w:szCs w:val="24"/>
        </w:rPr>
        <w:t xml:space="preserve"> вычтены из расчета результатов.</w:t>
      </w:r>
    </w:p>
    <w:p w:rsidR="00351791" w:rsidRDefault="00A73C9F" w:rsidP="006661FE">
      <w:pPr>
        <w:ind w:firstLine="567"/>
        <w:jc w:val="both"/>
        <w:rPr>
          <w:b/>
          <w:color w:val="000000" w:themeColor="text1"/>
          <w:szCs w:val="24"/>
        </w:rPr>
      </w:pPr>
      <w:r>
        <w:rPr>
          <w:b/>
          <w:color w:val="000000" w:themeColor="text1"/>
          <w:szCs w:val="24"/>
        </w:rPr>
        <w:t xml:space="preserve"> </w:t>
      </w:r>
    </w:p>
    <w:p w:rsidR="00A73C9F" w:rsidRPr="00096625" w:rsidRDefault="00A73C9F" w:rsidP="006661FE">
      <w:pPr>
        <w:ind w:firstLine="567"/>
        <w:jc w:val="both"/>
        <w:rPr>
          <w:b/>
          <w:color w:val="000000" w:themeColor="text1"/>
          <w:szCs w:val="24"/>
        </w:rPr>
      </w:pPr>
    </w:p>
    <w:p w:rsidR="006661FE" w:rsidRDefault="00234E65" w:rsidP="006661FE">
      <w:pPr>
        <w:ind w:firstLine="567"/>
        <w:jc w:val="both"/>
        <w:rPr>
          <w:b/>
          <w:color w:val="000000" w:themeColor="text1"/>
          <w:szCs w:val="24"/>
        </w:rPr>
      </w:pPr>
      <w:r>
        <w:rPr>
          <w:b/>
          <w:color w:val="000000" w:themeColor="text1"/>
          <w:szCs w:val="24"/>
        </w:rPr>
        <w:t xml:space="preserve">8 </w:t>
      </w:r>
      <w:r w:rsidR="00B8186D">
        <w:rPr>
          <w:b/>
          <w:color w:val="000000" w:themeColor="text1"/>
          <w:szCs w:val="24"/>
        </w:rPr>
        <w:t xml:space="preserve"> Точность</w:t>
      </w:r>
    </w:p>
    <w:p w:rsidR="00351791" w:rsidRDefault="00A73C9F" w:rsidP="006661FE">
      <w:pPr>
        <w:ind w:firstLine="567"/>
        <w:jc w:val="both"/>
        <w:rPr>
          <w:b/>
          <w:color w:val="000000" w:themeColor="text1"/>
          <w:szCs w:val="24"/>
        </w:rPr>
      </w:pPr>
      <w:r>
        <w:rPr>
          <w:b/>
          <w:color w:val="000000" w:themeColor="text1"/>
          <w:szCs w:val="24"/>
        </w:rPr>
        <w:t xml:space="preserve"> </w:t>
      </w:r>
    </w:p>
    <w:p w:rsidR="00A73C9F" w:rsidRDefault="00A73C9F" w:rsidP="006661FE">
      <w:pPr>
        <w:ind w:firstLine="567"/>
        <w:jc w:val="both"/>
        <w:rPr>
          <w:b/>
          <w:color w:val="000000" w:themeColor="text1"/>
          <w:szCs w:val="24"/>
        </w:rPr>
      </w:pPr>
    </w:p>
    <w:p w:rsidR="006661FE" w:rsidRDefault="006661FE" w:rsidP="006661FE">
      <w:pPr>
        <w:ind w:firstLine="567"/>
        <w:jc w:val="both"/>
        <w:rPr>
          <w:b/>
          <w:color w:val="000000" w:themeColor="text1"/>
          <w:szCs w:val="24"/>
        </w:rPr>
      </w:pPr>
      <w:r w:rsidRPr="006661FE">
        <w:rPr>
          <w:b/>
          <w:color w:val="000000" w:themeColor="text1"/>
          <w:szCs w:val="24"/>
        </w:rPr>
        <w:t>8.1 Общие положения</w:t>
      </w:r>
    </w:p>
    <w:p w:rsidR="00351791" w:rsidRPr="006661FE" w:rsidRDefault="00351791" w:rsidP="006661FE">
      <w:pPr>
        <w:ind w:firstLine="567"/>
        <w:jc w:val="both"/>
        <w:rPr>
          <w:b/>
          <w:color w:val="000000" w:themeColor="text1"/>
          <w:szCs w:val="24"/>
        </w:rPr>
      </w:pPr>
    </w:p>
    <w:p w:rsidR="00234E65" w:rsidRDefault="00234E65" w:rsidP="006661FE">
      <w:pPr>
        <w:ind w:firstLine="567"/>
        <w:jc w:val="both"/>
        <w:rPr>
          <w:bCs/>
          <w:color w:val="000000" w:themeColor="text1"/>
          <w:szCs w:val="24"/>
        </w:rPr>
      </w:pPr>
      <w:r w:rsidRPr="00234E65">
        <w:rPr>
          <w:bCs/>
          <w:color w:val="000000" w:themeColor="text1"/>
          <w:szCs w:val="24"/>
        </w:rPr>
        <w:t xml:space="preserve">Подробная информация о </w:t>
      </w:r>
      <w:proofErr w:type="spellStart"/>
      <w:r w:rsidRPr="00234E65">
        <w:rPr>
          <w:bCs/>
          <w:color w:val="000000" w:themeColor="text1"/>
          <w:szCs w:val="24"/>
        </w:rPr>
        <w:t>межлабораторном</w:t>
      </w:r>
      <w:proofErr w:type="spellEnd"/>
      <w:r w:rsidRPr="00234E65">
        <w:rPr>
          <w:bCs/>
          <w:color w:val="000000" w:themeColor="text1"/>
          <w:szCs w:val="24"/>
        </w:rPr>
        <w:t xml:space="preserve"> испытании </w:t>
      </w:r>
      <w:r w:rsidR="00B8186D">
        <w:rPr>
          <w:bCs/>
          <w:color w:val="000000" w:themeColor="text1"/>
          <w:szCs w:val="24"/>
        </w:rPr>
        <w:t>точности</w:t>
      </w:r>
      <w:r w:rsidRPr="00234E65">
        <w:rPr>
          <w:bCs/>
          <w:color w:val="000000" w:themeColor="text1"/>
          <w:szCs w:val="24"/>
        </w:rPr>
        <w:t xml:space="preserve"> методов приведена в Приложении B. Значения, полученные в результате настоящего испытания, могут быть неприменимы к диапазонам концентраций анализируемого вещества и матрицам, отличным </w:t>
      </w:r>
      <w:proofErr w:type="gramStart"/>
      <w:r w:rsidRPr="00234E65">
        <w:rPr>
          <w:bCs/>
          <w:color w:val="000000" w:themeColor="text1"/>
          <w:szCs w:val="24"/>
        </w:rPr>
        <w:t>от</w:t>
      </w:r>
      <w:proofErr w:type="gramEnd"/>
      <w:r w:rsidRPr="00234E65">
        <w:rPr>
          <w:bCs/>
          <w:color w:val="000000" w:themeColor="text1"/>
          <w:szCs w:val="24"/>
        </w:rPr>
        <w:t xml:space="preserve"> указанных в Приложении B.</w:t>
      </w:r>
    </w:p>
    <w:p w:rsidR="00351791" w:rsidRPr="00234E65" w:rsidRDefault="00351791" w:rsidP="006661FE">
      <w:pPr>
        <w:ind w:firstLine="567"/>
        <w:jc w:val="both"/>
        <w:rPr>
          <w:bCs/>
          <w:color w:val="000000" w:themeColor="text1"/>
          <w:szCs w:val="24"/>
        </w:rPr>
      </w:pPr>
    </w:p>
    <w:p w:rsidR="006661FE" w:rsidRDefault="006661FE" w:rsidP="006661FE">
      <w:pPr>
        <w:ind w:firstLine="567"/>
        <w:jc w:val="both"/>
        <w:rPr>
          <w:b/>
          <w:color w:val="000000" w:themeColor="text1"/>
          <w:szCs w:val="24"/>
        </w:rPr>
      </w:pPr>
      <w:r w:rsidRPr="006661FE">
        <w:rPr>
          <w:b/>
          <w:color w:val="000000" w:themeColor="text1"/>
          <w:szCs w:val="24"/>
        </w:rPr>
        <w:t>8.2 Повторяемость</w:t>
      </w:r>
    </w:p>
    <w:p w:rsidR="00351791" w:rsidRPr="006661FE" w:rsidRDefault="00351791" w:rsidP="006661FE">
      <w:pPr>
        <w:ind w:firstLine="567"/>
        <w:jc w:val="both"/>
        <w:rPr>
          <w:b/>
          <w:color w:val="000000" w:themeColor="text1"/>
          <w:szCs w:val="24"/>
        </w:rPr>
      </w:pPr>
    </w:p>
    <w:p w:rsidR="00234E65" w:rsidRDefault="00234E65" w:rsidP="006661FE">
      <w:pPr>
        <w:ind w:firstLine="567"/>
        <w:jc w:val="both"/>
        <w:rPr>
          <w:bCs/>
          <w:color w:val="000000" w:themeColor="text1"/>
          <w:szCs w:val="24"/>
        </w:rPr>
      </w:pPr>
      <w:proofErr w:type="gramStart"/>
      <w:r w:rsidRPr="00234E65">
        <w:rPr>
          <w:bCs/>
          <w:color w:val="000000" w:themeColor="text1"/>
          <w:szCs w:val="24"/>
        </w:rPr>
        <w:t xml:space="preserve">Абсолютная разница между двумя независимыми одиночными результатами испытаний, полученными одним и тем же методом на идентичном испытуемом материале в одной и той же лаборатории одним и тем же оператором на одном и том же оборудовании в течение короткого промежутка времени, не более чем в 5 % случаев будет превышать значения </w:t>
      </w:r>
      <w:r w:rsidRPr="00234E65">
        <w:rPr>
          <w:bCs/>
          <w:color w:val="000000" w:themeColor="text1"/>
          <w:szCs w:val="24"/>
          <w:lang w:val="en-US"/>
        </w:rPr>
        <w:t>r</w:t>
      </w:r>
      <w:r w:rsidRPr="00234E65">
        <w:rPr>
          <w:bCs/>
          <w:color w:val="000000" w:themeColor="text1"/>
          <w:szCs w:val="24"/>
        </w:rPr>
        <w:t>, приведенных в таблице 4.</w:t>
      </w:r>
      <w:proofErr w:type="gramEnd"/>
    </w:p>
    <w:p w:rsidR="00351791" w:rsidRPr="00234E65" w:rsidRDefault="00351791" w:rsidP="006661FE">
      <w:pPr>
        <w:ind w:firstLine="567"/>
        <w:jc w:val="both"/>
        <w:rPr>
          <w:bCs/>
          <w:color w:val="000000" w:themeColor="text1"/>
          <w:szCs w:val="24"/>
        </w:rPr>
      </w:pPr>
    </w:p>
    <w:p w:rsidR="006661FE" w:rsidRDefault="006661FE" w:rsidP="006661FE">
      <w:pPr>
        <w:ind w:firstLine="567"/>
        <w:jc w:val="both"/>
        <w:rPr>
          <w:b/>
          <w:color w:val="000000" w:themeColor="text1"/>
          <w:szCs w:val="24"/>
        </w:rPr>
      </w:pPr>
      <w:r w:rsidRPr="006661FE">
        <w:rPr>
          <w:b/>
          <w:color w:val="000000" w:themeColor="text1"/>
          <w:szCs w:val="24"/>
        </w:rPr>
        <w:t xml:space="preserve">8.3 </w:t>
      </w:r>
      <w:proofErr w:type="spellStart"/>
      <w:r w:rsidRPr="006661FE">
        <w:rPr>
          <w:b/>
          <w:color w:val="000000" w:themeColor="text1"/>
          <w:szCs w:val="24"/>
        </w:rPr>
        <w:t>Воспроизводимость</w:t>
      </w:r>
      <w:proofErr w:type="spellEnd"/>
    </w:p>
    <w:p w:rsidR="00351791" w:rsidRPr="006661FE" w:rsidRDefault="00351791" w:rsidP="006661FE">
      <w:pPr>
        <w:ind w:firstLine="567"/>
        <w:jc w:val="both"/>
        <w:rPr>
          <w:b/>
          <w:color w:val="000000" w:themeColor="text1"/>
          <w:szCs w:val="24"/>
        </w:rPr>
      </w:pPr>
    </w:p>
    <w:p w:rsidR="006661FE" w:rsidRPr="006661FE" w:rsidRDefault="00234E65" w:rsidP="00234E65">
      <w:pPr>
        <w:ind w:firstLine="567"/>
        <w:jc w:val="both"/>
        <w:rPr>
          <w:bCs/>
          <w:color w:val="000000" w:themeColor="text1"/>
          <w:szCs w:val="24"/>
        </w:rPr>
      </w:pPr>
      <w:r w:rsidRPr="00234E65">
        <w:rPr>
          <w:bCs/>
          <w:color w:val="000000" w:themeColor="text1"/>
          <w:szCs w:val="24"/>
        </w:rPr>
        <w:t>Абсолютная разница между двумя отдельными результатами испытаний, полученными одним и тем же методом на идентичном испытуемом материале в разных лабораториях разными операторами с использованием эквивалентного оборудования, не более чем в 5 % случаев должна превышать значения R, приведенные в таблице 4.</w:t>
      </w:r>
    </w:p>
    <w:p w:rsidR="006661FE" w:rsidRPr="006661FE" w:rsidRDefault="006661FE" w:rsidP="006661FE">
      <w:pPr>
        <w:jc w:val="both"/>
        <w:rPr>
          <w:b/>
          <w:color w:val="000000" w:themeColor="text1"/>
          <w:szCs w:val="24"/>
        </w:rPr>
      </w:pPr>
      <w:r w:rsidRPr="006661FE">
        <w:rPr>
          <w:b/>
          <w:color w:val="000000" w:themeColor="text1"/>
          <w:szCs w:val="24"/>
        </w:rPr>
        <w:t xml:space="preserve">Таблица 4 — </w:t>
      </w:r>
      <w:r w:rsidR="00363743">
        <w:rPr>
          <w:b/>
          <w:color w:val="000000" w:themeColor="text1"/>
          <w:szCs w:val="24"/>
        </w:rPr>
        <w:t xml:space="preserve"> Точные</w:t>
      </w:r>
      <w:r w:rsidR="00234E65" w:rsidRPr="00234E65">
        <w:rPr>
          <w:b/>
          <w:color w:val="000000" w:themeColor="text1"/>
          <w:szCs w:val="24"/>
        </w:rPr>
        <w:t xml:space="preserve"> данные</w:t>
      </w:r>
    </w:p>
    <w:tbl>
      <w:tblPr>
        <w:tblW w:w="9923" w:type="dxa"/>
        <w:tblInd w:w="40" w:type="dxa"/>
        <w:tblLayout w:type="fixed"/>
        <w:tblCellMar>
          <w:left w:w="40" w:type="dxa"/>
          <w:right w:w="40" w:type="dxa"/>
        </w:tblCellMar>
        <w:tblLook w:val="04A0"/>
      </w:tblPr>
      <w:tblGrid>
        <w:gridCol w:w="2485"/>
        <w:gridCol w:w="2471"/>
        <w:gridCol w:w="2476"/>
        <w:gridCol w:w="2449"/>
        <w:gridCol w:w="15"/>
        <w:gridCol w:w="19"/>
        <w:gridCol w:w="8"/>
      </w:tblGrid>
      <w:tr w:rsidR="00234E65" w:rsidRPr="00234E65" w:rsidTr="007F5E54">
        <w:trPr>
          <w:gridAfter w:val="3"/>
          <w:wAfter w:w="42" w:type="dxa"/>
          <w:trHeight w:val="374"/>
        </w:trPr>
        <w:tc>
          <w:tcPr>
            <w:tcW w:w="2485" w:type="dxa"/>
            <w:tcBorders>
              <w:top w:val="single" w:sz="6" w:space="0" w:color="auto"/>
              <w:left w:val="single" w:sz="6" w:space="0" w:color="auto"/>
              <w:bottom w:val="nil"/>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bCs/>
                <w:color w:val="000000"/>
                <w:lang w:eastAsia="en-US"/>
              </w:rPr>
            </w:pPr>
            <w:r w:rsidRPr="00A73C9F">
              <w:rPr>
                <w:rFonts w:ascii="Times New Roman" w:hAnsi="Times New Roman" w:cs="Times New Roman"/>
                <w:bCs/>
                <w:color w:val="000000"/>
                <w:lang w:eastAsia="en-US"/>
              </w:rPr>
              <w:t>Проба</w:t>
            </w:r>
            <w:r w:rsidRPr="00A73C9F">
              <w:rPr>
                <w:rFonts w:ascii="Times New Roman" w:hAnsi="Times New Roman" w:cs="Times New Roman"/>
                <w:bCs/>
                <w:color w:val="000000"/>
                <w:lang w:val="en-US" w:eastAsia="en-US"/>
              </w:rPr>
              <w:t>/</w:t>
            </w:r>
            <w:r w:rsidRPr="00A73C9F">
              <w:rPr>
                <w:rFonts w:ascii="Times New Roman" w:hAnsi="Times New Roman" w:cs="Times New Roman"/>
                <w:bCs/>
                <w:color w:val="000000"/>
                <w:lang w:eastAsia="en-US"/>
              </w:rPr>
              <w:t>элементы</w:t>
            </w:r>
          </w:p>
        </w:tc>
        <w:tc>
          <w:tcPr>
            <w:tcW w:w="2471" w:type="dxa"/>
            <w:tcBorders>
              <w:top w:val="single" w:sz="6" w:space="0" w:color="auto"/>
              <w:left w:val="single" w:sz="6" w:space="0" w:color="auto"/>
              <w:bottom w:val="nil"/>
              <w:right w:val="single" w:sz="6" w:space="0" w:color="auto"/>
            </w:tcBorders>
            <w:hideMark/>
          </w:tcPr>
          <w:p w:rsidR="00234E65" w:rsidRPr="00234E65" w:rsidRDefault="00234E65" w:rsidP="00234E65">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noProof/>
                <w:color w:val="000000"/>
              </w:rPr>
              <w:drawing>
                <wp:inline distT="0" distB="0" distL="0" distR="0">
                  <wp:extent cx="207010" cy="194945"/>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010" cy="194945"/>
                          </a:xfrm>
                          <a:prstGeom prst="rect">
                            <a:avLst/>
                          </a:prstGeom>
                          <a:noFill/>
                          <a:ln>
                            <a:noFill/>
                          </a:ln>
                        </pic:spPr>
                      </pic:pic>
                    </a:graphicData>
                  </a:graphic>
                </wp:inline>
              </w:drawing>
            </w:r>
          </w:p>
        </w:tc>
        <w:tc>
          <w:tcPr>
            <w:tcW w:w="2476" w:type="dxa"/>
            <w:tcBorders>
              <w:top w:val="single" w:sz="6" w:space="0" w:color="auto"/>
              <w:left w:val="single" w:sz="6" w:space="0" w:color="auto"/>
              <w:bottom w:val="nil"/>
              <w:right w:val="single" w:sz="6" w:space="0" w:color="auto"/>
            </w:tcBorders>
            <w:hideMark/>
          </w:tcPr>
          <w:p w:rsidR="00234E65" w:rsidRPr="00234E65" w:rsidRDefault="00234E65" w:rsidP="00234E65">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iCs/>
                <w:color w:val="000000"/>
                <w:lang w:val="en-US" w:eastAsia="en-US"/>
              </w:rPr>
              <w:t>r</w:t>
            </w:r>
          </w:p>
        </w:tc>
        <w:tc>
          <w:tcPr>
            <w:tcW w:w="2449" w:type="dxa"/>
            <w:tcBorders>
              <w:top w:val="single" w:sz="6" w:space="0" w:color="auto"/>
              <w:left w:val="single" w:sz="6" w:space="0" w:color="auto"/>
              <w:bottom w:val="nil"/>
              <w:right w:val="single" w:sz="6" w:space="0" w:color="auto"/>
            </w:tcBorders>
            <w:hideMark/>
          </w:tcPr>
          <w:p w:rsidR="00234E65" w:rsidRPr="00234E65" w:rsidRDefault="00234E65" w:rsidP="00234E65">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iCs/>
                <w:color w:val="000000"/>
                <w:lang w:val="en-US" w:eastAsia="en-US"/>
              </w:rPr>
              <w:t>R</w:t>
            </w:r>
          </w:p>
        </w:tc>
      </w:tr>
      <w:tr w:rsidR="00234E65" w:rsidRPr="00234E65" w:rsidTr="00713091">
        <w:trPr>
          <w:gridAfter w:val="3"/>
          <w:wAfter w:w="42" w:type="dxa"/>
          <w:trHeight w:val="156"/>
        </w:trPr>
        <w:tc>
          <w:tcPr>
            <w:tcW w:w="2485" w:type="dxa"/>
            <w:tcBorders>
              <w:top w:val="nil"/>
              <w:left w:val="single" w:sz="6" w:space="0" w:color="auto"/>
              <w:bottom w:val="double" w:sz="4" w:space="0" w:color="auto"/>
              <w:right w:val="single" w:sz="6" w:space="0" w:color="auto"/>
            </w:tcBorders>
          </w:tcPr>
          <w:p w:rsidR="00234E65" w:rsidRPr="00234E65" w:rsidRDefault="00234E65" w:rsidP="00234E65">
            <w:pPr>
              <w:autoSpaceDE w:val="0"/>
              <w:autoSpaceDN w:val="0"/>
              <w:adjustRightInd w:val="0"/>
              <w:jc w:val="center"/>
              <w:rPr>
                <w:rFonts w:ascii="Times New Roman" w:hAnsi="Times New Roman" w:cs="Times New Roman"/>
                <w:color w:val="auto"/>
              </w:rPr>
            </w:pPr>
          </w:p>
        </w:tc>
        <w:tc>
          <w:tcPr>
            <w:tcW w:w="2471" w:type="dxa"/>
            <w:tcBorders>
              <w:top w:val="nil"/>
              <w:left w:val="single" w:sz="6" w:space="0" w:color="auto"/>
              <w:bottom w:val="double" w:sz="4" w:space="0" w:color="auto"/>
              <w:right w:val="single" w:sz="6" w:space="0" w:color="auto"/>
            </w:tcBorders>
            <w:hideMark/>
          </w:tcPr>
          <w:p w:rsidR="00234E65" w:rsidRPr="00234E65" w:rsidRDefault="00234E65" w:rsidP="00234E65">
            <w:pPr>
              <w:autoSpaceDE w:val="0"/>
              <w:autoSpaceDN w:val="0"/>
              <w:adjustRightInd w:val="0"/>
              <w:jc w:val="center"/>
              <w:rPr>
                <w:rFonts w:ascii="Times New Roman" w:hAnsi="Times New Roman" w:cs="Times New Roman"/>
                <w:color w:val="000000"/>
                <w:lang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c>
          <w:tcPr>
            <w:tcW w:w="2476" w:type="dxa"/>
            <w:tcBorders>
              <w:top w:val="nil"/>
              <w:left w:val="single" w:sz="6" w:space="0" w:color="auto"/>
              <w:bottom w:val="double" w:sz="4" w:space="0" w:color="auto"/>
              <w:right w:val="single" w:sz="6" w:space="0" w:color="auto"/>
            </w:tcBorders>
            <w:hideMark/>
          </w:tcPr>
          <w:p w:rsidR="00234E65" w:rsidRPr="00234E65" w:rsidRDefault="00234E65" w:rsidP="00234E65">
            <w:pPr>
              <w:autoSpaceDE w:val="0"/>
              <w:autoSpaceDN w:val="0"/>
              <w:adjustRightInd w:val="0"/>
              <w:jc w:val="center"/>
              <w:rPr>
                <w:rFonts w:ascii="Times New Roman" w:hAnsi="Times New Roman" w:cs="Times New Roman"/>
                <w:color w:val="000000"/>
                <w:lang w:val="en-US"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c>
          <w:tcPr>
            <w:tcW w:w="2449" w:type="dxa"/>
            <w:tcBorders>
              <w:top w:val="nil"/>
              <w:left w:val="single" w:sz="6" w:space="0" w:color="auto"/>
              <w:bottom w:val="double" w:sz="4" w:space="0" w:color="auto"/>
              <w:right w:val="single" w:sz="6" w:space="0" w:color="auto"/>
            </w:tcBorders>
            <w:hideMark/>
          </w:tcPr>
          <w:p w:rsidR="00234E65" w:rsidRPr="00234E65" w:rsidRDefault="00234E65" w:rsidP="00234E65">
            <w:pPr>
              <w:autoSpaceDE w:val="0"/>
              <w:autoSpaceDN w:val="0"/>
              <w:adjustRightInd w:val="0"/>
              <w:jc w:val="center"/>
              <w:rPr>
                <w:rFonts w:ascii="Times New Roman" w:hAnsi="Times New Roman" w:cs="Times New Roman"/>
                <w:color w:val="000000"/>
                <w:lang w:val="en-US"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r>
      <w:tr w:rsidR="00234E65" w:rsidRPr="00234E65" w:rsidTr="00713091">
        <w:trPr>
          <w:gridAfter w:val="3"/>
          <w:wAfter w:w="42" w:type="dxa"/>
          <w:trHeight w:val="273"/>
        </w:trPr>
        <w:tc>
          <w:tcPr>
            <w:tcW w:w="9881" w:type="dxa"/>
            <w:gridSpan w:val="4"/>
            <w:tcBorders>
              <w:top w:val="double" w:sz="4"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both"/>
              <w:rPr>
                <w:rFonts w:ascii="Times New Roman" w:hAnsi="Times New Roman" w:cs="Times New Roman"/>
                <w:b/>
                <w:bCs/>
                <w:color w:val="000000"/>
                <w:sz w:val="22"/>
                <w:szCs w:val="22"/>
                <w:lang w:eastAsia="en-US"/>
              </w:rPr>
            </w:pPr>
            <w:r w:rsidRPr="00A73C9F">
              <w:rPr>
                <w:rFonts w:ascii="Times New Roman" w:hAnsi="Times New Roman" w:cs="Times New Roman"/>
                <w:b/>
                <w:bCs/>
                <w:color w:val="000000"/>
                <w:sz w:val="22"/>
                <w:szCs w:val="22"/>
                <w:lang w:eastAsia="en-US"/>
              </w:rPr>
              <w:t>Формула детской смеси (на основе сои)</w:t>
            </w:r>
          </w:p>
        </w:tc>
      </w:tr>
      <w:tr w:rsidR="00234E65" w:rsidRPr="00234E65"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both"/>
              <w:rPr>
                <w:rFonts w:ascii="Times New Roman" w:hAnsi="Times New Roman" w:cs="Times New Roman"/>
                <w:color w:val="000000"/>
                <w:sz w:val="22"/>
                <w:szCs w:val="22"/>
                <w:lang w:eastAsia="en-US"/>
              </w:rPr>
            </w:pPr>
            <w:r w:rsidRPr="00A73C9F">
              <w:rPr>
                <w:rFonts w:ascii="Times New Roman" w:hAnsi="Times New Roman" w:cs="Times New Roman"/>
                <w:color w:val="000000"/>
                <w:sz w:val="22"/>
                <w:szCs w:val="22"/>
                <w:lang w:eastAsia="en-US"/>
              </w:rPr>
              <w:t>Кальций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6 191</w:t>
            </w:r>
          </w:p>
        </w:tc>
        <w:tc>
          <w:tcPr>
            <w:tcW w:w="2476"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591</w:t>
            </w:r>
          </w:p>
        </w:tc>
        <w:tc>
          <w:tcPr>
            <w:tcW w:w="2449"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1 381</w:t>
            </w:r>
          </w:p>
        </w:tc>
      </w:tr>
      <w:tr w:rsidR="00234E65" w:rsidRPr="00234E65"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both"/>
              <w:rPr>
                <w:rFonts w:ascii="Times New Roman" w:hAnsi="Times New Roman" w:cs="Times New Roman"/>
                <w:color w:val="000000"/>
                <w:sz w:val="22"/>
                <w:szCs w:val="22"/>
                <w:lang w:eastAsia="en-US"/>
              </w:rPr>
            </w:pPr>
            <w:r w:rsidRPr="00A73C9F">
              <w:rPr>
                <w:rFonts w:ascii="Times New Roman" w:hAnsi="Times New Roman" w:cs="Times New Roman"/>
                <w:color w:val="000000"/>
                <w:sz w:val="22"/>
                <w:szCs w:val="22"/>
                <w:lang w:eastAsia="en-US"/>
              </w:rPr>
              <w:t>Медь</w:t>
            </w:r>
          </w:p>
        </w:tc>
        <w:tc>
          <w:tcPr>
            <w:tcW w:w="2471"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4,51</w:t>
            </w:r>
          </w:p>
        </w:tc>
        <w:tc>
          <w:tcPr>
            <w:tcW w:w="2476"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0,54</w:t>
            </w:r>
          </w:p>
        </w:tc>
        <w:tc>
          <w:tcPr>
            <w:tcW w:w="2449"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1,40</w:t>
            </w:r>
          </w:p>
        </w:tc>
      </w:tr>
      <w:tr w:rsidR="00234E65" w:rsidRPr="00234E65" w:rsidTr="007F5E54">
        <w:trPr>
          <w:gridAfter w:val="3"/>
          <w:wAfter w:w="42" w:type="dxa"/>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both"/>
              <w:rPr>
                <w:rFonts w:ascii="Times New Roman" w:hAnsi="Times New Roman" w:cs="Times New Roman"/>
                <w:color w:val="000000"/>
                <w:sz w:val="22"/>
                <w:szCs w:val="22"/>
                <w:lang w:eastAsia="en-US"/>
              </w:rPr>
            </w:pPr>
            <w:r w:rsidRPr="00A73C9F">
              <w:rPr>
                <w:rFonts w:ascii="Times New Roman" w:hAnsi="Times New Roman" w:cs="Times New Roman"/>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77,0</w:t>
            </w:r>
          </w:p>
        </w:tc>
        <w:tc>
          <w:tcPr>
            <w:tcW w:w="2476"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5,9</w:t>
            </w:r>
          </w:p>
        </w:tc>
        <w:tc>
          <w:tcPr>
            <w:tcW w:w="2449"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15,0</w:t>
            </w:r>
          </w:p>
        </w:tc>
      </w:tr>
      <w:tr w:rsidR="00234E65" w:rsidRPr="00234E65" w:rsidTr="007F5E54">
        <w:trPr>
          <w:gridAfter w:val="3"/>
          <w:wAfter w:w="42" w:type="dxa"/>
          <w:trHeight w:val="394"/>
        </w:trPr>
        <w:tc>
          <w:tcPr>
            <w:tcW w:w="2485" w:type="dxa"/>
            <w:tcBorders>
              <w:top w:val="single" w:sz="6" w:space="0" w:color="auto"/>
              <w:left w:val="single" w:sz="6" w:space="0" w:color="auto"/>
              <w:bottom w:val="single" w:sz="6" w:space="0" w:color="auto"/>
              <w:right w:val="single" w:sz="4" w:space="0" w:color="auto"/>
            </w:tcBorders>
            <w:hideMark/>
          </w:tcPr>
          <w:p w:rsidR="00234E65" w:rsidRPr="00A73C9F" w:rsidRDefault="00234E65" w:rsidP="00234E65">
            <w:pPr>
              <w:autoSpaceDE w:val="0"/>
              <w:autoSpaceDN w:val="0"/>
              <w:adjustRightInd w:val="0"/>
              <w:jc w:val="both"/>
              <w:rPr>
                <w:rFonts w:ascii="Times New Roman" w:hAnsi="Times New Roman" w:cs="Times New Roman"/>
                <w:color w:val="000000"/>
                <w:sz w:val="22"/>
                <w:szCs w:val="22"/>
                <w:lang w:eastAsia="en-US"/>
              </w:rPr>
            </w:pPr>
            <w:r w:rsidRPr="00A73C9F">
              <w:rPr>
                <w:rFonts w:ascii="Times New Roman" w:hAnsi="Times New Roman" w:cs="Times New Roman"/>
                <w:color w:val="000000"/>
                <w:sz w:val="22"/>
                <w:szCs w:val="22"/>
                <w:lang w:eastAsia="en-US"/>
              </w:rPr>
              <w:t>Магний</w:t>
            </w:r>
          </w:p>
        </w:tc>
        <w:tc>
          <w:tcPr>
            <w:tcW w:w="2471" w:type="dxa"/>
            <w:tcBorders>
              <w:top w:val="single" w:sz="6" w:space="0" w:color="auto"/>
              <w:left w:val="single" w:sz="4"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599</w:t>
            </w:r>
          </w:p>
        </w:tc>
        <w:tc>
          <w:tcPr>
            <w:tcW w:w="2476"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72</w:t>
            </w:r>
          </w:p>
        </w:tc>
        <w:tc>
          <w:tcPr>
            <w:tcW w:w="2449"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128</w:t>
            </w:r>
          </w:p>
        </w:tc>
      </w:tr>
      <w:tr w:rsidR="00234E65" w:rsidRPr="00234E65"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both"/>
              <w:rPr>
                <w:rFonts w:ascii="Times New Roman" w:hAnsi="Times New Roman" w:cs="Times New Roman"/>
                <w:color w:val="000000"/>
                <w:sz w:val="22"/>
                <w:szCs w:val="22"/>
                <w:lang w:eastAsia="en-US"/>
              </w:rPr>
            </w:pPr>
            <w:r w:rsidRPr="00A73C9F">
              <w:rPr>
                <w:rFonts w:ascii="Times New Roman" w:hAnsi="Times New Roman" w:cs="Times New Roman"/>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2,19</w:t>
            </w:r>
          </w:p>
        </w:tc>
        <w:tc>
          <w:tcPr>
            <w:tcW w:w="2476"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0,29</w:t>
            </w:r>
          </w:p>
        </w:tc>
        <w:tc>
          <w:tcPr>
            <w:tcW w:w="2449" w:type="dxa"/>
            <w:tcBorders>
              <w:top w:val="single" w:sz="6" w:space="0" w:color="auto"/>
              <w:left w:val="single" w:sz="6" w:space="0" w:color="auto"/>
              <w:bottom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0,84</w:t>
            </w:r>
          </w:p>
        </w:tc>
      </w:tr>
      <w:tr w:rsidR="00234E65" w:rsidRPr="00234E65" w:rsidTr="007F5E54">
        <w:trPr>
          <w:gridAfter w:val="3"/>
          <w:wAfter w:w="42" w:type="dxa"/>
          <w:trHeight w:val="394"/>
        </w:trPr>
        <w:tc>
          <w:tcPr>
            <w:tcW w:w="2485" w:type="dxa"/>
            <w:tcBorders>
              <w:top w:val="single" w:sz="6" w:space="0" w:color="auto"/>
              <w:left w:val="single" w:sz="6" w:space="0" w:color="auto"/>
              <w:right w:val="single" w:sz="6" w:space="0" w:color="auto"/>
            </w:tcBorders>
            <w:hideMark/>
          </w:tcPr>
          <w:p w:rsidR="00234E65" w:rsidRPr="00A73C9F" w:rsidRDefault="00234E65" w:rsidP="00234E65">
            <w:pPr>
              <w:autoSpaceDE w:val="0"/>
              <w:autoSpaceDN w:val="0"/>
              <w:adjustRightInd w:val="0"/>
              <w:jc w:val="both"/>
              <w:rPr>
                <w:rFonts w:ascii="Times New Roman" w:hAnsi="Times New Roman" w:cs="Times New Roman"/>
                <w:color w:val="000000"/>
                <w:sz w:val="22"/>
                <w:szCs w:val="22"/>
                <w:lang w:eastAsia="en-US"/>
              </w:rPr>
            </w:pPr>
            <w:r w:rsidRPr="00A73C9F">
              <w:rPr>
                <w:rFonts w:ascii="Times New Roman" w:hAnsi="Times New Roman" w:cs="Times New Roman"/>
                <w:color w:val="000000"/>
                <w:sz w:val="22"/>
                <w:szCs w:val="22"/>
                <w:lang w:eastAsia="en-US"/>
              </w:rPr>
              <w:t>Фосфор</w:t>
            </w:r>
          </w:p>
        </w:tc>
        <w:tc>
          <w:tcPr>
            <w:tcW w:w="2471" w:type="dxa"/>
            <w:tcBorders>
              <w:top w:val="single" w:sz="6" w:space="0" w:color="auto"/>
              <w:left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4 129</w:t>
            </w:r>
          </w:p>
        </w:tc>
        <w:tc>
          <w:tcPr>
            <w:tcW w:w="2476" w:type="dxa"/>
            <w:tcBorders>
              <w:top w:val="single" w:sz="6" w:space="0" w:color="auto"/>
              <w:left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399</w:t>
            </w:r>
          </w:p>
        </w:tc>
        <w:tc>
          <w:tcPr>
            <w:tcW w:w="2449" w:type="dxa"/>
            <w:tcBorders>
              <w:top w:val="single" w:sz="6" w:space="0" w:color="auto"/>
              <w:left w:val="single" w:sz="6" w:space="0" w:color="auto"/>
              <w:right w:val="single" w:sz="6" w:space="0" w:color="auto"/>
            </w:tcBorders>
            <w:hideMark/>
          </w:tcPr>
          <w:p w:rsidR="00234E65" w:rsidRPr="00A73C9F" w:rsidRDefault="00234E65" w:rsidP="00234E65">
            <w:pPr>
              <w:autoSpaceDE w:val="0"/>
              <w:autoSpaceDN w:val="0"/>
              <w:adjustRightInd w:val="0"/>
              <w:jc w:val="center"/>
              <w:rPr>
                <w:rFonts w:ascii="Times New Roman" w:hAnsi="Times New Roman" w:cs="Times New Roman"/>
                <w:color w:val="000000"/>
                <w:sz w:val="22"/>
                <w:szCs w:val="22"/>
              </w:rPr>
            </w:pPr>
            <w:r w:rsidRPr="00A73C9F">
              <w:rPr>
                <w:rFonts w:ascii="Times New Roman" w:hAnsi="Times New Roman" w:cs="Times New Roman"/>
                <w:color w:val="000000"/>
                <w:sz w:val="22"/>
                <w:szCs w:val="22"/>
              </w:rPr>
              <w:t>909</w:t>
            </w:r>
          </w:p>
        </w:tc>
      </w:tr>
      <w:tr w:rsidR="00351791" w:rsidRPr="00234E65" w:rsidTr="007F5E54">
        <w:trPr>
          <w:gridAfter w:val="3"/>
          <w:wAfter w:w="42" w:type="dxa"/>
          <w:trHeight w:val="394"/>
        </w:trPr>
        <w:tc>
          <w:tcPr>
            <w:tcW w:w="9881" w:type="dxa"/>
            <w:gridSpan w:val="4"/>
            <w:tcBorders>
              <w:bottom w:val="single" w:sz="6" w:space="0" w:color="auto"/>
            </w:tcBorders>
          </w:tcPr>
          <w:p w:rsidR="00351791" w:rsidRPr="00351791" w:rsidRDefault="00351791" w:rsidP="00351791">
            <w:pPr>
              <w:autoSpaceDE w:val="0"/>
              <w:autoSpaceDN w:val="0"/>
              <w:adjustRightInd w:val="0"/>
              <w:rPr>
                <w:i/>
                <w:color w:val="000000"/>
              </w:rPr>
            </w:pPr>
            <w:r w:rsidRPr="00351791">
              <w:rPr>
                <w:i/>
                <w:color w:val="000000"/>
                <w:lang w:eastAsia="en-US"/>
              </w:rPr>
              <w:lastRenderedPageBreak/>
              <w:t>Продолжение таблицы 4</w:t>
            </w:r>
          </w:p>
        </w:tc>
      </w:tr>
      <w:tr w:rsidR="00351791" w:rsidRPr="00713091" w:rsidTr="007F5E54">
        <w:trPr>
          <w:gridAfter w:val="3"/>
          <w:wAfter w:w="42" w:type="dxa"/>
          <w:trHeight w:val="374"/>
        </w:trPr>
        <w:tc>
          <w:tcPr>
            <w:tcW w:w="2485" w:type="dxa"/>
            <w:tcBorders>
              <w:top w:val="single" w:sz="6" w:space="0" w:color="auto"/>
              <w:left w:val="single" w:sz="6" w:space="0" w:color="auto"/>
              <w:bottom w:val="nil"/>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b/>
                <w:bCs/>
                <w:color w:val="000000"/>
                <w:sz w:val="22"/>
                <w:szCs w:val="22"/>
                <w:lang w:eastAsia="en-US"/>
              </w:rPr>
            </w:pPr>
            <w:r w:rsidRPr="00713091">
              <w:rPr>
                <w:rFonts w:ascii="Times New Roman" w:hAnsi="Times New Roman" w:cs="Times New Roman"/>
                <w:b/>
                <w:bCs/>
                <w:color w:val="000000"/>
                <w:sz w:val="22"/>
                <w:szCs w:val="22"/>
                <w:lang w:eastAsia="en-US"/>
              </w:rPr>
              <w:t>Проба</w:t>
            </w:r>
            <w:r w:rsidRPr="00713091">
              <w:rPr>
                <w:rFonts w:ascii="Times New Roman" w:hAnsi="Times New Roman" w:cs="Times New Roman"/>
                <w:b/>
                <w:bCs/>
                <w:color w:val="000000"/>
                <w:sz w:val="22"/>
                <w:szCs w:val="22"/>
                <w:lang w:val="en-US" w:eastAsia="en-US"/>
              </w:rPr>
              <w:t>/</w:t>
            </w:r>
            <w:r w:rsidRPr="00713091">
              <w:rPr>
                <w:rFonts w:ascii="Times New Roman" w:hAnsi="Times New Roman" w:cs="Times New Roman"/>
                <w:b/>
                <w:bCs/>
                <w:color w:val="000000"/>
                <w:sz w:val="22"/>
                <w:szCs w:val="22"/>
                <w:lang w:eastAsia="en-US"/>
              </w:rPr>
              <w:t>элементы</w:t>
            </w:r>
          </w:p>
        </w:tc>
        <w:tc>
          <w:tcPr>
            <w:tcW w:w="2471" w:type="dxa"/>
            <w:tcBorders>
              <w:top w:val="single" w:sz="6" w:space="0" w:color="auto"/>
              <w:left w:val="single" w:sz="6" w:space="0" w:color="auto"/>
              <w:bottom w:val="nil"/>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i/>
                <w:iCs/>
                <w:color w:val="000000"/>
                <w:sz w:val="22"/>
                <w:szCs w:val="22"/>
                <w:lang w:val="en-US" w:eastAsia="en-US"/>
              </w:rPr>
            </w:pPr>
            <w:r w:rsidRPr="00713091">
              <w:rPr>
                <w:rFonts w:ascii="Times New Roman" w:hAnsi="Times New Roman" w:cs="Times New Roman"/>
                <w:i/>
                <w:noProof/>
                <w:color w:val="000000"/>
                <w:sz w:val="22"/>
                <w:szCs w:val="22"/>
              </w:rPr>
              <w:drawing>
                <wp:inline distT="0" distB="0" distL="0" distR="0">
                  <wp:extent cx="207010" cy="194945"/>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010" cy="194945"/>
                          </a:xfrm>
                          <a:prstGeom prst="rect">
                            <a:avLst/>
                          </a:prstGeom>
                          <a:noFill/>
                          <a:ln>
                            <a:noFill/>
                          </a:ln>
                        </pic:spPr>
                      </pic:pic>
                    </a:graphicData>
                  </a:graphic>
                </wp:inline>
              </w:drawing>
            </w:r>
          </w:p>
        </w:tc>
        <w:tc>
          <w:tcPr>
            <w:tcW w:w="2476" w:type="dxa"/>
            <w:tcBorders>
              <w:top w:val="single" w:sz="6" w:space="0" w:color="auto"/>
              <w:left w:val="single" w:sz="6" w:space="0" w:color="auto"/>
              <w:bottom w:val="nil"/>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i/>
                <w:iCs/>
                <w:color w:val="000000"/>
                <w:sz w:val="22"/>
                <w:szCs w:val="22"/>
                <w:lang w:val="en-US" w:eastAsia="en-US"/>
              </w:rPr>
            </w:pPr>
            <w:r w:rsidRPr="00713091">
              <w:rPr>
                <w:rFonts w:ascii="Times New Roman" w:hAnsi="Times New Roman" w:cs="Times New Roman"/>
                <w:i/>
                <w:iCs/>
                <w:color w:val="000000"/>
                <w:sz w:val="22"/>
                <w:szCs w:val="22"/>
                <w:lang w:val="en-US" w:eastAsia="en-US"/>
              </w:rPr>
              <w:t>r</w:t>
            </w:r>
          </w:p>
        </w:tc>
        <w:tc>
          <w:tcPr>
            <w:tcW w:w="2449" w:type="dxa"/>
            <w:tcBorders>
              <w:top w:val="single" w:sz="6" w:space="0" w:color="auto"/>
              <w:left w:val="single" w:sz="6" w:space="0" w:color="auto"/>
              <w:bottom w:val="nil"/>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i/>
                <w:iCs/>
                <w:color w:val="000000"/>
                <w:sz w:val="22"/>
                <w:szCs w:val="22"/>
                <w:lang w:val="en-US" w:eastAsia="en-US"/>
              </w:rPr>
            </w:pPr>
            <w:r w:rsidRPr="00713091">
              <w:rPr>
                <w:rFonts w:ascii="Times New Roman" w:hAnsi="Times New Roman" w:cs="Times New Roman"/>
                <w:i/>
                <w:iCs/>
                <w:color w:val="000000"/>
                <w:sz w:val="22"/>
                <w:szCs w:val="22"/>
                <w:lang w:val="en-US" w:eastAsia="en-US"/>
              </w:rPr>
              <w:t>R</w:t>
            </w:r>
          </w:p>
        </w:tc>
      </w:tr>
      <w:tr w:rsidR="00351791" w:rsidRPr="00713091" w:rsidTr="007F5E54">
        <w:trPr>
          <w:gridAfter w:val="3"/>
          <w:wAfter w:w="42" w:type="dxa"/>
          <w:trHeight w:val="156"/>
        </w:trPr>
        <w:tc>
          <w:tcPr>
            <w:tcW w:w="2485" w:type="dxa"/>
            <w:tcBorders>
              <w:top w:val="nil"/>
              <w:left w:val="single" w:sz="6" w:space="0" w:color="auto"/>
              <w:bottom w:val="double" w:sz="4" w:space="0" w:color="auto"/>
              <w:right w:val="single" w:sz="6" w:space="0" w:color="auto"/>
            </w:tcBorders>
          </w:tcPr>
          <w:p w:rsidR="00351791" w:rsidRPr="00713091" w:rsidRDefault="00351791" w:rsidP="004232D8">
            <w:pPr>
              <w:autoSpaceDE w:val="0"/>
              <w:autoSpaceDN w:val="0"/>
              <w:adjustRightInd w:val="0"/>
              <w:jc w:val="center"/>
              <w:rPr>
                <w:rFonts w:ascii="Times New Roman" w:hAnsi="Times New Roman" w:cs="Times New Roman"/>
                <w:color w:val="auto"/>
                <w:sz w:val="22"/>
                <w:szCs w:val="22"/>
              </w:rPr>
            </w:pPr>
          </w:p>
        </w:tc>
        <w:tc>
          <w:tcPr>
            <w:tcW w:w="2471" w:type="dxa"/>
            <w:tcBorders>
              <w:top w:val="nil"/>
              <w:left w:val="single" w:sz="6" w:space="0" w:color="auto"/>
              <w:bottom w:val="double" w:sz="4" w:space="0" w:color="auto"/>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мг</w:t>
            </w:r>
            <w:r w:rsidRPr="00713091">
              <w:rPr>
                <w:rFonts w:ascii="Times New Roman" w:hAnsi="Times New Roman" w:cs="Times New Roman"/>
                <w:color w:val="000000"/>
                <w:sz w:val="22"/>
                <w:szCs w:val="22"/>
                <w:lang w:val="en-US" w:eastAsia="en-US"/>
              </w:rPr>
              <w:t>/</w:t>
            </w:r>
            <w:r w:rsidRPr="00713091">
              <w:rPr>
                <w:rFonts w:ascii="Times New Roman" w:hAnsi="Times New Roman" w:cs="Times New Roman"/>
                <w:color w:val="000000"/>
                <w:sz w:val="22"/>
                <w:szCs w:val="22"/>
                <w:lang w:eastAsia="en-US"/>
              </w:rPr>
              <w:t>кг</w:t>
            </w:r>
          </w:p>
        </w:tc>
        <w:tc>
          <w:tcPr>
            <w:tcW w:w="2476" w:type="dxa"/>
            <w:tcBorders>
              <w:top w:val="nil"/>
              <w:left w:val="single" w:sz="6" w:space="0" w:color="auto"/>
              <w:bottom w:val="double" w:sz="4" w:space="0" w:color="auto"/>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color w:val="000000"/>
                <w:sz w:val="22"/>
                <w:szCs w:val="22"/>
                <w:lang w:val="en-US" w:eastAsia="en-US"/>
              </w:rPr>
            </w:pPr>
            <w:r w:rsidRPr="00713091">
              <w:rPr>
                <w:rFonts w:ascii="Times New Roman" w:hAnsi="Times New Roman" w:cs="Times New Roman"/>
                <w:color w:val="000000"/>
                <w:sz w:val="22"/>
                <w:szCs w:val="22"/>
                <w:lang w:eastAsia="en-US"/>
              </w:rPr>
              <w:t>мг</w:t>
            </w:r>
            <w:r w:rsidRPr="00713091">
              <w:rPr>
                <w:rFonts w:ascii="Times New Roman" w:hAnsi="Times New Roman" w:cs="Times New Roman"/>
                <w:color w:val="000000"/>
                <w:sz w:val="22"/>
                <w:szCs w:val="22"/>
                <w:lang w:val="en-US" w:eastAsia="en-US"/>
              </w:rPr>
              <w:t>/</w:t>
            </w:r>
            <w:r w:rsidRPr="00713091">
              <w:rPr>
                <w:rFonts w:ascii="Times New Roman" w:hAnsi="Times New Roman" w:cs="Times New Roman"/>
                <w:color w:val="000000"/>
                <w:sz w:val="22"/>
                <w:szCs w:val="22"/>
                <w:lang w:eastAsia="en-US"/>
              </w:rPr>
              <w:t>кг</w:t>
            </w:r>
          </w:p>
        </w:tc>
        <w:tc>
          <w:tcPr>
            <w:tcW w:w="2449" w:type="dxa"/>
            <w:tcBorders>
              <w:top w:val="nil"/>
              <w:left w:val="single" w:sz="6" w:space="0" w:color="auto"/>
              <w:bottom w:val="double" w:sz="4" w:space="0" w:color="auto"/>
              <w:right w:val="single" w:sz="6" w:space="0" w:color="auto"/>
            </w:tcBorders>
            <w:hideMark/>
          </w:tcPr>
          <w:p w:rsidR="00351791" w:rsidRPr="00713091" w:rsidRDefault="00351791" w:rsidP="004232D8">
            <w:pPr>
              <w:autoSpaceDE w:val="0"/>
              <w:autoSpaceDN w:val="0"/>
              <w:adjustRightInd w:val="0"/>
              <w:jc w:val="center"/>
              <w:rPr>
                <w:rFonts w:ascii="Times New Roman" w:hAnsi="Times New Roman" w:cs="Times New Roman"/>
                <w:color w:val="000000"/>
                <w:sz w:val="22"/>
                <w:szCs w:val="22"/>
                <w:lang w:val="en-US" w:eastAsia="en-US"/>
              </w:rPr>
            </w:pPr>
            <w:r w:rsidRPr="00713091">
              <w:rPr>
                <w:rFonts w:ascii="Times New Roman" w:hAnsi="Times New Roman" w:cs="Times New Roman"/>
                <w:color w:val="000000"/>
                <w:sz w:val="22"/>
                <w:szCs w:val="22"/>
                <w:lang w:eastAsia="en-US"/>
              </w:rPr>
              <w:t>мг</w:t>
            </w:r>
            <w:r w:rsidRPr="00713091">
              <w:rPr>
                <w:rFonts w:ascii="Times New Roman" w:hAnsi="Times New Roman" w:cs="Times New Roman"/>
                <w:color w:val="000000"/>
                <w:sz w:val="22"/>
                <w:szCs w:val="22"/>
                <w:lang w:val="en-US" w:eastAsia="en-US"/>
              </w:rPr>
              <w:t>/</w:t>
            </w:r>
            <w:r w:rsidRPr="00713091">
              <w:rPr>
                <w:rFonts w:ascii="Times New Roman" w:hAnsi="Times New Roman" w:cs="Times New Roman"/>
                <w:color w:val="000000"/>
                <w:sz w:val="22"/>
                <w:szCs w:val="22"/>
                <w:lang w:eastAsia="en-US"/>
              </w:rPr>
              <w:t>кг</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6 733</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769</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1 035</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Натрий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2 220</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228</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304</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Сера</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1 234</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133</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370</w:t>
            </w:r>
          </w:p>
        </w:tc>
      </w:tr>
      <w:tr w:rsidR="00234E65" w:rsidRPr="00713091" w:rsidTr="007F5E54">
        <w:trPr>
          <w:gridAfter w:val="3"/>
          <w:wAfter w:w="42" w:type="dxa"/>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Цинк</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43,5</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3,2</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8,4</w:t>
            </w:r>
          </w:p>
        </w:tc>
      </w:tr>
      <w:tr w:rsidR="00234E65" w:rsidRPr="00713091" w:rsidTr="007F5E54">
        <w:trPr>
          <w:gridAfter w:val="3"/>
          <w:wAfter w:w="42" w:type="dxa"/>
          <w:trHeight w:val="164"/>
        </w:trPr>
        <w:tc>
          <w:tcPr>
            <w:tcW w:w="9881" w:type="dxa"/>
            <w:gridSpan w:val="4"/>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rPr>
                <w:rFonts w:ascii="Times New Roman" w:hAnsi="Times New Roman" w:cs="Times New Roman"/>
                <w:b/>
                <w:bCs/>
                <w:color w:val="000000"/>
                <w:sz w:val="22"/>
                <w:szCs w:val="22"/>
                <w:lang w:eastAsia="en-US"/>
              </w:rPr>
            </w:pPr>
            <w:r w:rsidRPr="00713091">
              <w:rPr>
                <w:rFonts w:ascii="Times New Roman" w:hAnsi="Times New Roman" w:cs="Times New Roman"/>
                <w:b/>
                <w:bCs/>
                <w:color w:val="000000"/>
                <w:sz w:val="22"/>
                <w:szCs w:val="22"/>
                <w:lang w:eastAsia="en-US"/>
              </w:rPr>
              <w:t>Сыр</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Кальций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7 178</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394</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930</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Медь</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14,66</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0,96</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2,53</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2,3</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0,4</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1,1</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Магний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587</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58</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104</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0,2</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auto"/>
                <w:sz w:val="22"/>
                <w:szCs w:val="22"/>
              </w:rPr>
            </w:pPr>
            <w:r w:rsidRPr="00713091">
              <w:rPr>
                <w:rFonts w:ascii="Times New Roman" w:hAnsi="Times New Roman" w:cs="Times New Roman"/>
                <w:color w:val="auto"/>
                <w:sz w:val="22"/>
                <w:szCs w:val="22"/>
              </w:rPr>
              <w:t>-</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auto"/>
                <w:sz w:val="22"/>
                <w:szCs w:val="22"/>
              </w:rPr>
            </w:pPr>
            <w:r w:rsidRPr="00713091">
              <w:rPr>
                <w:rFonts w:ascii="Times New Roman" w:hAnsi="Times New Roman" w:cs="Times New Roman"/>
                <w:color w:val="auto"/>
                <w:sz w:val="22"/>
                <w:szCs w:val="22"/>
              </w:rPr>
              <w:t>-</w:t>
            </w:r>
          </w:p>
        </w:tc>
      </w:tr>
      <w:tr w:rsidR="00234E65" w:rsidRPr="00713091" w:rsidTr="007F5E54">
        <w:trPr>
          <w:gridAfter w:val="3"/>
          <w:wAfter w:w="42" w:type="dxa"/>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Фосфор</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9 708</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1 080</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782</w:t>
            </w:r>
          </w:p>
        </w:tc>
      </w:tr>
      <w:tr w:rsidR="00234E65" w:rsidRPr="00713091" w:rsidTr="007F5E54">
        <w:trPr>
          <w:gridAfter w:val="3"/>
          <w:wAfter w:w="42"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8 397</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879</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1 293</w:t>
            </w:r>
          </w:p>
        </w:tc>
      </w:tr>
      <w:tr w:rsidR="00234E65" w:rsidRPr="00713091" w:rsidTr="007F5E54">
        <w:trPr>
          <w:gridAfter w:val="3"/>
          <w:wAfter w:w="42" w:type="dxa"/>
          <w:trHeight w:val="408"/>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Натрий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2 039</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132</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235</w:t>
            </w:r>
          </w:p>
        </w:tc>
      </w:tr>
      <w:tr w:rsidR="00234E65" w:rsidRPr="00713091" w:rsidTr="007F5E54">
        <w:trPr>
          <w:gridAfter w:val="3"/>
          <w:wAfter w:w="42" w:type="dxa"/>
          <w:trHeight w:val="408"/>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b/>
                <w:color w:val="000000"/>
                <w:sz w:val="22"/>
                <w:szCs w:val="22"/>
                <w:lang w:eastAsia="en-US"/>
              </w:rPr>
            </w:pPr>
            <w:r w:rsidRPr="00713091">
              <w:rPr>
                <w:rFonts w:ascii="Times New Roman" w:hAnsi="Times New Roman" w:cs="Times New Roman"/>
                <w:b/>
                <w:color w:val="000000"/>
                <w:sz w:val="22"/>
                <w:szCs w:val="22"/>
                <w:lang w:eastAsia="en-US"/>
              </w:rPr>
              <w:t>Проба/элементы</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noProof/>
                <w:color w:val="000000"/>
                <w:sz w:val="22"/>
                <w:szCs w:val="22"/>
              </w:rPr>
              <w:drawing>
                <wp:inline distT="0" distB="0" distL="0" distR="0">
                  <wp:extent cx="207010" cy="1949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010" cy="194945"/>
                          </a:xfrm>
                          <a:prstGeom prst="rect">
                            <a:avLst/>
                          </a:prstGeom>
                          <a:noFill/>
                          <a:ln>
                            <a:noFill/>
                          </a:ln>
                        </pic:spPr>
                      </pic:pic>
                    </a:graphicData>
                  </a:graphic>
                </wp:inline>
              </w:drawing>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proofErr w:type="spellStart"/>
            <w:r w:rsidRPr="00713091">
              <w:rPr>
                <w:rFonts w:ascii="Times New Roman" w:hAnsi="Times New Roman" w:cs="Times New Roman"/>
                <w:color w:val="000000"/>
                <w:sz w:val="22"/>
                <w:szCs w:val="22"/>
              </w:rPr>
              <w:t>r</w:t>
            </w:r>
            <w:proofErr w:type="spellEnd"/>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R</w:t>
            </w:r>
          </w:p>
        </w:tc>
      </w:tr>
      <w:tr w:rsidR="00234E65" w:rsidRPr="00713091" w:rsidTr="007F5E54">
        <w:trPr>
          <w:gridAfter w:val="3"/>
          <w:wAfter w:w="42" w:type="dxa"/>
          <w:trHeight w:val="408"/>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rsidP="00234E65">
            <w:pPr>
              <w:autoSpaceDE w:val="0"/>
              <w:autoSpaceDN w:val="0"/>
              <w:adjustRightInd w:val="0"/>
              <w:jc w:val="both"/>
              <w:rPr>
                <w:rFonts w:ascii="Times New Roman" w:hAnsi="Times New Roman" w:cs="Times New Roman"/>
                <w:color w:val="000000"/>
                <w:sz w:val="22"/>
                <w:szCs w:val="22"/>
                <w:lang w:eastAsia="en-US"/>
              </w:rPr>
            </w:pP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мг/кг</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мг/кг</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мг/кг</w:t>
            </w:r>
          </w:p>
        </w:tc>
      </w:tr>
      <w:tr w:rsidR="00234E65" w:rsidRPr="00713091" w:rsidTr="007F5E54">
        <w:trPr>
          <w:gridAfter w:val="3"/>
          <w:wAfter w:w="42" w:type="dxa"/>
          <w:trHeight w:val="408"/>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Сера</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5 764</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504</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1 176</w:t>
            </w:r>
          </w:p>
        </w:tc>
      </w:tr>
      <w:tr w:rsidR="00234E65" w:rsidRPr="00713091" w:rsidTr="007F5E54">
        <w:trPr>
          <w:gridAfter w:val="3"/>
          <w:wAfter w:w="42" w:type="dxa"/>
          <w:trHeight w:val="408"/>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Цинк</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38,4</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3,5</w:t>
            </w:r>
          </w:p>
        </w:tc>
        <w:tc>
          <w:tcPr>
            <w:tcW w:w="2449"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7,1</w:t>
            </w:r>
          </w:p>
        </w:tc>
      </w:tr>
      <w:tr w:rsidR="00234E65" w:rsidTr="007F5E54">
        <w:trPr>
          <w:gridAfter w:val="2"/>
          <w:wAfter w:w="27" w:type="dxa"/>
          <w:trHeight w:val="394"/>
        </w:trPr>
        <w:tc>
          <w:tcPr>
            <w:tcW w:w="9896" w:type="dxa"/>
            <w:gridSpan w:val="5"/>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b/>
                <w:bCs/>
                <w:color w:val="000000"/>
                <w:sz w:val="22"/>
                <w:szCs w:val="22"/>
                <w:lang w:eastAsia="en-US"/>
              </w:rPr>
            </w:pPr>
            <w:r w:rsidRPr="00713091">
              <w:rPr>
                <w:rFonts w:ascii="Times New Roman" w:hAnsi="Times New Roman" w:cs="Times New Roman"/>
                <w:b/>
                <w:bCs/>
                <w:color w:val="000000"/>
                <w:sz w:val="22"/>
                <w:szCs w:val="22"/>
                <w:lang w:eastAsia="en-US"/>
              </w:rPr>
              <w:t>Куриное мясо</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val="en-US" w:eastAsia="en-US"/>
              </w:rPr>
            </w:pPr>
            <w:proofErr w:type="spellStart"/>
            <w:r w:rsidRPr="00713091">
              <w:rPr>
                <w:rFonts w:ascii="Times New Roman" w:hAnsi="Times New Roman" w:cs="Times New Roman"/>
                <w:color w:val="000000"/>
                <w:sz w:val="22"/>
                <w:szCs w:val="22"/>
                <w:lang w:val="en-US" w:eastAsia="en-US"/>
              </w:rPr>
              <w:t>Кальций</w:t>
            </w:r>
            <w:proofErr w:type="spellEnd"/>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186</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18</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33</w:t>
            </w:r>
          </w:p>
        </w:tc>
      </w:tr>
      <w:tr w:rsidR="00234E65" w:rsidTr="007F5E54">
        <w:trPr>
          <w:gridAfter w:val="2"/>
          <w:wAfter w:w="27" w:type="dxa"/>
          <w:trHeight w:val="451"/>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vertAlign w:val="superscript"/>
                <w:lang w:val="en-US" w:eastAsia="en-US"/>
              </w:rPr>
            </w:pPr>
            <w:r w:rsidRPr="00713091">
              <w:rPr>
                <w:rFonts w:ascii="Times New Roman" w:hAnsi="Times New Roman" w:cs="Times New Roman"/>
                <w:color w:val="000000"/>
                <w:sz w:val="22"/>
                <w:szCs w:val="22"/>
                <w:lang w:eastAsia="en-US"/>
              </w:rPr>
              <w:t>Медь</w:t>
            </w:r>
            <w:proofErr w:type="gramStart"/>
            <w:r w:rsidRPr="00713091">
              <w:rPr>
                <w:rFonts w:ascii="Times New Roman" w:hAnsi="Times New Roman" w:cs="Times New Roman"/>
                <w:color w:val="000000"/>
                <w:sz w:val="22"/>
                <w:szCs w:val="22"/>
                <w:vertAlign w:val="superscript"/>
                <w:lang w:val="en-US" w:eastAsia="en-US"/>
              </w:rPr>
              <w:t>a</w:t>
            </w:r>
            <w:proofErr w:type="gramEnd"/>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1,50</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0,70</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1,35</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24,0</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4,4</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7,7</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Магний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1 147</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116</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242</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1,35</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0,17</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0,46</w:t>
            </w:r>
          </w:p>
        </w:tc>
      </w:tr>
      <w:tr w:rsidR="00234E65" w:rsidTr="007F5E54">
        <w:trPr>
          <w:gridAfter w:val="2"/>
          <w:wAfter w:w="27" w:type="dxa"/>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Фосфор</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9 034</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1 022</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1 911</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14 312</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473</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2 459</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Натрий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1 303</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124</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145</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Сера</w:t>
            </w:r>
          </w:p>
        </w:tc>
        <w:tc>
          <w:tcPr>
            <w:tcW w:w="2471" w:type="dxa"/>
            <w:tcBorders>
              <w:top w:val="single" w:sz="6" w:space="0" w:color="auto"/>
              <w:left w:val="single" w:sz="6" w:space="0" w:color="auto"/>
              <w:bottom w:val="single" w:sz="6" w:space="0" w:color="auto"/>
              <w:right w:val="double" w:sz="4"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8 542</w:t>
            </w:r>
          </w:p>
        </w:tc>
        <w:tc>
          <w:tcPr>
            <w:tcW w:w="2476" w:type="dxa"/>
            <w:tcBorders>
              <w:top w:val="single" w:sz="6" w:space="0" w:color="auto"/>
              <w:left w:val="double" w:sz="4"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465</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1 464</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Цинк</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24,8</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3,0</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4,6</w:t>
            </w:r>
          </w:p>
        </w:tc>
      </w:tr>
      <w:tr w:rsidR="00234E65" w:rsidTr="007F5E54">
        <w:trPr>
          <w:gridAfter w:val="2"/>
          <w:wAfter w:w="27" w:type="dxa"/>
          <w:trHeight w:val="394"/>
        </w:trPr>
        <w:tc>
          <w:tcPr>
            <w:tcW w:w="9896" w:type="dxa"/>
            <w:gridSpan w:val="5"/>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b/>
                <w:bCs/>
                <w:color w:val="000000"/>
                <w:sz w:val="22"/>
                <w:szCs w:val="22"/>
                <w:lang w:eastAsia="en-US"/>
              </w:rPr>
            </w:pPr>
            <w:r w:rsidRPr="00713091">
              <w:rPr>
                <w:rFonts w:ascii="Times New Roman" w:hAnsi="Times New Roman" w:cs="Times New Roman"/>
                <w:b/>
                <w:bCs/>
                <w:color w:val="000000"/>
                <w:sz w:val="22"/>
                <w:szCs w:val="22"/>
                <w:lang w:eastAsia="en-US"/>
              </w:rPr>
              <w:t>Пшеничная мука</w:t>
            </w:r>
          </w:p>
        </w:tc>
      </w:tr>
      <w:tr w:rsidR="00234E65" w:rsidTr="007F5E54">
        <w:trPr>
          <w:gridAfter w:val="2"/>
          <w:wAfter w:w="27"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Кальций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305</w:t>
            </w:r>
          </w:p>
        </w:tc>
        <w:tc>
          <w:tcPr>
            <w:tcW w:w="2476" w:type="dxa"/>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23</w:t>
            </w:r>
          </w:p>
        </w:tc>
        <w:tc>
          <w:tcPr>
            <w:tcW w:w="2464" w:type="dxa"/>
            <w:gridSpan w:val="2"/>
            <w:tcBorders>
              <w:top w:val="single" w:sz="6" w:space="0" w:color="auto"/>
              <w:left w:val="single" w:sz="6" w:space="0" w:color="auto"/>
              <w:bottom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34</w:t>
            </w:r>
          </w:p>
        </w:tc>
      </w:tr>
      <w:tr w:rsidR="00234E65" w:rsidTr="007F5E54">
        <w:trPr>
          <w:gridAfter w:val="2"/>
          <w:wAfter w:w="27" w:type="dxa"/>
          <w:trHeight w:val="389"/>
        </w:trPr>
        <w:tc>
          <w:tcPr>
            <w:tcW w:w="2485" w:type="dxa"/>
            <w:tcBorders>
              <w:top w:val="single" w:sz="6" w:space="0" w:color="auto"/>
              <w:left w:val="single" w:sz="6" w:space="0" w:color="auto"/>
              <w:right w:val="single" w:sz="6" w:space="0" w:color="auto"/>
            </w:tcBorders>
            <w:hideMark/>
          </w:tcPr>
          <w:p w:rsidR="00234E65" w:rsidRPr="00713091" w:rsidRDefault="00234E65">
            <w:pPr>
              <w:autoSpaceDE w:val="0"/>
              <w:autoSpaceDN w:val="0"/>
              <w:adjustRightInd w:val="0"/>
              <w:jc w:val="both"/>
              <w:rPr>
                <w:rFonts w:ascii="Times New Roman" w:hAnsi="Times New Roman" w:cs="Times New Roman"/>
                <w:color w:val="000000"/>
                <w:sz w:val="22"/>
                <w:szCs w:val="22"/>
                <w:lang w:eastAsia="en-US"/>
              </w:rPr>
            </w:pPr>
            <w:r w:rsidRPr="00713091">
              <w:rPr>
                <w:rFonts w:ascii="Times New Roman" w:hAnsi="Times New Roman" w:cs="Times New Roman"/>
                <w:color w:val="000000"/>
                <w:sz w:val="22"/>
                <w:szCs w:val="22"/>
                <w:lang w:eastAsia="en-US"/>
              </w:rPr>
              <w:t>Медь</w:t>
            </w:r>
          </w:p>
        </w:tc>
        <w:tc>
          <w:tcPr>
            <w:tcW w:w="2471" w:type="dxa"/>
            <w:tcBorders>
              <w:top w:val="single" w:sz="6" w:space="0" w:color="auto"/>
              <w:left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2,51</w:t>
            </w:r>
          </w:p>
        </w:tc>
        <w:tc>
          <w:tcPr>
            <w:tcW w:w="2476" w:type="dxa"/>
            <w:tcBorders>
              <w:top w:val="single" w:sz="6" w:space="0" w:color="auto"/>
              <w:left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0,33</w:t>
            </w:r>
          </w:p>
        </w:tc>
        <w:tc>
          <w:tcPr>
            <w:tcW w:w="2464" w:type="dxa"/>
            <w:gridSpan w:val="2"/>
            <w:tcBorders>
              <w:top w:val="single" w:sz="6" w:space="0" w:color="auto"/>
              <w:left w:val="single" w:sz="6" w:space="0" w:color="auto"/>
              <w:right w:val="single" w:sz="6" w:space="0" w:color="auto"/>
            </w:tcBorders>
            <w:hideMark/>
          </w:tcPr>
          <w:p w:rsidR="00234E65" w:rsidRPr="00713091" w:rsidRDefault="00234E65">
            <w:pPr>
              <w:autoSpaceDE w:val="0"/>
              <w:autoSpaceDN w:val="0"/>
              <w:adjustRightInd w:val="0"/>
              <w:jc w:val="center"/>
              <w:rPr>
                <w:rFonts w:ascii="Times New Roman" w:hAnsi="Times New Roman" w:cs="Times New Roman"/>
                <w:color w:val="000000"/>
                <w:sz w:val="22"/>
                <w:szCs w:val="22"/>
              </w:rPr>
            </w:pPr>
            <w:r w:rsidRPr="00713091">
              <w:rPr>
                <w:rFonts w:ascii="Times New Roman" w:hAnsi="Times New Roman" w:cs="Times New Roman"/>
                <w:color w:val="000000"/>
                <w:sz w:val="22"/>
                <w:szCs w:val="22"/>
              </w:rPr>
              <w:t>0,90</w:t>
            </w:r>
          </w:p>
        </w:tc>
      </w:tr>
      <w:tr w:rsidR="009947A8" w:rsidTr="00A73C9F">
        <w:trPr>
          <w:gridAfter w:val="2"/>
          <w:wAfter w:w="27" w:type="dxa"/>
          <w:trHeight w:val="118"/>
        </w:trPr>
        <w:tc>
          <w:tcPr>
            <w:tcW w:w="2485" w:type="dxa"/>
          </w:tcPr>
          <w:p w:rsidR="009947A8" w:rsidRDefault="009947A8">
            <w:pPr>
              <w:autoSpaceDE w:val="0"/>
              <w:autoSpaceDN w:val="0"/>
              <w:adjustRightInd w:val="0"/>
              <w:jc w:val="both"/>
              <w:rPr>
                <w:rFonts w:ascii="Times New Roman" w:hAnsi="Times New Roman" w:cs="Times New Roman"/>
                <w:color w:val="000000"/>
                <w:lang w:eastAsia="en-US"/>
              </w:rPr>
            </w:pPr>
          </w:p>
        </w:tc>
        <w:tc>
          <w:tcPr>
            <w:tcW w:w="2471" w:type="dxa"/>
          </w:tcPr>
          <w:p w:rsidR="009947A8" w:rsidRDefault="009947A8">
            <w:pPr>
              <w:autoSpaceDE w:val="0"/>
              <w:autoSpaceDN w:val="0"/>
              <w:adjustRightInd w:val="0"/>
              <w:jc w:val="center"/>
              <w:rPr>
                <w:rFonts w:ascii="Times New Roman" w:hAnsi="Times New Roman" w:cs="Times New Roman"/>
                <w:color w:val="000000"/>
              </w:rPr>
            </w:pPr>
          </w:p>
        </w:tc>
        <w:tc>
          <w:tcPr>
            <w:tcW w:w="2476" w:type="dxa"/>
          </w:tcPr>
          <w:p w:rsidR="009947A8" w:rsidRDefault="009947A8">
            <w:pPr>
              <w:autoSpaceDE w:val="0"/>
              <w:autoSpaceDN w:val="0"/>
              <w:adjustRightInd w:val="0"/>
              <w:jc w:val="center"/>
              <w:rPr>
                <w:rFonts w:ascii="Times New Roman" w:hAnsi="Times New Roman" w:cs="Times New Roman"/>
                <w:color w:val="000000"/>
              </w:rPr>
            </w:pPr>
          </w:p>
        </w:tc>
        <w:tc>
          <w:tcPr>
            <w:tcW w:w="2464" w:type="dxa"/>
            <w:gridSpan w:val="2"/>
          </w:tcPr>
          <w:p w:rsidR="009947A8" w:rsidRDefault="009947A8">
            <w:pPr>
              <w:autoSpaceDE w:val="0"/>
              <w:autoSpaceDN w:val="0"/>
              <w:adjustRightInd w:val="0"/>
              <w:jc w:val="center"/>
              <w:rPr>
                <w:rFonts w:ascii="Times New Roman" w:hAnsi="Times New Roman" w:cs="Times New Roman"/>
                <w:color w:val="000000"/>
              </w:rPr>
            </w:pPr>
          </w:p>
        </w:tc>
      </w:tr>
      <w:tr w:rsidR="009947A8" w:rsidTr="007F5E54">
        <w:trPr>
          <w:gridAfter w:val="2"/>
          <w:wAfter w:w="27" w:type="dxa"/>
          <w:trHeight w:val="389"/>
        </w:trPr>
        <w:tc>
          <w:tcPr>
            <w:tcW w:w="9896" w:type="dxa"/>
            <w:gridSpan w:val="5"/>
            <w:tcBorders>
              <w:bottom w:val="single" w:sz="6" w:space="0" w:color="auto"/>
            </w:tcBorders>
          </w:tcPr>
          <w:p w:rsidR="009947A8" w:rsidRPr="009947A8" w:rsidRDefault="009947A8" w:rsidP="009947A8">
            <w:pPr>
              <w:autoSpaceDE w:val="0"/>
              <w:autoSpaceDN w:val="0"/>
              <w:adjustRightInd w:val="0"/>
              <w:rPr>
                <w:i/>
                <w:color w:val="000000"/>
              </w:rPr>
            </w:pPr>
            <w:r w:rsidRPr="009947A8">
              <w:rPr>
                <w:i/>
                <w:color w:val="000000"/>
              </w:rPr>
              <w:t>Продолжение таблицы 4</w:t>
            </w:r>
          </w:p>
        </w:tc>
      </w:tr>
      <w:tr w:rsidR="009947A8" w:rsidRPr="00234E65" w:rsidTr="007F5E54">
        <w:trPr>
          <w:trHeight w:val="374"/>
        </w:trPr>
        <w:tc>
          <w:tcPr>
            <w:tcW w:w="2485" w:type="dxa"/>
            <w:tcBorders>
              <w:top w:val="single" w:sz="6" w:space="0" w:color="auto"/>
              <w:left w:val="single" w:sz="6" w:space="0" w:color="auto"/>
              <w:bottom w:val="nil"/>
              <w:right w:val="single" w:sz="6" w:space="0" w:color="auto"/>
            </w:tcBorders>
            <w:hideMark/>
          </w:tcPr>
          <w:p w:rsidR="009947A8" w:rsidRPr="009947A8" w:rsidRDefault="009947A8" w:rsidP="004232D8">
            <w:pPr>
              <w:autoSpaceDE w:val="0"/>
              <w:autoSpaceDN w:val="0"/>
              <w:adjustRightInd w:val="0"/>
              <w:jc w:val="center"/>
              <w:rPr>
                <w:rFonts w:ascii="Times New Roman" w:hAnsi="Times New Roman" w:cs="Times New Roman"/>
                <w:bCs/>
                <w:color w:val="000000"/>
                <w:lang w:eastAsia="en-US"/>
              </w:rPr>
            </w:pPr>
            <w:r w:rsidRPr="009947A8">
              <w:rPr>
                <w:rFonts w:ascii="Times New Roman" w:hAnsi="Times New Roman" w:cs="Times New Roman"/>
                <w:bCs/>
                <w:color w:val="000000"/>
                <w:lang w:eastAsia="en-US"/>
              </w:rPr>
              <w:t>Проба</w:t>
            </w:r>
            <w:r w:rsidRPr="009947A8">
              <w:rPr>
                <w:rFonts w:ascii="Times New Roman" w:hAnsi="Times New Roman" w:cs="Times New Roman"/>
                <w:bCs/>
                <w:color w:val="000000"/>
                <w:lang w:val="en-US" w:eastAsia="en-US"/>
              </w:rPr>
              <w:t>/</w:t>
            </w:r>
            <w:r w:rsidRPr="009947A8">
              <w:rPr>
                <w:rFonts w:ascii="Times New Roman" w:hAnsi="Times New Roman" w:cs="Times New Roman"/>
                <w:bCs/>
                <w:color w:val="000000"/>
                <w:lang w:eastAsia="en-US"/>
              </w:rPr>
              <w:t>элементы</w:t>
            </w:r>
          </w:p>
        </w:tc>
        <w:tc>
          <w:tcPr>
            <w:tcW w:w="2471" w:type="dxa"/>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noProof/>
                <w:color w:val="000000"/>
              </w:rPr>
              <w:drawing>
                <wp:inline distT="0" distB="0" distL="0" distR="0">
                  <wp:extent cx="207010" cy="194945"/>
                  <wp:effectExtent l="0" t="0" r="254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010" cy="194945"/>
                          </a:xfrm>
                          <a:prstGeom prst="rect">
                            <a:avLst/>
                          </a:prstGeom>
                          <a:noFill/>
                          <a:ln>
                            <a:noFill/>
                          </a:ln>
                        </pic:spPr>
                      </pic:pic>
                    </a:graphicData>
                  </a:graphic>
                </wp:inline>
              </w:drawing>
            </w:r>
          </w:p>
        </w:tc>
        <w:tc>
          <w:tcPr>
            <w:tcW w:w="2476" w:type="dxa"/>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iCs/>
                <w:color w:val="000000"/>
                <w:lang w:val="en-US" w:eastAsia="en-US"/>
              </w:rPr>
              <w:t>r</w:t>
            </w:r>
          </w:p>
        </w:tc>
        <w:tc>
          <w:tcPr>
            <w:tcW w:w="2491" w:type="dxa"/>
            <w:gridSpan w:val="4"/>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iCs/>
                <w:color w:val="000000"/>
                <w:lang w:val="en-US" w:eastAsia="en-US"/>
              </w:rPr>
              <w:t>R</w:t>
            </w:r>
          </w:p>
        </w:tc>
      </w:tr>
      <w:tr w:rsidR="009947A8" w:rsidRPr="00234E65" w:rsidTr="007F5E54">
        <w:trPr>
          <w:trHeight w:val="156"/>
        </w:trPr>
        <w:tc>
          <w:tcPr>
            <w:tcW w:w="2485" w:type="dxa"/>
            <w:tcBorders>
              <w:top w:val="nil"/>
              <w:left w:val="single" w:sz="6" w:space="0" w:color="auto"/>
              <w:bottom w:val="double" w:sz="4" w:space="0" w:color="auto"/>
              <w:right w:val="single" w:sz="6" w:space="0" w:color="auto"/>
            </w:tcBorders>
          </w:tcPr>
          <w:p w:rsidR="009947A8" w:rsidRPr="00234E65" w:rsidRDefault="009947A8" w:rsidP="004232D8">
            <w:pPr>
              <w:autoSpaceDE w:val="0"/>
              <w:autoSpaceDN w:val="0"/>
              <w:adjustRightInd w:val="0"/>
              <w:jc w:val="center"/>
              <w:rPr>
                <w:rFonts w:ascii="Times New Roman" w:hAnsi="Times New Roman" w:cs="Times New Roman"/>
                <w:color w:val="auto"/>
              </w:rPr>
            </w:pPr>
          </w:p>
        </w:tc>
        <w:tc>
          <w:tcPr>
            <w:tcW w:w="2471" w:type="dxa"/>
            <w:tcBorders>
              <w:top w:val="nil"/>
              <w:left w:val="single" w:sz="6" w:space="0" w:color="auto"/>
              <w:bottom w:val="double" w:sz="4" w:space="0" w:color="auto"/>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color w:val="000000"/>
                <w:lang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c>
          <w:tcPr>
            <w:tcW w:w="2476" w:type="dxa"/>
            <w:tcBorders>
              <w:top w:val="nil"/>
              <w:left w:val="single" w:sz="6" w:space="0" w:color="auto"/>
              <w:bottom w:val="double" w:sz="4" w:space="0" w:color="auto"/>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color w:val="000000"/>
                <w:lang w:val="en-US"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c>
          <w:tcPr>
            <w:tcW w:w="2491" w:type="dxa"/>
            <w:gridSpan w:val="4"/>
            <w:tcBorders>
              <w:top w:val="nil"/>
              <w:left w:val="single" w:sz="6" w:space="0" w:color="auto"/>
              <w:bottom w:val="double" w:sz="4" w:space="0" w:color="auto"/>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color w:val="000000"/>
                <w:lang w:val="en-US"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15,3</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1,9</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3,9</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Магний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397</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27</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74</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5,12</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0,40</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0,92</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Фосфор</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1 466</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119</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258</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1 325</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163</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203</w:t>
            </w:r>
          </w:p>
        </w:tc>
      </w:tr>
      <w:tr w:rsidR="00234E65" w:rsidTr="007F5E54">
        <w:trPr>
          <w:trHeight w:val="451"/>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proofErr w:type="spellStart"/>
            <w:r w:rsidRPr="007F7E13">
              <w:rPr>
                <w:color w:val="000000"/>
                <w:sz w:val="22"/>
                <w:szCs w:val="22"/>
                <w:lang w:eastAsia="en-US"/>
              </w:rPr>
              <w:t>Натрий</w:t>
            </w:r>
            <w:r w:rsidRPr="007F7E13">
              <w:rPr>
                <w:color w:val="000000"/>
                <w:sz w:val="22"/>
                <w:szCs w:val="22"/>
                <w:vertAlign w:val="superscript"/>
                <w:lang w:eastAsia="en-US"/>
              </w:rPr>
              <w:t>а</w:t>
            </w:r>
            <w:proofErr w:type="spellEnd"/>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11</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3</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8</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Сера</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1 694</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149</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320</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Цинк</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11,2</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1,2</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1,5</w:t>
            </w:r>
          </w:p>
        </w:tc>
      </w:tr>
      <w:tr w:rsidR="00234E65" w:rsidTr="007F5E54">
        <w:trPr>
          <w:trHeight w:val="394"/>
        </w:trPr>
        <w:tc>
          <w:tcPr>
            <w:tcW w:w="9923" w:type="dxa"/>
            <w:gridSpan w:val="7"/>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b/>
                <w:bCs/>
                <w:color w:val="000000"/>
                <w:sz w:val="22"/>
                <w:szCs w:val="22"/>
                <w:lang w:eastAsia="en-US"/>
              </w:rPr>
            </w:pPr>
            <w:r w:rsidRPr="007F7E13">
              <w:rPr>
                <w:b/>
                <w:bCs/>
                <w:color w:val="000000"/>
                <w:sz w:val="22"/>
                <w:szCs w:val="22"/>
                <w:lang w:eastAsia="en-US"/>
              </w:rPr>
              <w:t>Яблочный сок</w:t>
            </w:r>
          </w:p>
        </w:tc>
      </w:tr>
      <w:tr w:rsidR="00234E65" w:rsidTr="007F5E54">
        <w:trPr>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Кальций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70</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6</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9</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Медь</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0,04</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sz w:val="22"/>
                <w:szCs w:val="22"/>
              </w:rPr>
            </w:pPr>
            <w:r w:rsidRPr="007F7E13">
              <w:rPr>
                <w:sz w:val="22"/>
                <w:szCs w:val="22"/>
              </w:rPr>
              <w:t>-</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sz w:val="22"/>
                <w:szCs w:val="22"/>
              </w:rPr>
            </w:pPr>
            <w:r w:rsidRPr="007F7E13">
              <w:rPr>
                <w:sz w:val="22"/>
                <w:szCs w:val="22"/>
              </w:rPr>
              <w:t>-</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0,88</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0,11</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0,19</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Магний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45</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3</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10</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0,44</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0,05</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0,09</w:t>
            </w:r>
          </w:p>
        </w:tc>
      </w:tr>
      <w:tr w:rsidR="00234E65" w:rsidTr="007F5E54">
        <w:trPr>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Фосфор</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72</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7</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15</w:t>
            </w:r>
          </w:p>
        </w:tc>
      </w:tr>
      <w:tr w:rsidR="00234E65" w:rsidTr="007F5E54">
        <w:trPr>
          <w:trHeight w:val="370"/>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both"/>
              <w:rPr>
                <w:color w:val="000000"/>
                <w:sz w:val="22"/>
                <w:szCs w:val="22"/>
                <w:lang w:eastAsia="en-US"/>
              </w:rPr>
            </w:pPr>
            <w:r w:rsidRPr="007F7E13">
              <w:rPr>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1 090</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99</w:t>
            </w:r>
          </w:p>
        </w:tc>
        <w:tc>
          <w:tcPr>
            <w:tcW w:w="2491" w:type="dxa"/>
            <w:gridSpan w:val="4"/>
            <w:tcBorders>
              <w:top w:val="single" w:sz="6" w:space="0" w:color="auto"/>
              <w:left w:val="single" w:sz="6" w:space="0" w:color="auto"/>
              <w:bottom w:val="single" w:sz="6" w:space="0" w:color="auto"/>
              <w:right w:val="single" w:sz="6" w:space="0" w:color="auto"/>
            </w:tcBorders>
            <w:hideMark/>
          </w:tcPr>
          <w:p w:rsidR="00234E65" w:rsidRPr="007F7E13" w:rsidRDefault="00234E65">
            <w:pPr>
              <w:autoSpaceDE w:val="0"/>
              <w:autoSpaceDN w:val="0"/>
              <w:adjustRightInd w:val="0"/>
              <w:jc w:val="center"/>
              <w:rPr>
                <w:color w:val="000000"/>
                <w:sz w:val="22"/>
                <w:szCs w:val="22"/>
              </w:rPr>
            </w:pPr>
            <w:r w:rsidRPr="007F7E13">
              <w:rPr>
                <w:color w:val="000000"/>
                <w:sz w:val="22"/>
                <w:szCs w:val="22"/>
              </w:rPr>
              <w:t>196</w:t>
            </w:r>
          </w:p>
        </w:tc>
      </w:tr>
      <w:tr w:rsidR="00234E65" w:rsidRPr="00234E65" w:rsidTr="007F5E54">
        <w:trPr>
          <w:gridAfter w:val="1"/>
          <w:wAfter w:w="8" w:type="dxa"/>
          <w:trHeight w:val="497"/>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b/>
                <w:bCs/>
                <w:color w:val="000000"/>
                <w:sz w:val="22"/>
                <w:szCs w:val="22"/>
                <w:lang w:eastAsia="en-US"/>
              </w:rPr>
            </w:pPr>
            <w:r w:rsidRPr="007F7E13">
              <w:rPr>
                <w:b/>
                <w:bCs/>
                <w:color w:val="000000"/>
                <w:sz w:val="22"/>
                <w:szCs w:val="22"/>
                <w:lang w:eastAsia="en-US"/>
              </w:rPr>
              <w:t>Проба</w:t>
            </w:r>
            <w:r w:rsidRPr="007F7E13">
              <w:rPr>
                <w:b/>
                <w:bCs/>
                <w:color w:val="000000"/>
                <w:sz w:val="22"/>
                <w:szCs w:val="22"/>
                <w:lang w:val="en-US" w:eastAsia="en-US"/>
              </w:rPr>
              <w:t>/</w:t>
            </w:r>
            <w:r w:rsidRPr="007F7E13">
              <w:rPr>
                <w:b/>
                <w:bCs/>
                <w:color w:val="000000"/>
                <w:sz w:val="22"/>
                <w:szCs w:val="22"/>
                <w:lang w:eastAsia="en-US"/>
              </w:rPr>
              <w:t>элементы</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i/>
                <w:iCs/>
                <w:color w:val="000000"/>
                <w:sz w:val="22"/>
                <w:szCs w:val="22"/>
                <w:lang w:eastAsia="en-US"/>
              </w:rPr>
            </w:pPr>
            <w:r w:rsidRPr="007F7E13">
              <w:rPr>
                <w:i/>
                <w:noProof/>
                <w:color w:val="000000"/>
                <w:sz w:val="22"/>
                <w:szCs w:val="22"/>
              </w:rPr>
              <w:drawing>
                <wp:inline distT="0" distB="0" distL="0" distR="0">
                  <wp:extent cx="207010" cy="194945"/>
                  <wp:effectExtent l="0" t="0" r="254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010" cy="194945"/>
                          </a:xfrm>
                          <a:prstGeom prst="rect">
                            <a:avLst/>
                          </a:prstGeom>
                          <a:noFill/>
                          <a:ln>
                            <a:noFill/>
                          </a:ln>
                        </pic:spPr>
                      </pic:pic>
                    </a:graphicData>
                  </a:graphic>
                </wp:inline>
              </w:drawing>
            </w:r>
          </w:p>
          <w:p w:rsidR="00234E65" w:rsidRPr="007F7E13" w:rsidRDefault="00234E65" w:rsidP="00234E65">
            <w:pPr>
              <w:autoSpaceDE w:val="0"/>
              <w:autoSpaceDN w:val="0"/>
              <w:adjustRightInd w:val="0"/>
              <w:jc w:val="center"/>
              <w:rPr>
                <w:i/>
                <w:iCs/>
                <w:color w:val="000000"/>
                <w:sz w:val="22"/>
                <w:szCs w:val="22"/>
                <w:lang w:eastAsia="en-US"/>
              </w:rPr>
            </w:pPr>
            <w:r w:rsidRPr="007F7E13">
              <w:rPr>
                <w:color w:val="000000"/>
                <w:sz w:val="22"/>
                <w:szCs w:val="22"/>
                <w:lang w:eastAsia="en-US"/>
              </w:rPr>
              <w:t>мг</w:t>
            </w:r>
            <w:r w:rsidRPr="007F7E13">
              <w:rPr>
                <w:color w:val="000000"/>
                <w:sz w:val="22"/>
                <w:szCs w:val="22"/>
                <w:lang w:val="en-US" w:eastAsia="en-US"/>
              </w:rPr>
              <w:t>/</w:t>
            </w:r>
            <w:r w:rsidRPr="007F7E13">
              <w:rPr>
                <w:color w:val="000000"/>
                <w:sz w:val="22"/>
                <w:szCs w:val="22"/>
                <w:lang w:eastAsia="en-US"/>
              </w:rPr>
              <w:t>кг</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i/>
                <w:iCs/>
                <w:color w:val="000000"/>
                <w:sz w:val="22"/>
                <w:szCs w:val="22"/>
                <w:lang w:eastAsia="en-US"/>
              </w:rPr>
            </w:pPr>
            <w:r w:rsidRPr="007F7E13">
              <w:rPr>
                <w:i/>
                <w:iCs/>
                <w:color w:val="000000"/>
                <w:sz w:val="22"/>
                <w:szCs w:val="22"/>
                <w:lang w:val="en-US" w:eastAsia="en-US"/>
              </w:rPr>
              <w:t>r</w:t>
            </w:r>
          </w:p>
          <w:p w:rsidR="00234E65" w:rsidRPr="007F7E13" w:rsidRDefault="00234E65" w:rsidP="00234E65">
            <w:pPr>
              <w:autoSpaceDE w:val="0"/>
              <w:autoSpaceDN w:val="0"/>
              <w:adjustRightInd w:val="0"/>
              <w:jc w:val="center"/>
              <w:rPr>
                <w:i/>
                <w:iCs/>
                <w:color w:val="000000"/>
                <w:sz w:val="22"/>
                <w:szCs w:val="22"/>
                <w:lang w:eastAsia="en-US"/>
              </w:rPr>
            </w:pPr>
            <w:r w:rsidRPr="007F7E13">
              <w:rPr>
                <w:color w:val="000000"/>
                <w:sz w:val="22"/>
                <w:szCs w:val="22"/>
                <w:lang w:eastAsia="en-US"/>
              </w:rPr>
              <w:t>мг</w:t>
            </w:r>
            <w:r w:rsidRPr="007F7E13">
              <w:rPr>
                <w:color w:val="000000"/>
                <w:sz w:val="22"/>
                <w:szCs w:val="22"/>
                <w:lang w:val="en-US" w:eastAsia="en-US"/>
              </w:rPr>
              <w:t>/</w:t>
            </w:r>
            <w:r w:rsidRPr="007F7E13">
              <w:rPr>
                <w:color w:val="000000"/>
                <w:sz w:val="22"/>
                <w:szCs w:val="22"/>
                <w:lang w:eastAsia="en-US"/>
              </w:rPr>
              <w:t>кг</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i/>
                <w:iCs/>
                <w:color w:val="000000"/>
                <w:sz w:val="22"/>
                <w:szCs w:val="22"/>
                <w:lang w:eastAsia="en-US"/>
              </w:rPr>
            </w:pPr>
            <w:r w:rsidRPr="007F7E13">
              <w:rPr>
                <w:i/>
                <w:iCs/>
                <w:color w:val="000000"/>
                <w:sz w:val="22"/>
                <w:szCs w:val="22"/>
                <w:lang w:val="en-US" w:eastAsia="en-US"/>
              </w:rPr>
              <w:t>R</w:t>
            </w:r>
          </w:p>
          <w:p w:rsidR="00234E65" w:rsidRPr="007F7E13" w:rsidRDefault="00234E65" w:rsidP="00234E65">
            <w:pPr>
              <w:autoSpaceDE w:val="0"/>
              <w:autoSpaceDN w:val="0"/>
              <w:adjustRightInd w:val="0"/>
              <w:jc w:val="center"/>
              <w:rPr>
                <w:i/>
                <w:iCs/>
                <w:color w:val="000000"/>
                <w:sz w:val="22"/>
                <w:szCs w:val="22"/>
                <w:lang w:eastAsia="en-US"/>
              </w:rPr>
            </w:pPr>
            <w:r w:rsidRPr="007F7E13">
              <w:rPr>
                <w:color w:val="000000"/>
                <w:sz w:val="22"/>
                <w:szCs w:val="22"/>
                <w:lang w:eastAsia="en-US"/>
              </w:rPr>
              <w:t>мг</w:t>
            </w:r>
            <w:r w:rsidRPr="007F7E13">
              <w:rPr>
                <w:color w:val="000000"/>
                <w:sz w:val="22"/>
                <w:szCs w:val="22"/>
                <w:lang w:val="en-US" w:eastAsia="en-US"/>
              </w:rPr>
              <w:t>/</w:t>
            </w:r>
            <w:r w:rsidRPr="007F7E13">
              <w:rPr>
                <w:color w:val="000000"/>
                <w:sz w:val="22"/>
                <w:szCs w:val="22"/>
                <w:lang w:eastAsia="en-US"/>
              </w:rPr>
              <w:t>кг</w:t>
            </w:r>
          </w:p>
        </w:tc>
      </w:tr>
      <w:tr w:rsidR="00234E65" w:rsidRPr="00234E65" w:rsidTr="007F5E54">
        <w:trPr>
          <w:gridAfter w:val="1"/>
          <w:wAfter w:w="8" w:type="dxa"/>
          <w:trHeight w:val="403"/>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Натрий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19</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4</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9</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Сера</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26</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6</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13</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Цинк</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0,16</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0,04</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0,09</w:t>
            </w:r>
          </w:p>
        </w:tc>
      </w:tr>
      <w:tr w:rsidR="00234E65" w:rsidRPr="00234E65" w:rsidTr="007F5E54">
        <w:trPr>
          <w:gridAfter w:val="1"/>
          <w:wAfter w:w="8" w:type="dxa"/>
          <w:trHeight w:val="239"/>
        </w:trPr>
        <w:tc>
          <w:tcPr>
            <w:tcW w:w="9915" w:type="dxa"/>
            <w:gridSpan w:val="6"/>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b/>
                <w:bCs/>
                <w:color w:val="000000"/>
                <w:sz w:val="22"/>
                <w:szCs w:val="22"/>
                <w:lang w:eastAsia="en-US"/>
              </w:rPr>
            </w:pPr>
            <w:r w:rsidRPr="007F7E13">
              <w:rPr>
                <w:b/>
                <w:bCs/>
                <w:color w:val="000000"/>
                <w:sz w:val="22"/>
                <w:szCs w:val="22"/>
                <w:lang w:eastAsia="en-US"/>
              </w:rPr>
              <w:t>Омар</w:t>
            </w:r>
          </w:p>
        </w:tc>
      </w:tr>
      <w:tr w:rsidR="00234E65" w:rsidRPr="00234E65" w:rsidTr="007F5E54">
        <w:trPr>
          <w:gridAfter w:val="1"/>
          <w:wAfter w:w="8" w:type="dxa"/>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Кальций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183</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25</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32</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Медь</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16,40</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2,63</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3,13</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12,1</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2,2</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2,9</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Магний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85</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9</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20</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1,20</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0,16</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0,27</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Фосфор</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973</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86</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194</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871</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88</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153</w:t>
            </w:r>
          </w:p>
        </w:tc>
      </w:tr>
      <w:tr w:rsidR="00234E65" w:rsidRPr="00234E65" w:rsidTr="007F5E54">
        <w:trPr>
          <w:gridAfter w:val="1"/>
          <w:wAfter w:w="8" w:type="dxa"/>
          <w:trHeight w:val="389"/>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Натрий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1 175</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9</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217</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Сера</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876</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77</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185</w:t>
            </w:r>
          </w:p>
        </w:tc>
      </w:tr>
      <w:tr w:rsidR="00234E65" w:rsidRPr="00234E65" w:rsidTr="007F5E54">
        <w:trPr>
          <w:gridAfter w:val="1"/>
          <w:wAfter w:w="8" w:type="dxa"/>
          <w:trHeight w:val="394"/>
        </w:trPr>
        <w:tc>
          <w:tcPr>
            <w:tcW w:w="2485" w:type="dxa"/>
            <w:tcBorders>
              <w:top w:val="single" w:sz="6" w:space="0" w:color="auto"/>
              <w:left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Цинк</w:t>
            </w:r>
          </w:p>
        </w:tc>
        <w:tc>
          <w:tcPr>
            <w:tcW w:w="2471" w:type="dxa"/>
            <w:tcBorders>
              <w:top w:val="single" w:sz="6" w:space="0" w:color="auto"/>
              <w:left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13,9</w:t>
            </w:r>
          </w:p>
        </w:tc>
        <w:tc>
          <w:tcPr>
            <w:tcW w:w="2476" w:type="dxa"/>
            <w:tcBorders>
              <w:top w:val="single" w:sz="6" w:space="0" w:color="auto"/>
              <w:left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1,8</w:t>
            </w:r>
          </w:p>
        </w:tc>
        <w:tc>
          <w:tcPr>
            <w:tcW w:w="2483" w:type="dxa"/>
            <w:gridSpan w:val="3"/>
            <w:tcBorders>
              <w:top w:val="single" w:sz="6" w:space="0" w:color="auto"/>
              <w:left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3,1</w:t>
            </w:r>
          </w:p>
        </w:tc>
      </w:tr>
      <w:tr w:rsidR="002147CE" w:rsidRPr="00234E65" w:rsidTr="007F5E54">
        <w:trPr>
          <w:gridAfter w:val="1"/>
          <w:wAfter w:w="8" w:type="dxa"/>
          <w:trHeight w:val="394"/>
        </w:trPr>
        <w:tc>
          <w:tcPr>
            <w:tcW w:w="9915" w:type="dxa"/>
            <w:gridSpan w:val="6"/>
            <w:tcBorders>
              <w:bottom w:val="single" w:sz="6" w:space="0" w:color="auto"/>
            </w:tcBorders>
          </w:tcPr>
          <w:p w:rsidR="002147CE" w:rsidRPr="00234E65" w:rsidRDefault="002147CE" w:rsidP="002147CE">
            <w:pPr>
              <w:autoSpaceDE w:val="0"/>
              <w:autoSpaceDN w:val="0"/>
              <w:adjustRightInd w:val="0"/>
              <w:rPr>
                <w:rFonts w:ascii="Times New Roman" w:hAnsi="Times New Roman" w:cs="Times New Roman"/>
                <w:color w:val="000000"/>
              </w:rPr>
            </w:pPr>
            <w:r w:rsidRPr="002147CE">
              <w:rPr>
                <w:i/>
                <w:color w:val="000000"/>
                <w:lang w:eastAsia="en-US"/>
              </w:rPr>
              <w:lastRenderedPageBreak/>
              <w:t>Окончание таблицы 4</w:t>
            </w:r>
          </w:p>
        </w:tc>
      </w:tr>
      <w:tr w:rsidR="009947A8" w:rsidRPr="00234E65" w:rsidTr="007F5E54">
        <w:trPr>
          <w:trHeight w:val="374"/>
        </w:trPr>
        <w:tc>
          <w:tcPr>
            <w:tcW w:w="2485" w:type="dxa"/>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b/>
                <w:bCs/>
                <w:color w:val="000000"/>
                <w:lang w:eastAsia="en-US"/>
              </w:rPr>
            </w:pPr>
            <w:r w:rsidRPr="00234E65">
              <w:rPr>
                <w:rFonts w:ascii="Times New Roman" w:hAnsi="Times New Roman" w:cs="Times New Roman"/>
                <w:b/>
                <w:bCs/>
                <w:color w:val="000000"/>
                <w:lang w:eastAsia="en-US"/>
              </w:rPr>
              <w:t>Проба</w:t>
            </w:r>
            <w:r w:rsidRPr="00234E65">
              <w:rPr>
                <w:rFonts w:ascii="Times New Roman" w:hAnsi="Times New Roman" w:cs="Times New Roman"/>
                <w:b/>
                <w:bCs/>
                <w:color w:val="000000"/>
                <w:lang w:val="en-US" w:eastAsia="en-US"/>
              </w:rPr>
              <w:t>/</w:t>
            </w:r>
            <w:r w:rsidRPr="00234E65">
              <w:rPr>
                <w:rFonts w:ascii="Times New Roman" w:hAnsi="Times New Roman" w:cs="Times New Roman"/>
                <w:b/>
                <w:bCs/>
                <w:color w:val="000000"/>
                <w:lang w:eastAsia="en-US"/>
              </w:rPr>
              <w:t>элементы</w:t>
            </w:r>
          </w:p>
        </w:tc>
        <w:tc>
          <w:tcPr>
            <w:tcW w:w="2471" w:type="dxa"/>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noProof/>
                <w:color w:val="000000"/>
              </w:rPr>
              <w:drawing>
                <wp:inline distT="0" distB="0" distL="0" distR="0">
                  <wp:extent cx="207010" cy="194945"/>
                  <wp:effectExtent l="0" t="0" r="254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010" cy="194945"/>
                          </a:xfrm>
                          <a:prstGeom prst="rect">
                            <a:avLst/>
                          </a:prstGeom>
                          <a:noFill/>
                          <a:ln>
                            <a:noFill/>
                          </a:ln>
                        </pic:spPr>
                      </pic:pic>
                    </a:graphicData>
                  </a:graphic>
                </wp:inline>
              </w:drawing>
            </w:r>
          </w:p>
        </w:tc>
        <w:tc>
          <w:tcPr>
            <w:tcW w:w="2476" w:type="dxa"/>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iCs/>
                <w:color w:val="000000"/>
                <w:lang w:val="en-US" w:eastAsia="en-US"/>
              </w:rPr>
              <w:t>r</w:t>
            </w:r>
          </w:p>
        </w:tc>
        <w:tc>
          <w:tcPr>
            <w:tcW w:w="2491" w:type="dxa"/>
            <w:gridSpan w:val="4"/>
            <w:tcBorders>
              <w:top w:val="single" w:sz="6" w:space="0" w:color="auto"/>
              <w:left w:val="single" w:sz="6" w:space="0" w:color="auto"/>
              <w:bottom w:val="nil"/>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i/>
                <w:iCs/>
                <w:color w:val="000000"/>
                <w:lang w:val="en-US" w:eastAsia="en-US"/>
              </w:rPr>
            </w:pPr>
            <w:r w:rsidRPr="00234E65">
              <w:rPr>
                <w:rFonts w:ascii="Times New Roman" w:hAnsi="Times New Roman" w:cs="Times New Roman"/>
                <w:i/>
                <w:iCs/>
                <w:color w:val="000000"/>
                <w:lang w:val="en-US" w:eastAsia="en-US"/>
              </w:rPr>
              <w:t>R</w:t>
            </w:r>
          </w:p>
        </w:tc>
      </w:tr>
      <w:tr w:rsidR="009947A8" w:rsidRPr="00234E65" w:rsidTr="007F5E54">
        <w:trPr>
          <w:trHeight w:val="156"/>
        </w:trPr>
        <w:tc>
          <w:tcPr>
            <w:tcW w:w="2485" w:type="dxa"/>
            <w:tcBorders>
              <w:top w:val="nil"/>
              <w:left w:val="single" w:sz="6" w:space="0" w:color="auto"/>
              <w:bottom w:val="double" w:sz="4" w:space="0" w:color="auto"/>
              <w:right w:val="single" w:sz="6" w:space="0" w:color="auto"/>
            </w:tcBorders>
          </w:tcPr>
          <w:p w:rsidR="009947A8" w:rsidRPr="00234E65" w:rsidRDefault="009947A8" w:rsidP="004232D8">
            <w:pPr>
              <w:autoSpaceDE w:val="0"/>
              <w:autoSpaceDN w:val="0"/>
              <w:adjustRightInd w:val="0"/>
              <w:jc w:val="center"/>
              <w:rPr>
                <w:rFonts w:ascii="Times New Roman" w:hAnsi="Times New Roman" w:cs="Times New Roman"/>
                <w:color w:val="auto"/>
              </w:rPr>
            </w:pPr>
          </w:p>
        </w:tc>
        <w:tc>
          <w:tcPr>
            <w:tcW w:w="2471" w:type="dxa"/>
            <w:tcBorders>
              <w:top w:val="nil"/>
              <w:left w:val="single" w:sz="6" w:space="0" w:color="auto"/>
              <w:bottom w:val="double" w:sz="4" w:space="0" w:color="auto"/>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color w:val="000000"/>
                <w:lang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c>
          <w:tcPr>
            <w:tcW w:w="2476" w:type="dxa"/>
            <w:tcBorders>
              <w:top w:val="nil"/>
              <w:left w:val="single" w:sz="6" w:space="0" w:color="auto"/>
              <w:bottom w:val="double" w:sz="4" w:space="0" w:color="auto"/>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color w:val="000000"/>
                <w:lang w:val="en-US"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c>
          <w:tcPr>
            <w:tcW w:w="2491" w:type="dxa"/>
            <w:gridSpan w:val="4"/>
            <w:tcBorders>
              <w:top w:val="nil"/>
              <w:left w:val="single" w:sz="6" w:space="0" w:color="auto"/>
              <w:bottom w:val="double" w:sz="4" w:space="0" w:color="auto"/>
              <w:right w:val="single" w:sz="6" w:space="0" w:color="auto"/>
            </w:tcBorders>
            <w:hideMark/>
          </w:tcPr>
          <w:p w:rsidR="009947A8" w:rsidRPr="00234E65" w:rsidRDefault="009947A8" w:rsidP="004232D8">
            <w:pPr>
              <w:autoSpaceDE w:val="0"/>
              <w:autoSpaceDN w:val="0"/>
              <w:adjustRightInd w:val="0"/>
              <w:jc w:val="center"/>
              <w:rPr>
                <w:rFonts w:ascii="Times New Roman" w:hAnsi="Times New Roman" w:cs="Times New Roman"/>
                <w:color w:val="000000"/>
                <w:lang w:val="en-US" w:eastAsia="en-US"/>
              </w:rPr>
            </w:pPr>
            <w:r w:rsidRPr="00234E65">
              <w:rPr>
                <w:rFonts w:ascii="Times New Roman" w:hAnsi="Times New Roman" w:cs="Times New Roman"/>
                <w:color w:val="000000"/>
                <w:lang w:eastAsia="en-US"/>
              </w:rPr>
              <w:t>мг</w:t>
            </w:r>
            <w:r w:rsidRPr="00234E65">
              <w:rPr>
                <w:rFonts w:ascii="Times New Roman" w:hAnsi="Times New Roman" w:cs="Times New Roman"/>
                <w:color w:val="000000"/>
                <w:lang w:val="en-US" w:eastAsia="en-US"/>
              </w:rPr>
              <w:t>/</w:t>
            </w:r>
            <w:r w:rsidRPr="00234E65">
              <w:rPr>
                <w:rFonts w:ascii="Times New Roman" w:hAnsi="Times New Roman" w:cs="Times New Roman"/>
                <w:color w:val="000000"/>
                <w:lang w:eastAsia="en-US"/>
              </w:rPr>
              <w:t>кг</w:t>
            </w:r>
          </w:p>
        </w:tc>
      </w:tr>
      <w:tr w:rsidR="00234E65" w:rsidRPr="00234E65" w:rsidTr="007F5E54">
        <w:trPr>
          <w:gridAfter w:val="1"/>
          <w:wAfter w:w="8" w:type="dxa"/>
          <w:trHeight w:val="259"/>
        </w:trPr>
        <w:tc>
          <w:tcPr>
            <w:tcW w:w="9915" w:type="dxa"/>
            <w:gridSpan w:val="6"/>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b/>
                <w:bCs/>
                <w:color w:val="000000"/>
                <w:sz w:val="22"/>
                <w:szCs w:val="22"/>
                <w:lang w:eastAsia="en-US"/>
              </w:rPr>
            </w:pPr>
            <w:r w:rsidRPr="007F7E13">
              <w:rPr>
                <w:b/>
                <w:bCs/>
                <w:color w:val="000000"/>
                <w:sz w:val="22"/>
                <w:szCs w:val="22"/>
                <w:lang w:eastAsia="en-US"/>
              </w:rPr>
              <w:t>Молоко</w:t>
            </w:r>
          </w:p>
        </w:tc>
      </w:tr>
      <w:tr w:rsidR="00234E65" w:rsidRPr="00234E65" w:rsidTr="007F5E54">
        <w:trPr>
          <w:gridAfter w:val="1"/>
          <w:wAfter w:w="8" w:type="dxa"/>
          <w:trHeight w:val="451"/>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proofErr w:type="spellStart"/>
            <w:r w:rsidRPr="007F7E13">
              <w:rPr>
                <w:color w:val="000000"/>
                <w:sz w:val="22"/>
                <w:szCs w:val="22"/>
                <w:lang w:eastAsia="en-US"/>
              </w:rPr>
              <w:t>Кальций</w:t>
            </w:r>
            <w:r w:rsidRPr="007F7E13">
              <w:rPr>
                <w:color w:val="000000"/>
                <w:sz w:val="22"/>
                <w:szCs w:val="22"/>
                <w:vertAlign w:val="superscript"/>
                <w:lang w:eastAsia="en-US"/>
              </w:rPr>
              <w:t>а</w:t>
            </w:r>
            <w:proofErr w:type="spellEnd"/>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516</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45</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209</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Медь</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0,60</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0,12</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0,21</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Железо</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7,7</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0,7</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1,4</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Магний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53</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4</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11</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Марганец</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0,04</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auto"/>
                <w:sz w:val="22"/>
                <w:szCs w:val="22"/>
              </w:rPr>
            </w:pPr>
            <w:r w:rsidRPr="007F7E13">
              <w:rPr>
                <w:color w:val="auto"/>
                <w:sz w:val="22"/>
                <w:szCs w:val="22"/>
              </w:rPr>
              <w:t>-</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auto"/>
                <w:sz w:val="22"/>
                <w:szCs w:val="22"/>
              </w:rPr>
            </w:pPr>
            <w:r w:rsidRPr="007F7E13">
              <w:rPr>
                <w:color w:val="auto"/>
                <w:sz w:val="22"/>
                <w:szCs w:val="22"/>
              </w:rPr>
              <w:t>-</w:t>
            </w:r>
          </w:p>
        </w:tc>
      </w:tr>
      <w:tr w:rsidR="00234E65" w:rsidRPr="00234E65" w:rsidTr="007F5E54">
        <w:trPr>
          <w:gridAfter w:val="1"/>
          <w:wAfter w:w="8" w:type="dxa"/>
          <w:trHeight w:val="451"/>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Фосфор</w:t>
            </w:r>
            <w:r w:rsidRPr="007F7E13">
              <w:rPr>
                <w:color w:val="000000"/>
                <w:sz w:val="22"/>
                <w:szCs w:val="22"/>
                <w:vertAlign w:val="superscript"/>
                <w:lang w:eastAsia="en-US"/>
              </w:rPr>
              <w:t>а</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319</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30</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130</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Калий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605</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85</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148</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Натрий</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186</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14</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34</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Сера</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177</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13</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44</w:t>
            </w:r>
          </w:p>
        </w:tc>
      </w:tr>
      <w:tr w:rsidR="00234E65" w:rsidRPr="00234E65" w:rsidTr="007F5E54">
        <w:trPr>
          <w:gridAfter w:val="1"/>
          <w:wAfter w:w="8" w:type="dxa"/>
          <w:trHeight w:val="394"/>
        </w:trPr>
        <w:tc>
          <w:tcPr>
            <w:tcW w:w="2485"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both"/>
              <w:rPr>
                <w:color w:val="000000"/>
                <w:sz w:val="22"/>
                <w:szCs w:val="22"/>
                <w:lang w:eastAsia="en-US"/>
              </w:rPr>
            </w:pPr>
            <w:r w:rsidRPr="007F7E13">
              <w:rPr>
                <w:color w:val="000000"/>
                <w:sz w:val="22"/>
                <w:szCs w:val="22"/>
                <w:lang w:eastAsia="en-US"/>
              </w:rPr>
              <w:t>Цинк</w:t>
            </w:r>
          </w:p>
        </w:tc>
        <w:tc>
          <w:tcPr>
            <w:tcW w:w="2471"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5,1</w:t>
            </w:r>
          </w:p>
        </w:tc>
        <w:tc>
          <w:tcPr>
            <w:tcW w:w="2476" w:type="dxa"/>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0,4</w:t>
            </w:r>
          </w:p>
        </w:tc>
        <w:tc>
          <w:tcPr>
            <w:tcW w:w="2483" w:type="dxa"/>
            <w:gridSpan w:val="3"/>
            <w:tcBorders>
              <w:top w:val="single" w:sz="6" w:space="0" w:color="auto"/>
              <w:left w:val="single" w:sz="6" w:space="0" w:color="auto"/>
              <w:bottom w:val="single" w:sz="6" w:space="0" w:color="auto"/>
              <w:right w:val="single" w:sz="6" w:space="0" w:color="auto"/>
            </w:tcBorders>
            <w:hideMark/>
          </w:tcPr>
          <w:p w:rsidR="00234E65" w:rsidRPr="007F7E13" w:rsidRDefault="00234E65" w:rsidP="00234E65">
            <w:pPr>
              <w:autoSpaceDE w:val="0"/>
              <w:autoSpaceDN w:val="0"/>
              <w:adjustRightInd w:val="0"/>
              <w:jc w:val="center"/>
              <w:rPr>
                <w:color w:val="000000"/>
                <w:sz w:val="22"/>
                <w:szCs w:val="22"/>
              </w:rPr>
            </w:pPr>
            <w:r w:rsidRPr="007F7E13">
              <w:rPr>
                <w:color w:val="000000"/>
                <w:sz w:val="22"/>
                <w:szCs w:val="22"/>
              </w:rPr>
              <w:t>0,9</w:t>
            </w:r>
          </w:p>
        </w:tc>
      </w:tr>
      <w:tr w:rsidR="00234E65" w:rsidRPr="00234E65" w:rsidTr="007F5E54">
        <w:trPr>
          <w:gridAfter w:val="1"/>
          <w:wAfter w:w="8" w:type="dxa"/>
          <w:trHeight w:val="436"/>
        </w:trPr>
        <w:tc>
          <w:tcPr>
            <w:tcW w:w="9915" w:type="dxa"/>
            <w:gridSpan w:val="6"/>
            <w:tcBorders>
              <w:top w:val="single" w:sz="6" w:space="0" w:color="auto"/>
              <w:left w:val="single" w:sz="6" w:space="0" w:color="auto"/>
              <w:bottom w:val="single" w:sz="6" w:space="0" w:color="auto"/>
              <w:right w:val="single" w:sz="6" w:space="0" w:color="auto"/>
            </w:tcBorders>
            <w:hideMark/>
          </w:tcPr>
          <w:p w:rsidR="00234E65" w:rsidRPr="00234E65" w:rsidRDefault="00234E65" w:rsidP="00234E65">
            <w:pPr>
              <w:autoSpaceDE w:val="0"/>
              <w:autoSpaceDN w:val="0"/>
              <w:adjustRightInd w:val="0"/>
              <w:jc w:val="both"/>
              <w:rPr>
                <w:rFonts w:ascii="Times New Roman" w:hAnsi="Times New Roman" w:cs="Times New Roman"/>
                <w:color w:val="000000"/>
                <w:lang w:eastAsia="en-US"/>
              </w:rPr>
            </w:pPr>
            <w:r w:rsidRPr="00234E65">
              <w:rPr>
                <w:rFonts w:ascii="Times New Roman" w:hAnsi="Times New Roman" w:cs="Times New Roman"/>
                <w:color w:val="000000"/>
                <w:vertAlign w:val="superscript"/>
                <w:lang w:val="en-US" w:eastAsia="en-US"/>
              </w:rPr>
              <w:t>a</w:t>
            </w:r>
            <w:r w:rsidRPr="00234E65">
              <w:rPr>
                <w:rFonts w:ascii="Times New Roman" w:hAnsi="Times New Roman" w:cs="Times New Roman"/>
                <w:color w:val="000000"/>
                <w:lang w:eastAsia="en-US"/>
              </w:rPr>
              <w:t xml:space="preserve"> </w:t>
            </w:r>
            <w:r w:rsidRPr="007F7E13">
              <w:rPr>
                <w:color w:val="000000"/>
                <w:sz w:val="20"/>
                <w:szCs w:val="20"/>
                <w:lang w:eastAsia="en-US"/>
              </w:rPr>
              <w:t xml:space="preserve">Настоящий элемент/комбинация матрицы приводят к коэффициенту </w:t>
            </w:r>
            <w:proofErr w:type="spellStart"/>
            <w:r w:rsidRPr="007F7E13">
              <w:rPr>
                <w:color w:val="000000"/>
                <w:sz w:val="20"/>
                <w:szCs w:val="20"/>
                <w:lang w:eastAsia="en-US"/>
              </w:rPr>
              <w:t>Хорвитца</w:t>
            </w:r>
            <w:proofErr w:type="spellEnd"/>
            <w:r w:rsidRPr="007F7E13">
              <w:rPr>
                <w:color w:val="000000"/>
                <w:sz w:val="20"/>
                <w:szCs w:val="20"/>
                <w:lang w:eastAsia="en-US"/>
              </w:rPr>
              <w:t xml:space="preserve">, превышающему 2 в </w:t>
            </w:r>
            <w:proofErr w:type="spellStart"/>
            <w:r w:rsidRPr="007F7E13">
              <w:rPr>
                <w:color w:val="000000"/>
                <w:sz w:val="20"/>
                <w:szCs w:val="20"/>
                <w:lang w:eastAsia="en-US"/>
              </w:rPr>
              <w:t>валидационном</w:t>
            </w:r>
            <w:proofErr w:type="spellEnd"/>
            <w:r w:rsidRPr="007F7E13">
              <w:rPr>
                <w:color w:val="000000"/>
                <w:sz w:val="20"/>
                <w:szCs w:val="20"/>
                <w:lang w:eastAsia="en-US"/>
              </w:rPr>
              <w:t xml:space="preserve"> исследовании, смотреть Приложение </w:t>
            </w:r>
            <w:r w:rsidRPr="007F7E13">
              <w:rPr>
                <w:color w:val="000000"/>
                <w:sz w:val="20"/>
                <w:szCs w:val="20"/>
                <w:lang w:val="en-US" w:eastAsia="en-US"/>
              </w:rPr>
              <w:t>B</w:t>
            </w:r>
            <w:r w:rsidRPr="007F7E13">
              <w:rPr>
                <w:color w:val="000000"/>
                <w:sz w:val="20"/>
                <w:szCs w:val="20"/>
                <w:lang w:eastAsia="en-US"/>
              </w:rPr>
              <w:t>.</w:t>
            </w:r>
          </w:p>
        </w:tc>
      </w:tr>
    </w:tbl>
    <w:p w:rsidR="006661FE" w:rsidRDefault="006661FE" w:rsidP="006661FE">
      <w:pPr>
        <w:jc w:val="both"/>
        <w:rPr>
          <w:b/>
          <w:color w:val="000000" w:themeColor="text1"/>
          <w:szCs w:val="24"/>
        </w:rPr>
      </w:pPr>
    </w:p>
    <w:p w:rsidR="002147CE" w:rsidRPr="00DE30B6" w:rsidRDefault="002147CE" w:rsidP="006661FE">
      <w:pPr>
        <w:jc w:val="both"/>
        <w:rPr>
          <w:b/>
          <w:color w:val="000000" w:themeColor="text1"/>
          <w:szCs w:val="24"/>
        </w:rPr>
      </w:pPr>
    </w:p>
    <w:p w:rsidR="006661FE" w:rsidRDefault="006661FE" w:rsidP="00FF08FD">
      <w:pPr>
        <w:ind w:firstLine="567"/>
        <w:jc w:val="both"/>
        <w:rPr>
          <w:b/>
          <w:color w:val="auto"/>
          <w:szCs w:val="24"/>
        </w:rPr>
      </w:pPr>
      <w:r w:rsidRPr="00FF08FD">
        <w:rPr>
          <w:b/>
          <w:color w:val="auto"/>
          <w:szCs w:val="24"/>
        </w:rPr>
        <w:t xml:space="preserve">9 </w:t>
      </w:r>
      <w:r w:rsidR="002147CE">
        <w:rPr>
          <w:b/>
          <w:color w:val="auto"/>
          <w:szCs w:val="24"/>
        </w:rPr>
        <w:t xml:space="preserve"> Отчет об  испытании</w:t>
      </w:r>
    </w:p>
    <w:p w:rsidR="007F7E13" w:rsidRDefault="007F7E13" w:rsidP="00FF08FD">
      <w:pPr>
        <w:ind w:firstLine="567"/>
        <w:jc w:val="both"/>
        <w:rPr>
          <w:b/>
          <w:color w:val="auto"/>
          <w:szCs w:val="24"/>
        </w:rPr>
      </w:pPr>
    </w:p>
    <w:p w:rsidR="002147CE" w:rsidRDefault="002147CE" w:rsidP="00FF08FD">
      <w:pPr>
        <w:ind w:firstLine="567"/>
        <w:jc w:val="both"/>
        <w:rPr>
          <w:b/>
          <w:color w:val="auto"/>
          <w:szCs w:val="24"/>
        </w:rPr>
      </w:pPr>
    </w:p>
    <w:p w:rsidR="00FF08FD" w:rsidRPr="00FF08FD" w:rsidRDefault="002147CE" w:rsidP="00FF08FD">
      <w:pPr>
        <w:ind w:firstLine="567"/>
        <w:jc w:val="both"/>
        <w:rPr>
          <w:color w:val="auto"/>
          <w:szCs w:val="24"/>
        </w:rPr>
      </w:pPr>
      <w:r w:rsidRPr="002147CE">
        <w:rPr>
          <w:color w:val="auto"/>
          <w:szCs w:val="24"/>
        </w:rPr>
        <w:t xml:space="preserve">Отчет об испытании </w:t>
      </w:r>
      <w:r w:rsidR="00FF08FD" w:rsidRPr="00FF08FD">
        <w:rPr>
          <w:color w:val="auto"/>
          <w:szCs w:val="24"/>
        </w:rPr>
        <w:t>должен соответствовать EN ISO/IEC 17025 [5] и должен содержать следующие данные:</w:t>
      </w:r>
    </w:p>
    <w:p w:rsidR="00FF08FD" w:rsidRPr="00FF08FD" w:rsidRDefault="00FF08FD" w:rsidP="00FF08FD">
      <w:pPr>
        <w:ind w:firstLine="567"/>
        <w:jc w:val="both"/>
        <w:rPr>
          <w:color w:val="auto"/>
          <w:szCs w:val="24"/>
        </w:rPr>
      </w:pPr>
      <w:r w:rsidRPr="00FF08FD">
        <w:rPr>
          <w:color w:val="auto"/>
          <w:szCs w:val="24"/>
        </w:rPr>
        <w:t xml:space="preserve">а) всю информацию, необходимую для полной идентификации </w:t>
      </w:r>
      <w:r w:rsidR="009479E5">
        <w:rPr>
          <w:color w:val="auto"/>
          <w:szCs w:val="24"/>
        </w:rPr>
        <w:t>образца</w:t>
      </w:r>
      <w:r w:rsidRPr="00FF08FD">
        <w:rPr>
          <w:color w:val="auto"/>
          <w:szCs w:val="24"/>
        </w:rPr>
        <w:t>;</w:t>
      </w:r>
    </w:p>
    <w:p w:rsidR="00FF08FD" w:rsidRPr="00FF08FD" w:rsidRDefault="00FF08FD" w:rsidP="00FF08FD">
      <w:pPr>
        <w:ind w:firstLine="567"/>
        <w:jc w:val="both"/>
        <w:rPr>
          <w:color w:val="auto"/>
          <w:szCs w:val="24"/>
        </w:rPr>
      </w:pPr>
      <w:proofErr w:type="spellStart"/>
      <w:r w:rsidRPr="00FF08FD">
        <w:rPr>
          <w:color w:val="auto"/>
          <w:szCs w:val="24"/>
        </w:rPr>
        <w:t>b</w:t>
      </w:r>
      <w:proofErr w:type="spellEnd"/>
      <w:r w:rsidRPr="00FF08FD">
        <w:rPr>
          <w:color w:val="auto"/>
          <w:szCs w:val="24"/>
        </w:rPr>
        <w:t>) используемый метод испытаний и определяемые элементы в соответствии с настоящим стандартом;</w:t>
      </w:r>
    </w:p>
    <w:p w:rsidR="00FF08FD" w:rsidRPr="00FF08FD" w:rsidRDefault="00FF08FD" w:rsidP="00FF08FD">
      <w:pPr>
        <w:ind w:firstLine="567"/>
        <w:jc w:val="both"/>
        <w:rPr>
          <w:color w:val="auto"/>
          <w:szCs w:val="24"/>
        </w:rPr>
      </w:pPr>
      <w:proofErr w:type="spellStart"/>
      <w:r w:rsidRPr="00FF08FD">
        <w:rPr>
          <w:color w:val="auto"/>
          <w:szCs w:val="24"/>
        </w:rPr>
        <w:t>c</w:t>
      </w:r>
      <w:proofErr w:type="spellEnd"/>
      <w:r w:rsidRPr="00FF08FD">
        <w:rPr>
          <w:color w:val="auto"/>
          <w:szCs w:val="24"/>
        </w:rPr>
        <w:t>) полученные результаты и единицы, в которых они указаны;</w:t>
      </w:r>
    </w:p>
    <w:p w:rsidR="00FF08FD" w:rsidRPr="00FF08FD" w:rsidRDefault="00FF08FD" w:rsidP="00FF08FD">
      <w:pPr>
        <w:ind w:firstLine="567"/>
        <w:jc w:val="both"/>
        <w:rPr>
          <w:color w:val="auto"/>
          <w:szCs w:val="24"/>
        </w:rPr>
      </w:pPr>
      <w:proofErr w:type="spellStart"/>
      <w:r w:rsidRPr="00FF08FD">
        <w:rPr>
          <w:color w:val="auto"/>
          <w:szCs w:val="24"/>
        </w:rPr>
        <w:t>d</w:t>
      </w:r>
      <w:proofErr w:type="spellEnd"/>
      <w:r w:rsidRPr="00FF08FD">
        <w:rPr>
          <w:color w:val="auto"/>
          <w:szCs w:val="24"/>
        </w:rPr>
        <w:t xml:space="preserve">) дату процедуры отбора проб (если </w:t>
      </w:r>
      <w:proofErr w:type="gramStart"/>
      <w:r w:rsidRPr="00FF08FD">
        <w:rPr>
          <w:color w:val="auto"/>
          <w:szCs w:val="24"/>
        </w:rPr>
        <w:t>известна</w:t>
      </w:r>
      <w:proofErr w:type="gramEnd"/>
      <w:r w:rsidRPr="00FF08FD">
        <w:rPr>
          <w:color w:val="auto"/>
          <w:szCs w:val="24"/>
        </w:rPr>
        <w:t>);</w:t>
      </w:r>
    </w:p>
    <w:p w:rsidR="00FF08FD" w:rsidRPr="00FF08FD" w:rsidRDefault="00FF08FD" w:rsidP="00FF08FD">
      <w:pPr>
        <w:ind w:firstLine="567"/>
        <w:jc w:val="both"/>
        <w:rPr>
          <w:color w:val="auto"/>
          <w:szCs w:val="24"/>
        </w:rPr>
      </w:pPr>
      <w:proofErr w:type="spellStart"/>
      <w:r w:rsidRPr="00FF08FD">
        <w:rPr>
          <w:color w:val="auto"/>
          <w:szCs w:val="24"/>
        </w:rPr>
        <w:t>e</w:t>
      </w:r>
      <w:proofErr w:type="spellEnd"/>
      <w:r w:rsidRPr="00FF08FD">
        <w:rPr>
          <w:color w:val="auto"/>
          <w:szCs w:val="24"/>
        </w:rPr>
        <w:t>) дату завершения анализа;</w:t>
      </w:r>
    </w:p>
    <w:p w:rsidR="00FF08FD" w:rsidRPr="00FF08FD" w:rsidRDefault="00FF08FD" w:rsidP="00FF08FD">
      <w:pPr>
        <w:ind w:firstLine="567"/>
        <w:jc w:val="both"/>
        <w:rPr>
          <w:color w:val="auto"/>
          <w:szCs w:val="24"/>
        </w:rPr>
      </w:pPr>
      <w:proofErr w:type="spellStart"/>
      <w:r w:rsidRPr="00FF08FD">
        <w:rPr>
          <w:color w:val="auto"/>
          <w:szCs w:val="24"/>
        </w:rPr>
        <w:t>f</w:t>
      </w:r>
      <w:proofErr w:type="spellEnd"/>
      <w:r w:rsidRPr="00FF08FD">
        <w:rPr>
          <w:color w:val="auto"/>
          <w:szCs w:val="24"/>
        </w:rPr>
        <w:t>) все рабочие детали, не указанные в настоящем Европейском стандарте или рассматриваемые как необязательные, вместе с подробностями любых инцидентов, произошедших при выполнении метода, которые могли повлиять на результаты испытаний.</w:t>
      </w:r>
    </w:p>
    <w:p w:rsidR="00FF08FD" w:rsidRDefault="00FF08FD" w:rsidP="00FF08FD">
      <w:pPr>
        <w:ind w:firstLine="567"/>
        <w:jc w:val="both"/>
        <w:rPr>
          <w:color w:val="auto"/>
          <w:szCs w:val="24"/>
        </w:rPr>
      </w:pPr>
      <w:r w:rsidRPr="00FF08FD">
        <w:rPr>
          <w:color w:val="auto"/>
          <w:szCs w:val="24"/>
        </w:rPr>
        <w:t> </w:t>
      </w:r>
    </w:p>
    <w:p w:rsidR="00CA37BC" w:rsidRDefault="00CA37BC" w:rsidP="00FF08FD">
      <w:pPr>
        <w:ind w:firstLine="567"/>
        <w:jc w:val="both"/>
        <w:rPr>
          <w:color w:val="auto"/>
          <w:szCs w:val="24"/>
        </w:rPr>
      </w:pPr>
    </w:p>
    <w:p w:rsidR="00CA37BC" w:rsidRDefault="00CA37BC" w:rsidP="00FF08FD">
      <w:pPr>
        <w:ind w:firstLine="567"/>
        <w:jc w:val="both"/>
        <w:rPr>
          <w:color w:val="auto"/>
          <w:szCs w:val="24"/>
        </w:rPr>
      </w:pPr>
    </w:p>
    <w:p w:rsidR="00CA37BC" w:rsidRDefault="00CA37BC" w:rsidP="00FF08FD">
      <w:pPr>
        <w:ind w:firstLine="567"/>
        <w:jc w:val="both"/>
        <w:rPr>
          <w:color w:val="auto"/>
          <w:szCs w:val="24"/>
        </w:rPr>
      </w:pPr>
    </w:p>
    <w:p w:rsidR="00CA37BC" w:rsidRDefault="00CA37BC" w:rsidP="00FF08FD">
      <w:pPr>
        <w:ind w:firstLine="567"/>
        <w:jc w:val="both"/>
        <w:rPr>
          <w:color w:val="auto"/>
          <w:szCs w:val="24"/>
        </w:rPr>
      </w:pPr>
    </w:p>
    <w:p w:rsidR="00CA37BC" w:rsidRDefault="00CA37BC" w:rsidP="00FF08FD">
      <w:pPr>
        <w:ind w:firstLine="567"/>
        <w:jc w:val="both"/>
        <w:rPr>
          <w:color w:val="auto"/>
          <w:szCs w:val="24"/>
        </w:rPr>
      </w:pPr>
    </w:p>
    <w:p w:rsidR="00CA37BC" w:rsidRDefault="00CA37BC" w:rsidP="00FF08FD">
      <w:pPr>
        <w:ind w:firstLine="567"/>
        <w:jc w:val="both"/>
        <w:rPr>
          <w:color w:val="auto"/>
          <w:szCs w:val="24"/>
        </w:rPr>
      </w:pPr>
    </w:p>
    <w:p w:rsidR="00CA37BC" w:rsidRDefault="00CA37BC" w:rsidP="00FF08FD">
      <w:pPr>
        <w:ind w:firstLine="567"/>
        <w:jc w:val="both"/>
        <w:rPr>
          <w:color w:val="auto"/>
          <w:szCs w:val="24"/>
        </w:rPr>
      </w:pPr>
    </w:p>
    <w:p w:rsidR="00CA37BC" w:rsidRPr="00FF08FD" w:rsidRDefault="00CA37BC" w:rsidP="00FF08FD">
      <w:pPr>
        <w:ind w:firstLine="567"/>
        <w:jc w:val="both"/>
        <w:rPr>
          <w:color w:val="auto"/>
          <w:szCs w:val="24"/>
        </w:rPr>
      </w:pPr>
    </w:p>
    <w:p w:rsidR="006661FE" w:rsidRPr="006661FE" w:rsidRDefault="006661FE" w:rsidP="006661FE">
      <w:pPr>
        <w:pStyle w:val="afe"/>
        <w:jc w:val="center"/>
        <w:rPr>
          <w:b/>
          <w:bCs/>
          <w:szCs w:val="24"/>
        </w:rPr>
      </w:pPr>
    </w:p>
    <w:p w:rsidR="006661FE" w:rsidRPr="006661FE" w:rsidRDefault="006661FE" w:rsidP="006661FE">
      <w:pPr>
        <w:pStyle w:val="afe"/>
        <w:jc w:val="center"/>
        <w:rPr>
          <w:b/>
          <w:bCs/>
          <w:color w:val="auto"/>
          <w:szCs w:val="24"/>
        </w:rPr>
      </w:pPr>
      <w:r w:rsidRPr="006661FE">
        <w:rPr>
          <w:b/>
          <w:bCs/>
          <w:color w:val="auto"/>
          <w:szCs w:val="24"/>
        </w:rPr>
        <w:lastRenderedPageBreak/>
        <w:t xml:space="preserve">Приложение </w:t>
      </w:r>
      <w:r w:rsidRPr="006661FE">
        <w:rPr>
          <w:b/>
          <w:bCs/>
          <w:color w:val="auto"/>
          <w:szCs w:val="24"/>
          <w:lang w:val="en-US"/>
        </w:rPr>
        <w:t>A</w:t>
      </w:r>
    </w:p>
    <w:p w:rsidR="006661FE" w:rsidRPr="00FF08FD" w:rsidRDefault="00FF08FD" w:rsidP="006661FE">
      <w:pPr>
        <w:pStyle w:val="afe"/>
        <w:jc w:val="center"/>
        <w:rPr>
          <w:bCs/>
          <w:color w:val="auto"/>
          <w:szCs w:val="24"/>
        </w:rPr>
      </w:pPr>
      <w:r w:rsidRPr="00FF08FD">
        <w:rPr>
          <w:bCs/>
          <w:color w:val="auto"/>
          <w:szCs w:val="24"/>
        </w:rPr>
        <w:t>(</w:t>
      </w:r>
      <w:r w:rsidR="00B8186D">
        <w:rPr>
          <w:bCs/>
          <w:color w:val="auto"/>
          <w:szCs w:val="24"/>
        </w:rPr>
        <w:t>справочное</w:t>
      </w:r>
      <w:r w:rsidR="006661FE" w:rsidRPr="00FF08FD">
        <w:rPr>
          <w:bCs/>
          <w:color w:val="auto"/>
          <w:szCs w:val="24"/>
        </w:rPr>
        <w:t>)</w:t>
      </w:r>
    </w:p>
    <w:p w:rsidR="006661FE" w:rsidRPr="006661FE" w:rsidRDefault="006661FE" w:rsidP="006661FE">
      <w:pPr>
        <w:pStyle w:val="afe"/>
        <w:jc w:val="center"/>
        <w:rPr>
          <w:b/>
          <w:bCs/>
          <w:color w:val="auto"/>
          <w:szCs w:val="24"/>
        </w:rPr>
      </w:pPr>
    </w:p>
    <w:p w:rsidR="006661FE" w:rsidRPr="006661FE" w:rsidRDefault="006661FE" w:rsidP="006661FE">
      <w:pPr>
        <w:pStyle w:val="afe"/>
        <w:jc w:val="center"/>
        <w:rPr>
          <w:b/>
          <w:bCs/>
          <w:color w:val="auto"/>
          <w:szCs w:val="24"/>
        </w:rPr>
      </w:pPr>
      <w:r w:rsidRPr="006661FE">
        <w:rPr>
          <w:b/>
          <w:bCs/>
          <w:color w:val="auto"/>
          <w:szCs w:val="24"/>
        </w:rPr>
        <w:t>Спектральные помехи</w:t>
      </w:r>
    </w:p>
    <w:p w:rsidR="006661FE" w:rsidRPr="006661FE" w:rsidRDefault="006661FE" w:rsidP="006661FE">
      <w:pPr>
        <w:pStyle w:val="afe"/>
        <w:jc w:val="center"/>
        <w:rPr>
          <w:b/>
          <w:bCs/>
          <w:color w:val="auto"/>
          <w:szCs w:val="24"/>
        </w:rPr>
      </w:pPr>
    </w:p>
    <w:p w:rsidR="00FF08FD" w:rsidRPr="00FF08FD" w:rsidRDefault="00FF08FD" w:rsidP="00FF08FD">
      <w:pPr>
        <w:pStyle w:val="afe"/>
        <w:ind w:firstLine="567"/>
        <w:jc w:val="both"/>
        <w:rPr>
          <w:color w:val="auto"/>
          <w:szCs w:val="24"/>
        </w:rPr>
      </w:pPr>
      <w:r w:rsidRPr="00FF08FD">
        <w:rPr>
          <w:color w:val="auto"/>
          <w:szCs w:val="24"/>
        </w:rPr>
        <w:t>Помехи в линии проверялись с помощью трех систем приборов разной конструкции и ра</w:t>
      </w:r>
      <w:r w:rsidR="0074720E">
        <w:rPr>
          <w:color w:val="auto"/>
          <w:szCs w:val="24"/>
        </w:rPr>
        <w:t>зрешающей способности (</w:t>
      </w:r>
      <w:proofErr w:type="spellStart"/>
      <w:r w:rsidR="0074720E">
        <w:rPr>
          <w:color w:val="auto"/>
          <w:szCs w:val="24"/>
        </w:rPr>
        <w:t>Perkin</w:t>
      </w:r>
      <w:proofErr w:type="spellEnd"/>
      <w:r w:rsidR="0074720E">
        <w:rPr>
          <w:color w:val="auto"/>
          <w:szCs w:val="24"/>
        </w:rPr>
        <w:t xml:space="preserve"> </w:t>
      </w:r>
      <w:proofErr w:type="spellStart"/>
      <w:r w:rsidRPr="00FF08FD">
        <w:rPr>
          <w:color w:val="auto"/>
          <w:szCs w:val="24"/>
        </w:rPr>
        <w:t>Elmer</w:t>
      </w:r>
      <w:proofErr w:type="spellEnd"/>
      <w:r w:rsidRPr="00FF08FD">
        <w:rPr>
          <w:color w:val="auto"/>
          <w:szCs w:val="24"/>
        </w:rPr>
        <w:t xml:space="preserve"> </w:t>
      </w:r>
      <w:proofErr w:type="spellStart"/>
      <w:r w:rsidRPr="00FF08FD">
        <w:rPr>
          <w:color w:val="auto"/>
          <w:szCs w:val="24"/>
        </w:rPr>
        <w:t>Optima</w:t>
      </w:r>
      <w:proofErr w:type="spellEnd"/>
      <w:r w:rsidRPr="00FF08FD">
        <w:rPr>
          <w:color w:val="auto"/>
          <w:szCs w:val="24"/>
        </w:rPr>
        <w:t xml:space="preserve"> 3000, </w:t>
      </w:r>
      <w:proofErr w:type="spellStart"/>
      <w:r w:rsidRPr="00FF08FD">
        <w:rPr>
          <w:color w:val="auto"/>
          <w:szCs w:val="24"/>
        </w:rPr>
        <w:t>Spectro</w:t>
      </w:r>
      <w:proofErr w:type="spellEnd"/>
      <w:r w:rsidRPr="00FF08FD">
        <w:rPr>
          <w:color w:val="auto"/>
          <w:szCs w:val="24"/>
        </w:rPr>
        <w:t xml:space="preserve"> </w:t>
      </w:r>
      <w:proofErr w:type="spellStart"/>
      <w:r w:rsidRPr="00FF08FD">
        <w:rPr>
          <w:color w:val="auto"/>
          <w:szCs w:val="24"/>
        </w:rPr>
        <w:t>Ciros</w:t>
      </w:r>
      <w:proofErr w:type="spellEnd"/>
      <w:r w:rsidRPr="00FF08FD">
        <w:rPr>
          <w:color w:val="auto"/>
          <w:szCs w:val="24"/>
        </w:rPr>
        <w:t xml:space="preserve">, </w:t>
      </w:r>
      <w:proofErr w:type="spellStart"/>
      <w:r w:rsidRPr="00FF08FD">
        <w:rPr>
          <w:color w:val="auto"/>
          <w:szCs w:val="24"/>
        </w:rPr>
        <w:t>Varian</w:t>
      </w:r>
      <w:proofErr w:type="spellEnd"/>
      <w:r w:rsidRPr="00FF08FD">
        <w:rPr>
          <w:color w:val="auto"/>
          <w:szCs w:val="24"/>
        </w:rPr>
        <w:t xml:space="preserve"> </w:t>
      </w:r>
      <w:proofErr w:type="spellStart"/>
      <w:r w:rsidRPr="00FF08FD">
        <w:rPr>
          <w:color w:val="auto"/>
          <w:szCs w:val="24"/>
        </w:rPr>
        <w:t>Vista</w:t>
      </w:r>
      <w:proofErr w:type="spellEnd"/>
      <w:r w:rsidRPr="00FF08FD">
        <w:rPr>
          <w:color w:val="auto"/>
          <w:szCs w:val="24"/>
        </w:rPr>
        <w:t>). Помехи, перечисленные в следующей таблице А.1, были проверены с указанными концентрациями.</w:t>
      </w:r>
    </w:p>
    <w:p w:rsidR="006661FE" w:rsidRDefault="00FF08FD" w:rsidP="00FF08FD">
      <w:pPr>
        <w:pStyle w:val="afe"/>
        <w:ind w:firstLine="567"/>
        <w:jc w:val="both"/>
        <w:rPr>
          <w:color w:val="auto"/>
          <w:szCs w:val="24"/>
        </w:rPr>
      </w:pPr>
      <w:r w:rsidRPr="00FF08FD">
        <w:rPr>
          <w:color w:val="auto"/>
          <w:szCs w:val="24"/>
        </w:rPr>
        <w:t xml:space="preserve">На линейные помехи обычно влияет разрешение используемого спектрометра и коррекция фона, поэтому их всегда следует проверять на спектрометре, используемом для измерения. Таким образом, таблица A.1 </w:t>
      </w:r>
      <w:r w:rsidR="0074720E">
        <w:rPr>
          <w:color w:val="auto"/>
          <w:szCs w:val="24"/>
        </w:rPr>
        <w:t>является</w:t>
      </w:r>
      <w:r w:rsidRPr="00FF08FD">
        <w:rPr>
          <w:color w:val="auto"/>
          <w:szCs w:val="24"/>
        </w:rPr>
        <w:t xml:space="preserve"> только отправной точкой для определения уровня помех.</w:t>
      </w:r>
    </w:p>
    <w:p w:rsidR="00FF08FD" w:rsidRPr="006661FE" w:rsidRDefault="00FF08FD" w:rsidP="00FF08FD">
      <w:pPr>
        <w:pStyle w:val="afe"/>
        <w:ind w:firstLine="567"/>
        <w:jc w:val="both"/>
        <w:rPr>
          <w:color w:val="auto"/>
          <w:szCs w:val="24"/>
        </w:rPr>
      </w:pPr>
    </w:p>
    <w:p w:rsidR="006661FE" w:rsidRPr="00B8186D" w:rsidRDefault="00B8186D" w:rsidP="00B8186D">
      <w:pPr>
        <w:pStyle w:val="afe"/>
        <w:rPr>
          <w:bCs/>
          <w:color w:val="auto"/>
          <w:szCs w:val="24"/>
        </w:rPr>
      </w:pPr>
      <w:r>
        <w:rPr>
          <w:b/>
          <w:bCs/>
          <w:color w:val="auto"/>
          <w:szCs w:val="24"/>
        </w:rPr>
        <w:t xml:space="preserve"> </w:t>
      </w:r>
      <w:r w:rsidR="006661FE" w:rsidRPr="00B8186D">
        <w:rPr>
          <w:bCs/>
          <w:color w:val="auto"/>
          <w:szCs w:val="24"/>
        </w:rPr>
        <w:t xml:space="preserve">Таблица A.1 — </w:t>
      </w:r>
      <w:r w:rsidR="00FF08FD" w:rsidRPr="00B8186D">
        <w:rPr>
          <w:bCs/>
          <w:color w:val="auto"/>
          <w:szCs w:val="24"/>
        </w:rPr>
        <w:t>Линейные помехи</w:t>
      </w:r>
    </w:p>
    <w:tbl>
      <w:tblPr>
        <w:tblW w:w="9639" w:type="dxa"/>
        <w:tblInd w:w="40" w:type="dxa"/>
        <w:tblLayout w:type="fixed"/>
        <w:tblCellMar>
          <w:left w:w="40" w:type="dxa"/>
          <w:right w:w="40" w:type="dxa"/>
        </w:tblCellMar>
        <w:tblLook w:val="04A0"/>
      </w:tblPr>
      <w:tblGrid>
        <w:gridCol w:w="1966"/>
        <w:gridCol w:w="1569"/>
        <w:gridCol w:w="1449"/>
        <w:gridCol w:w="2269"/>
        <w:gridCol w:w="2386"/>
      </w:tblGrid>
      <w:tr w:rsidR="00FF08FD" w:rsidRPr="00B8186D" w:rsidTr="007F7E13">
        <w:trPr>
          <w:trHeight w:val="1147"/>
        </w:trPr>
        <w:tc>
          <w:tcPr>
            <w:tcW w:w="1966" w:type="dxa"/>
            <w:tcBorders>
              <w:top w:val="single" w:sz="6" w:space="0" w:color="auto"/>
              <w:left w:val="single" w:sz="6" w:space="0" w:color="auto"/>
              <w:bottom w:val="single" w:sz="6" w:space="0" w:color="auto"/>
              <w:right w:val="single" w:sz="6" w:space="0" w:color="auto"/>
            </w:tcBorders>
            <w:hideMark/>
          </w:tcPr>
          <w:p w:rsidR="00FF08FD" w:rsidRPr="00B8186D" w:rsidRDefault="00FF08FD" w:rsidP="00FF08FD">
            <w:pPr>
              <w:autoSpaceDE w:val="0"/>
              <w:autoSpaceDN w:val="0"/>
              <w:adjustRightInd w:val="0"/>
              <w:jc w:val="both"/>
              <w:rPr>
                <w:rFonts w:ascii="Times New Roman" w:hAnsi="Times New Roman" w:cs="Times New Roman"/>
                <w:bCs/>
                <w:color w:val="000000"/>
                <w:lang w:val="en-US" w:eastAsia="en-US"/>
              </w:rPr>
            </w:pPr>
            <w:r w:rsidRPr="00B8186D">
              <w:rPr>
                <w:rFonts w:ascii="Times New Roman" w:hAnsi="Times New Roman" w:cs="Times New Roman"/>
                <w:bCs/>
                <w:color w:val="000000"/>
                <w:lang w:eastAsia="en-US"/>
              </w:rPr>
              <w:t>Элемент</w:t>
            </w:r>
            <w:r w:rsidRPr="00B8186D">
              <w:rPr>
                <w:rFonts w:ascii="Times New Roman" w:hAnsi="Times New Roman" w:cs="Times New Roman"/>
                <w:bCs/>
                <w:color w:val="000000"/>
                <w:lang w:val="en-US" w:eastAsia="en-US"/>
              </w:rPr>
              <w:t xml:space="preserve"> (</w:t>
            </w:r>
            <w:r w:rsidRPr="00B8186D">
              <w:rPr>
                <w:rFonts w:ascii="Times New Roman" w:hAnsi="Times New Roman" w:cs="Times New Roman"/>
                <w:bCs/>
                <w:color w:val="000000"/>
                <w:lang w:eastAsia="en-US"/>
              </w:rPr>
              <w:t>анализируемое вещество</w:t>
            </w:r>
            <w:r w:rsidRPr="00B8186D">
              <w:rPr>
                <w:rFonts w:ascii="Times New Roman" w:hAnsi="Times New Roman" w:cs="Times New Roman"/>
                <w:bCs/>
                <w:color w:val="000000"/>
                <w:lang w:val="en-US" w:eastAsia="en-US"/>
              </w:rPr>
              <w:t>)</w:t>
            </w:r>
          </w:p>
        </w:tc>
        <w:tc>
          <w:tcPr>
            <w:tcW w:w="1569" w:type="dxa"/>
            <w:tcBorders>
              <w:top w:val="single" w:sz="6" w:space="0" w:color="auto"/>
              <w:left w:val="single" w:sz="6" w:space="0" w:color="auto"/>
              <w:bottom w:val="single" w:sz="6" w:space="0" w:color="auto"/>
              <w:right w:val="single" w:sz="6" w:space="0" w:color="auto"/>
            </w:tcBorders>
          </w:tcPr>
          <w:p w:rsidR="00FF08FD" w:rsidRPr="00B8186D" w:rsidRDefault="00FF08FD" w:rsidP="00FF08FD">
            <w:pPr>
              <w:autoSpaceDE w:val="0"/>
              <w:autoSpaceDN w:val="0"/>
              <w:adjustRightInd w:val="0"/>
              <w:jc w:val="center"/>
              <w:rPr>
                <w:rFonts w:ascii="Times New Roman" w:hAnsi="Times New Roman" w:cs="Times New Roman"/>
                <w:bCs/>
                <w:color w:val="000000"/>
                <w:lang w:eastAsia="en-US"/>
              </w:rPr>
            </w:pPr>
            <w:r w:rsidRPr="00B8186D">
              <w:rPr>
                <w:rFonts w:ascii="Times New Roman" w:hAnsi="Times New Roman" w:cs="Times New Roman"/>
                <w:bCs/>
                <w:color w:val="000000"/>
                <w:lang w:eastAsia="en-US"/>
              </w:rPr>
              <w:t>Длина волны</w:t>
            </w:r>
            <w:r w:rsidR="0074720E" w:rsidRPr="00B8186D">
              <w:rPr>
                <w:rFonts w:ascii="Times New Roman" w:hAnsi="Times New Roman" w:cs="Times New Roman"/>
                <w:bCs/>
                <w:color w:val="000000"/>
                <w:lang w:eastAsia="en-US"/>
              </w:rPr>
              <w:t>,</w:t>
            </w:r>
          </w:p>
          <w:p w:rsidR="00FF08FD" w:rsidRPr="00B8186D" w:rsidRDefault="00FF08FD" w:rsidP="00FF08FD">
            <w:pPr>
              <w:autoSpaceDE w:val="0"/>
              <w:autoSpaceDN w:val="0"/>
              <w:adjustRightInd w:val="0"/>
              <w:jc w:val="center"/>
              <w:rPr>
                <w:rFonts w:ascii="Times New Roman" w:hAnsi="Times New Roman" w:cs="Times New Roman"/>
                <w:color w:val="000000"/>
                <w:lang w:eastAsia="en-US"/>
              </w:rPr>
            </w:pPr>
            <w:r w:rsidRPr="00B8186D">
              <w:rPr>
                <w:rFonts w:ascii="Times New Roman" w:hAnsi="Times New Roman" w:cs="Times New Roman"/>
                <w:color w:val="000000"/>
                <w:lang w:eastAsia="en-US"/>
              </w:rPr>
              <w:t>нм</w:t>
            </w:r>
          </w:p>
        </w:tc>
        <w:tc>
          <w:tcPr>
            <w:tcW w:w="1449" w:type="dxa"/>
            <w:tcBorders>
              <w:top w:val="single" w:sz="6" w:space="0" w:color="auto"/>
              <w:left w:val="single" w:sz="6" w:space="0" w:color="auto"/>
              <w:bottom w:val="single" w:sz="6" w:space="0" w:color="auto"/>
              <w:right w:val="single" w:sz="6" w:space="0" w:color="auto"/>
            </w:tcBorders>
            <w:hideMark/>
          </w:tcPr>
          <w:p w:rsidR="00FF08FD" w:rsidRPr="00B8186D" w:rsidRDefault="00FF08FD" w:rsidP="00FF08FD">
            <w:pPr>
              <w:autoSpaceDE w:val="0"/>
              <w:autoSpaceDN w:val="0"/>
              <w:adjustRightInd w:val="0"/>
              <w:jc w:val="center"/>
              <w:rPr>
                <w:rFonts w:ascii="Times New Roman" w:hAnsi="Times New Roman" w:cs="Times New Roman"/>
                <w:bCs/>
                <w:color w:val="000000"/>
                <w:lang w:eastAsia="tr-TR"/>
              </w:rPr>
            </w:pPr>
            <w:r w:rsidRPr="00B8186D">
              <w:rPr>
                <w:rFonts w:ascii="Times New Roman" w:hAnsi="Times New Roman" w:cs="Times New Roman"/>
                <w:bCs/>
                <w:color w:val="000000"/>
                <w:lang w:eastAsia="tr-TR"/>
              </w:rPr>
              <w:t>Мешающий элемент</w:t>
            </w:r>
          </w:p>
        </w:tc>
        <w:tc>
          <w:tcPr>
            <w:tcW w:w="2269" w:type="dxa"/>
            <w:tcBorders>
              <w:top w:val="single" w:sz="6" w:space="0" w:color="auto"/>
              <w:left w:val="single" w:sz="6" w:space="0" w:color="auto"/>
              <w:bottom w:val="single" w:sz="6" w:space="0" w:color="auto"/>
              <w:right w:val="single" w:sz="6" w:space="0" w:color="auto"/>
            </w:tcBorders>
            <w:hideMark/>
          </w:tcPr>
          <w:p w:rsidR="00FF08FD" w:rsidRPr="00B8186D" w:rsidRDefault="00FF08FD" w:rsidP="00FF08FD">
            <w:pPr>
              <w:autoSpaceDE w:val="0"/>
              <w:autoSpaceDN w:val="0"/>
              <w:adjustRightInd w:val="0"/>
              <w:jc w:val="center"/>
              <w:rPr>
                <w:rFonts w:ascii="Times New Roman" w:hAnsi="Times New Roman" w:cs="Times New Roman"/>
                <w:bCs/>
                <w:color w:val="000000"/>
                <w:lang w:eastAsia="en-US"/>
              </w:rPr>
            </w:pPr>
            <w:r w:rsidRPr="00B8186D">
              <w:rPr>
                <w:rFonts w:ascii="Times New Roman" w:hAnsi="Times New Roman" w:cs="Times New Roman"/>
                <w:bCs/>
                <w:color w:val="000000"/>
                <w:lang w:eastAsia="en-US"/>
              </w:rPr>
              <w:t>Концентрация мешающего элемента</w:t>
            </w:r>
            <w:r w:rsidR="0074720E" w:rsidRPr="00B8186D">
              <w:rPr>
                <w:rFonts w:ascii="Times New Roman" w:hAnsi="Times New Roman" w:cs="Times New Roman"/>
                <w:bCs/>
                <w:color w:val="000000"/>
                <w:lang w:eastAsia="en-US"/>
              </w:rPr>
              <w:t>,</w:t>
            </w:r>
          </w:p>
          <w:p w:rsidR="00FF08FD" w:rsidRPr="00B8186D" w:rsidRDefault="00B8186D" w:rsidP="00FF08FD">
            <w:pPr>
              <w:autoSpaceDE w:val="0"/>
              <w:autoSpaceDN w:val="0"/>
              <w:adjustRightInd w:val="0"/>
              <w:jc w:val="center"/>
              <w:rPr>
                <w:rFonts w:ascii="Times New Roman" w:hAnsi="Times New Roman" w:cs="Times New Roman"/>
                <w:color w:val="000000"/>
                <w:lang w:eastAsia="en-US"/>
              </w:rPr>
            </w:pPr>
            <w:r>
              <w:rPr>
                <w:rFonts w:ascii="Times New Roman" w:hAnsi="Times New Roman" w:cs="Times New Roman"/>
                <w:color w:val="000000"/>
                <w:lang w:eastAsia="en-US"/>
              </w:rPr>
              <w:t>мг/дм</w:t>
            </w:r>
            <w:r w:rsidRPr="00B8186D">
              <w:rPr>
                <w:rFonts w:ascii="Times New Roman" w:hAnsi="Times New Roman" w:cs="Times New Roman"/>
                <w:color w:val="000000"/>
                <w:vertAlign w:val="superscript"/>
                <w:lang w:eastAsia="en-US"/>
              </w:rPr>
              <w:t>3</w:t>
            </w:r>
          </w:p>
        </w:tc>
        <w:tc>
          <w:tcPr>
            <w:tcW w:w="2386" w:type="dxa"/>
            <w:tcBorders>
              <w:top w:val="single" w:sz="6" w:space="0" w:color="auto"/>
              <w:left w:val="single" w:sz="6" w:space="0" w:color="auto"/>
              <w:bottom w:val="single" w:sz="6" w:space="0" w:color="auto"/>
              <w:right w:val="single" w:sz="6" w:space="0" w:color="auto"/>
            </w:tcBorders>
            <w:hideMark/>
          </w:tcPr>
          <w:p w:rsidR="00FF08FD" w:rsidRPr="00B8186D" w:rsidRDefault="00FF08FD" w:rsidP="00FF08FD">
            <w:pPr>
              <w:widowControl w:val="0"/>
              <w:autoSpaceDE w:val="0"/>
              <w:autoSpaceDN w:val="0"/>
              <w:adjustRightInd w:val="0"/>
              <w:jc w:val="center"/>
              <w:rPr>
                <w:rFonts w:ascii="Times New Roman" w:hAnsi="Times New Roman" w:cs="Times New Roman"/>
                <w:bCs/>
                <w:color w:val="000000"/>
                <w:lang w:eastAsia="en-US"/>
              </w:rPr>
            </w:pPr>
            <w:r w:rsidRPr="00B8186D">
              <w:rPr>
                <w:rFonts w:ascii="Times New Roman" w:hAnsi="Times New Roman" w:cs="Times New Roman"/>
                <w:bCs/>
                <w:color w:val="000000"/>
                <w:lang w:eastAsia="en-US"/>
              </w:rPr>
              <w:t>Концентрация отдельного анализируемого вещества</w:t>
            </w:r>
            <w:r w:rsidR="0074720E" w:rsidRPr="00B8186D">
              <w:rPr>
                <w:rFonts w:ascii="Times New Roman" w:hAnsi="Times New Roman" w:cs="Times New Roman"/>
                <w:bCs/>
                <w:color w:val="000000"/>
                <w:lang w:eastAsia="en-US"/>
              </w:rPr>
              <w:t>,</w:t>
            </w:r>
          </w:p>
          <w:p w:rsidR="00FF08FD" w:rsidRPr="00B8186D" w:rsidRDefault="00FF08FD" w:rsidP="00FF08FD">
            <w:pPr>
              <w:autoSpaceDE w:val="0"/>
              <w:autoSpaceDN w:val="0"/>
              <w:adjustRightInd w:val="0"/>
              <w:jc w:val="center"/>
              <w:rPr>
                <w:rFonts w:ascii="Times New Roman" w:hAnsi="Times New Roman" w:cs="Times New Roman"/>
                <w:color w:val="000000"/>
                <w:lang w:eastAsia="en-US"/>
              </w:rPr>
            </w:pPr>
            <w:r w:rsidRPr="00B8186D">
              <w:rPr>
                <w:rFonts w:ascii="Times New Roman" w:hAnsi="Times New Roman" w:cs="Times New Roman"/>
                <w:color w:val="000000"/>
                <w:lang w:eastAsia="en-US"/>
              </w:rPr>
              <w:t>мг/</w:t>
            </w:r>
            <w:r w:rsidR="00B8186D">
              <w:t xml:space="preserve"> </w:t>
            </w:r>
            <w:r w:rsidR="00B8186D" w:rsidRPr="00B8186D">
              <w:rPr>
                <w:rFonts w:ascii="Times New Roman" w:hAnsi="Times New Roman" w:cs="Times New Roman"/>
                <w:color w:val="000000"/>
                <w:lang w:eastAsia="en-US"/>
              </w:rPr>
              <w:t>дм</w:t>
            </w:r>
            <w:r w:rsidR="00B8186D" w:rsidRPr="00B8186D">
              <w:rPr>
                <w:rFonts w:ascii="Times New Roman" w:hAnsi="Times New Roman" w:cs="Times New Roman"/>
                <w:color w:val="000000"/>
                <w:vertAlign w:val="superscript"/>
                <w:lang w:eastAsia="en-US"/>
              </w:rPr>
              <w:t>3</w:t>
            </w:r>
          </w:p>
        </w:tc>
      </w:tr>
      <w:tr w:rsidR="00FF08FD" w:rsidRPr="00FF08FD" w:rsidTr="007F7E13">
        <w:trPr>
          <w:trHeight w:val="360"/>
        </w:trPr>
        <w:tc>
          <w:tcPr>
            <w:tcW w:w="196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both"/>
              <w:rPr>
                <w:rFonts w:ascii="Times New Roman" w:hAnsi="Times New Roman" w:cs="Times New Roman"/>
                <w:color w:val="000000"/>
                <w:lang w:eastAsia="en-US"/>
              </w:rPr>
            </w:pPr>
            <w:r w:rsidRPr="00FF08FD">
              <w:rPr>
                <w:rFonts w:ascii="Times New Roman" w:hAnsi="Times New Roman" w:cs="Times New Roman"/>
                <w:color w:val="000000"/>
                <w:lang w:eastAsia="en-US"/>
              </w:rPr>
              <w:t>Кальций</w:t>
            </w:r>
          </w:p>
        </w:tc>
        <w:tc>
          <w:tcPr>
            <w:tcW w:w="15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tr-TR" w:eastAsia="tr-TR"/>
              </w:rPr>
            </w:pPr>
            <w:r w:rsidRPr="00FF08FD">
              <w:rPr>
                <w:rFonts w:ascii="Times New Roman" w:hAnsi="Times New Roman" w:cs="Times New Roman"/>
                <w:color w:val="000000"/>
                <w:lang w:val="tr-TR" w:eastAsia="tr-TR"/>
              </w:rPr>
              <w:t>317,93</w:t>
            </w:r>
          </w:p>
        </w:tc>
        <w:tc>
          <w:tcPr>
            <w:tcW w:w="144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proofErr w:type="spellStart"/>
            <w:r w:rsidRPr="00FF08FD">
              <w:rPr>
                <w:rFonts w:ascii="Times New Roman" w:hAnsi="Times New Roman" w:cs="Times New Roman"/>
                <w:color w:val="000000"/>
                <w:lang w:val="en-US" w:eastAsia="en-US"/>
              </w:rPr>
              <w:t>Ce</w:t>
            </w:r>
            <w:proofErr w:type="spellEnd"/>
          </w:p>
        </w:tc>
        <w:tc>
          <w:tcPr>
            <w:tcW w:w="22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&gt; 0 01</w:t>
            </w:r>
          </w:p>
        </w:tc>
      </w:tr>
      <w:tr w:rsidR="00FF08FD" w:rsidRPr="00FF08FD" w:rsidTr="007F7E13">
        <w:trPr>
          <w:trHeight w:val="322"/>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Fe</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50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&lt; 0,01</w:t>
            </w:r>
          </w:p>
        </w:tc>
      </w:tr>
      <w:tr w:rsidR="00FF08FD" w:rsidRPr="00FF08FD" w:rsidTr="007F7E13">
        <w:trPr>
          <w:trHeight w:val="317"/>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Mo</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46"/>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V</w:t>
            </w:r>
          </w:p>
        </w:tc>
        <w:tc>
          <w:tcPr>
            <w:tcW w:w="226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&gt; 0,01</w:t>
            </w:r>
          </w:p>
        </w:tc>
      </w:tr>
      <w:tr w:rsidR="00FF08FD" w:rsidRPr="00FF08FD" w:rsidTr="007F7E13">
        <w:trPr>
          <w:trHeight w:val="365"/>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tr-TR" w:eastAsia="tr-TR"/>
              </w:rPr>
            </w:pPr>
            <w:r w:rsidRPr="00FF08FD">
              <w:rPr>
                <w:rFonts w:ascii="Times New Roman" w:hAnsi="Times New Roman" w:cs="Times New Roman"/>
                <w:color w:val="000000"/>
                <w:lang w:val="tr-TR" w:eastAsia="tr-TR"/>
              </w:rPr>
              <w:t>315,89</w:t>
            </w:r>
          </w:p>
        </w:tc>
        <w:tc>
          <w:tcPr>
            <w:tcW w:w="144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Co</w:t>
            </w:r>
          </w:p>
        </w:tc>
        <w:tc>
          <w:tcPr>
            <w:tcW w:w="22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&gt; 0,01</w:t>
            </w:r>
          </w:p>
        </w:tc>
      </w:tr>
      <w:tr w:rsidR="00FF08FD" w:rsidRPr="00FF08FD" w:rsidTr="007F7E13">
        <w:trPr>
          <w:trHeight w:val="346"/>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Mo</w:t>
            </w:r>
          </w:p>
        </w:tc>
        <w:tc>
          <w:tcPr>
            <w:tcW w:w="226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&gt; 0,01</w:t>
            </w:r>
          </w:p>
        </w:tc>
      </w:tr>
      <w:tr w:rsidR="00FF08FD" w:rsidRPr="00FF08FD" w:rsidTr="007F7E13">
        <w:trPr>
          <w:trHeight w:val="365"/>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422,67</w:t>
            </w:r>
          </w:p>
        </w:tc>
        <w:tc>
          <w:tcPr>
            <w:tcW w:w="144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Mo</w:t>
            </w:r>
          </w:p>
        </w:tc>
        <w:tc>
          <w:tcPr>
            <w:tcW w:w="22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17"/>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V</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&gt; 0,01</w:t>
            </w:r>
          </w:p>
        </w:tc>
      </w:tr>
      <w:tr w:rsidR="00FF08FD" w:rsidRPr="00FF08FD" w:rsidTr="007F7E13">
        <w:trPr>
          <w:trHeight w:val="350"/>
        </w:trPr>
        <w:tc>
          <w:tcPr>
            <w:tcW w:w="1966"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proofErr w:type="spellStart"/>
            <w:r w:rsidRPr="00FF08FD">
              <w:rPr>
                <w:rFonts w:ascii="Times New Roman" w:hAnsi="Times New Roman" w:cs="Times New Roman"/>
                <w:color w:val="000000"/>
                <w:lang w:val="en-US" w:eastAsia="en-US"/>
              </w:rPr>
              <w:t>Zr</w:t>
            </w:r>
            <w:proofErr w:type="spellEnd"/>
          </w:p>
        </w:tc>
        <w:tc>
          <w:tcPr>
            <w:tcW w:w="226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&lt; 0,01</w:t>
            </w:r>
          </w:p>
        </w:tc>
      </w:tr>
      <w:tr w:rsidR="00FF08FD" w:rsidRPr="00FF08FD" w:rsidTr="007F7E13">
        <w:trPr>
          <w:trHeight w:val="360"/>
        </w:trPr>
        <w:tc>
          <w:tcPr>
            <w:tcW w:w="196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both"/>
              <w:rPr>
                <w:rFonts w:ascii="Times New Roman" w:hAnsi="Times New Roman" w:cs="Times New Roman"/>
                <w:color w:val="000000"/>
                <w:lang w:eastAsia="en-US"/>
              </w:rPr>
            </w:pPr>
            <w:r w:rsidRPr="00FF08FD">
              <w:rPr>
                <w:rFonts w:ascii="Times New Roman" w:hAnsi="Times New Roman" w:cs="Times New Roman"/>
                <w:color w:val="000000"/>
                <w:lang w:eastAsia="en-US"/>
              </w:rPr>
              <w:t>Медь</w:t>
            </w:r>
          </w:p>
        </w:tc>
        <w:tc>
          <w:tcPr>
            <w:tcW w:w="15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324,75</w:t>
            </w:r>
          </w:p>
        </w:tc>
        <w:tc>
          <w:tcPr>
            <w:tcW w:w="144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Cr</w:t>
            </w:r>
          </w:p>
        </w:tc>
        <w:tc>
          <w:tcPr>
            <w:tcW w:w="22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22"/>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Fe</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50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&lt; 0,01</w:t>
            </w:r>
          </w:p>
        </w:tc>
      </w:tr>
      <w:tr w:rsidR="00FF08FD" w:rsidRPr="00FF08FD" w:rsidTr="007F7E13">
        <w:trPr>
          <w:trHeight w:val="317"/>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Mo</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17"/>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proofErr w:type="spellStart"/>
            <w:r w:rsidRPr="00FF08FD">
              <w:rPr>
                <w:rFonts w:ascii="Times New Roman" w:hAnsi="Times New Roman" w:cs="Times New Roman"/>
                <w:color w:val="000000"/>
                <w:lang w:val="en-US" w:eastAsia="en-US"/>
              </w:rPr>
              <w:t>Nb</w:t>
            </w:r>
            <w:proofErr w:type="spellEnd"/>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&gt; 0,1</w:t>
            </w:r>
          </w:p>
        </w:tc>
      </w:tr>
      <w:tr w:rsidR="00FF08FD" w:rsidRPr="00FF08FD" w:rsidTr="007F7E13">
        <w:trPr>
          <w:trHeight w:val="317"/>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Ti</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&lt; 0,01</w:t>
            </w:r>
          </w:p>
        </w:tc>
      </w:tr>
      <w:tr w:rsidR="00FF08FD" w:rsidRPr="00FF08FD" w:rsidTr="007F7E13">
        <w:trPr>
          <w:trHeight w:val="68"/>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U</w:t>
            </w:r>
          </w:p>
        </w:tc>
        <w:tc>
          <w:tcPr>
            <w:tcW w:w="226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&lt; 0,01</w:t>
            </w:r>
          </w:p>
        </w:tc>
      </w:tr>
      <w:tr w:rsidR="00FF08FD" w:rsidRPr="00FF08FD" w:rsidTr="007F7E13">
        <w:trPr>
          <w:trHeight w:val="360"/>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327,40</w:t>
            </w:r>
          </w:p>
        </w:tc>
        <w:tc>
          <w:tcPr>
            <w:tcW w:w="144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Co</w:t>
            </w:r>
          </w:p>
        </w:tc>
        <w:tc>
          <w:tcPr>
            <w:tcW w:w="22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22"/>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proofErr w:type="spellStart"/>
            <w:r w:rsidRPr="00FF08FD">
              <w:rPr>
                <w:rFonts w:ascii="Times New Roman" w:hAnsi="Times New Roman" w:cs="Times New Roman"/>
                <w:color w:val="000000"/>
                <w:lang w:val="en-US" w:eastAsia="en-US"/>
              </w:rPr>
              <w:t>Nb</w:t>
            </w:r>
            <w:proofErr w:type="spellEnd"/>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&gt; 0,01</w:t>
            </w:r>
          </w:p>
        </w:tc>
      </w:tr>
      <w:tr w:rsidR="00FF08FD" w:rsidRPr="00FF08FD" w:rsidTr="007F7E13">
        <w:trPr>
          <w:trHeight w:val="317"/>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Ti</w:t>
            </w:r>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68"/>
        </w:trPr>
        <w:tc>
          <w:tcPr>
            <w:tcW w:w="1966"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single" w:sz="6" w:space="0" w:color="auto"/>
              <w:right w:val="single" w:sz="4"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4"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U</w:t>
            </w:r>
          </w:p>
        </w:tc>
        <w:tc>
          <w:tcPr>
            <w:tcW w:w="226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&gt; 0,01</w:t>
            </w:r>
          </w:p>
        </w:tc>
      </w:tr>
      <w:tr w:rsidR="00FF08FD" w:rsidRPr="00FF08FD" w:rsidTr="007F7E13">
        <w:trPr>
          <w:trHeight w:val="365"/>
        </w:trPr>
        <w:tc>
          <w:tcPr>
            <w:tcW w:w="196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both"/>
              <w:rPr>
                <w:rFonts w:ascii="Times New Roman" w:hAnsi="Times New Roman" w:cs="Times New Roman"/>
                <w:color w:val="000000"/>
                <w:lang w:eastAsia="en-US"/>
              </w:rPr>
            </w:pPr>
            <w:r w:rsidRPr="00FF08FD">
              <w:rPr>
                <w:rFonts w:ascii="Times New Roman" w:hAnsi="Times New Roman" w:cs="Times New Roman"/>
                <w:color w:val="000000"/>
                <w:lang w:eastAsia="en-US"/>
              </w:rPr>
              <w:t>Железо</w:t>
            </w:r>
          </w:p>
        </w:tc>
        <w:tc>
          <w:tcPr>
            <w:tcW w:w="15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259,94</w:t>
            </w:r>
          </w:p>
        </w:tc>
        <w:tc>
          <w:tcPr>
            <w:tcW w:w="144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Co</w:t>
            </w:r>
          </w:p>
        </w:tc>
        <w:tc>
          <w:tcPr>
            <w:tcW w:w="2269"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single" w:sz="6" w:space="0" w:color="auto"/>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12"/>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proofErr w:type="spellStart"/>
            <w:r w:rsidRPr="00FF08FD">
              <w:rPr>
                <w:rFonts w:ascii="Times New Roman" w:hAnsi="Times New Roman" w:cs="Times New Roman"/>
                <w:color w:val="000000"/>
                <w:lang w:val="en-US" w:eastAsia="en-US"/>
              </w:rPr>
              <w:t>Mn</w:t>
            </w:r>
            <w:proofErr w:type="spellEnd"/>
          </w:p>
        </w:tc>
        <w:tc>
          <w:tcPr>
            <w:tcW w:w="2269"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nil"/>
              <w:left w:val="single" w:sz="6" w:space="0" w:color="auto"/>
              <w:bottom w:val="nil"/>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FF08FD" w:rsidRPr="00FF08FD" w:rsidTr="007F7E13">
        <w:trPr>
          <w:trHeight w:val="355"/>
        </w:trPr>
        <w:tc>
          <w:tcPr>
            <w:tcW w:w="1966" w:type="dxa"/>
            <w:tcBorders>
              <w:top w:val="nil"/>
              <w:left w:val="single" w:sz="6" w:space="0" w:color="auto"/>
              <w:bottom w:val="nil"/>
              <w:right w:val="single" w:sz="6" w:space="0" w:color="auto"/>
            </w:tcBorders>
          </w:tcPr>
          <w:p w:rsidR="00FF08FD" w:rsidRPr="00FF08FD" w:rsidRDefault="00FF08FD" w:rsidP="00FF08FD">
            <w:pPr>
              <w:autoSpaceDE w:val="0"/>
              <w:autoSpaceDN w:val="0"/>
              <w:adjustRightInd w:val="0"/>
              <w:jc w:val="both"/>
              <w:rPr>
                <w:rFonts w:ascii="Times New Roman" w:hAnsi="Times New Roman" w:cs="Times New Roman"/>
                <w:color w:val="auto"/>
              </w:rPr>
            </w:pPr>
          </w:p>
        </w:tc>
        <w:tc>
          <w:tcPr>
            <w:tcW w:w="1569" w:type="dxa"/>
            <w:tcBorders>
              <w:top w:val="nil"/>
              <w:left w:val="single" w:sz="6" w:space="0" w:color="auto"/>
              <w:bottom w:val="single" w:sz="6" w:space="0" w:color="auto"/>
              <w:right w:val="single" w:sz="6" w:space="0" w:color="auto"/>
            </w:tcBorders>
          </w:tcPr>
          <w:p w:rsidR="00FF08FD" w:rsidRPr="00FF08FD" w:rsidRDefault="00FF08FD" w:rsidP="00FF08FD">
            <w:pPr>
              <w:autoSpaceDE w:val="0"/>
              <w:autoSpaceDN w:val="0"/>
              <w:adjustRightInd w:val="0"/>
              <w:jc w:val="center"/>
              <w:rPr>
                <w:rFonts w:ascii="Times New Roman" w:hAnsi="Times New Roman" w:cs="Times New Roman"/>
                <w:color w:val="auto"/>
              </w:rPr>
            </w:pPr>
          </w:p>
        </w:tc>
        <w:tc>
          <w:tcPr>
            <w:tcW w:w="144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proofErr w:type="spellStart"/>
            <w:r w:rsidRPr="00FF08FD">
              <w:rPr>
                <w:rFonts w:ascii="Times New Roman" w:hAnsi="Times New Roman" w:cs="Times New Roman"/>
                <w:color w:val="000000"/>
                <w:lang w:val="en-US" w:eastAsia="en-US"/>
              </w:rPr>
              <w:t>Nb</w:t>
            </w:r>
            <w:proofErr w:type="spellEnd"/>
          </w:p>
        </w:tc>
        <w:tc>
          <w:tcPr>
            <w:tcW w:w="2269"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FF08FD" w:rsidRDefault="00FF08FD"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&lt; 0,01</w:t>
            </w:r>
          </w:p>
        </w:tc>
      </w:tr>
      <w:tr w:rsidR="0074720E" w:rsidRPr="00FF08FD" w:rsidTr="007F7E13">
        <w:trPr>
          <w:trHeight w:val="858"/>
        </w:trPr>
        <w:tc>
          <w:tcPr>
            <w:tcW w:w="1966" w:type="dxa"/>
            <w:tcBorders>
              <w:top w:val="nil"/>
              <w:left w:val="single" w:sz="6" w:space="0" w:color="auto"/>
              <w:right w:val="single" w:sz="6" w:space="0" w:color="auto"/>
            </w:tcBorders>
          </w:tcPr>
          <w:p w:rsidR="0074720E" w:rsidRPr="00FF08FD" w:rsidRDefault="0074720E" w:rsidP="00FF08FD">
            <w:pPr>
              <w:autoSpaceDE w:val="0"/>
              <w:autoSpaceDN w:val="0"/>
              <w:adjustRightInd w:val="0"/>
              <w:jc w:val="both"/>
              <w:rPr>
                <w:rFonts w:ascii="Times New Roman" w:hAnsi="Times New Roman" w:cs="Times New Roman"/>
                <w:color w:val="auto"/>
              </w:rPr>
            </w:pPr>
          </w:p>
        </w:tc>
        <w:tc>
          <w:tcPr>
            <w:tcW w:w="1569" w:type="dxa"/>
            <w:tcBorders>
              <w:top w:val="single" w:sz="6" w:space="0" w:color="auto"/>
              <w:left w:val="single" w:sz="6" w:space="0" w:color="auto"/>
              <w:right w:val="single" w:sz="6" w:space="0" w:color="auto"/>
            </w:tcBorders>
            <w:hideMark/>
          </w:tcPr>
          <w:p w:rsidR="0074720E" w:rsidRPr="00FF08FD" w:rsidRDefault="0074720E"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238,20</w:t>
            </w:r>
          </w:p>
        </w:tc>
        <w:tc>
          <w:tcPr>
            <w:tcW w:w="1449" w:type="dxa"/>
            <w:tcBorders>
              <w:top w:val="single" w:sz="6" w:space="0" w:color="auto"/>
              <w:left w:val="single" w:sz="6" w:space="0" w:color="auto"/>
              <w:right w:val="single" w:sz="6" w:space="0" w:color="auto"/>
            </w:tcBorders>
            <w:hideMark/>
          </w:tcPr>
          <w:p w:rsidR="0074720E" w:rsidRPr="00FF08FD" w:rsidRDefault="0074720E" w:rsidP="00FF08FD">
            <w:pPr>
              <w:autoSpaceDE w:val="0"/>
              <w:autoSpaceDN w:val="0"/>
              <w:adjustRightInd w:val="0"/>
              <w:jc w:val="center"/>
              <w:rPr>
                <w:rFonts w:ascii="Times New Roman" w:hAnsi="Times New Roman" w:cs="Times New Roman"/>
                <w:color w:val="000000"/>
                <w:lang w:val="en-US" w:eastAsia="en-US"/>
              </w:rPr>
            </w:pPr>
            <w:r w:rsidRPr="00FF08FD">
              <w:rPr>
                <w:rFonts w:ascii="Times New Roman" w:hAnsi="Times New Roman" w:cs="Times New Roman"/>
                <w:color w:val="000000"/>
                <w:lang w:val="en-US" w:eastAsia="en-US"/>
              </w:rPr>
              <w:t>Co</w:t>
            </w:r>
          </w:p>
        </w:tc>
        <w:tc>
          <w:tcPr>
            <w:tcW w:w="2269" w:type="dxa"/>
            <w:tcBorders>
              <w:top w:val="single" w:sz="6" w:space="0" w:color="auto"/>
              <w:left w:val="single" w:sz="6" w:space="0" w:color="auto"/>
              <w:right w:val="single" w:sz="6" w:space="0" w:color="auto"/>
            </w:tcBorders>
            <w:hideMark/>
          </w:tcPr>
          <w:p w:rsidR="0074720E" w:rsidRPr="00FF08FD" w:rsidRDefault="0074720E"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10</w:t>
            </w:r>
          </w:p>
        </w:tc>
        <w:tc>
          <w:tcPr>
            <w:tcW w:w="2386" w:type="dxa"/>
            <w:tcBorders>
              <w:top w:val="single" w:sz="6" w:space="0" w:color="auto"/>
              <w:left w:val="single" w:sz="6" w:space="0" w:color="auto"/>
              <w:right w:val="single" w:sz="6" w:space="0" w:color="auto"/>
            </w:tcBorders>
            <w:hideMark/>
          </w:tcPr>
          <w:p w:rsidR="0074720E" w:rsidRPr="00FF08FD" w:rsidRDefault="0074720E" w:rsidP="00FF08FD">
            <w:pPr>
              <w:autoSpaceDE w:val="0"/>
              <w:autoSpaceDN w:val="0"/>
              <w:adjustRightInd w:val="0"/>
              <w:jc w:val="center"/>
              <w:rPr>
                <w:rFonts w:ascii="Times New Roman" w:hAnsi="Times New Roman" w:cs="Times New Roman"/>
                <w:color w:val="000000"/>
              </w:rPr>
            </w:pPr>
            <w:r w:rsidRPr="00FF08FD">
              <w:rPr>
                <w:rFonts w:ascii="Times New Roman" w:hAnsi="Times New Roman" w:cs="Times New Roman"/>
                <w:color w:val="000000"/>
              </w:rPr>
              <w:t>&lt; 0,01</w:t>
            </w:r>
          </w:p>
        </w:tc>
      </w:tr>
      <w:tr w:rsidR="0074720E" w:rsidRPr="00FF08FD" w:rsidTr="007F7E13">
        <w:trPr>
          <w:trHeight w:val="53"/>
        </w:trPr>
        <w:tc>
          <w:tcPr>
            <w:tcW w:w="7253" w:type="dxa"/>
            <w:gridSpan w:val="4"/>
            <w:tcBorders>
              <w:top w:val="nil"/>
            </w:tcBorders>
          </w:tcPr>
          <w:p w:rsidR="007F7E13" w:rsidRDefault="007F7E13" w:rsidP="0074720E">
            <w:pPr>
              <w:autoSpaceDE w:val="0"/>
              <w:autoSpaceDN w:val="0"/>
              <w:adjustRightInd w:val="0"/>
              <w:rPr>
                <w:i/>
                <w:color w:val="000000"/>
              </w:rPr>
            </w:pPr>
          </w:p>
          <w:p w:rsidR="0074720E" w:rsidRPr="0074720E" w:rsidRDefault="0074720E" w:rsidP="0074720E">
            <w:pPr>
              <w:autoSpaceDE w:val="0"/>
              <w:autoSpaceDN w:val="0"/>
              <w:adjustRightInd w:val="0"/>
              <w:rPr>
                <w:i/>
                <w:color w:val="000000"/>
              </w:rPr>
            </w:pPr>
            <w:r w:rsidRPr="0074720E">
              <w:rPr>
                <w:i/>
                <w:color w:val="000000"/>
              </w:rPr>
              <w:lastRenderedPageBreak/>
              <w:t>Продолжение таблицы А.1</w:t>
            </w:r>
          </w:p>
        </w:tc>
        <w:tc>
          <w:tcPr>
            <w:tcW w:w="2386" w:type="dxa"/>
          </w:tcPr>
          <w:p w:rsidR="0074720E" w:rsidRPr="00FF08FD" w:rsidRDefault="0074720E" w:rsidP="00FF08FD">
            <w:pPr>
              <w:autoSpaceDE w:val="0"/>
              <w:autoSpaceDN w:val="0"/>
              <w:adjustRightInd w:val="0"/>
              <w:jc w:val="center"/>
              <w:rPr>
                <w:rFonts w:ascii="Times New Roman" w:hAnsi="Times New Roman" w:cs="Times New Roman"/>
                <w:color w:val="000000"/>
              </w:rPr>
            </w:pPr>
          </w:p>
        </w:tc>
      </w:tr>
      <w:tr w:rsidR="00FF08FD" w:rsidRPr="007F7E13" w:rsidTr="007F7E13">
        <w:trPr>
          <w:trHeight w:val="1186"/>
        </w:trPr>
        <w:tc>
          <w:tcPr>
            <w:tcW w:w="1966" w:type="dxa"/>
            <w:tcBorders>
              <w:top w:val="single" w:sz="4" w:space="0" w:color="auto"/>
              <w:left w:val="single" w:sz="6" w:space="0" w:color="auto"/>
              <w:bottom w:val="single" w:sz="6" w:space="0" w:color="auto"/>
              <w:right w:val="single" w:sz="6" w:space="0" w:color="auto"/>
            </w:tcBorders>
            <w:hideMark/>
          </w:tcPr>
          <w:p w:rsidR="00FF08FD" w:rsidRPr="00355C5E" w:rsidRDefault="00FF08FD" w:rsidP="00FF08FD">
            <w:pPr>
              <w:autoSpaceDE w:val="0"/>
              <w:autoSpaceDN w:val="0"/>
              <w:adjustRightInd w:val="0"/>
              <w:jc w:val="both"/>
              <w:rPr>
                <w:bCs/>
                <w:color w:val="000000"/>
                <w:sz w:val="22"/>
                <w:szCs w:val="22"/>
                <w:lang w:val="en-US" w:eastAsia="en-US"/>
              </w:rPr>
            </w:pPr>
            <w:r w:rsidRPr="00355C5E">
              <w:rPr>
                <w:bCs/>
                <w:color w:val="000000"/>
                <w:sz w:val="22"/>
                <w:szCs w:val="22"/>
                <w:lang w:eastAsia="en-US"/>
              </w:rPr>
              <w:lastRenderedPageBreak/>
              <w:t>Элемент</w:t>
            </w:r>
            <w:r w:rsidRPr="00355C5E">
              <w:rPr>
                <w:bCs/>
                <w:color w:val="000000"/>
                <w:sz w:val="22"/>
                <w:szCs w:val="22"/>
                <w:lang w:val="en-US" w:eastAsia="en-US"/>
              </w:rPr>
              <w:t xml:space="preserve"> (</w:t>
            </w:r>
            <w:r w:rsidRPr="00355C5E">
              <w:rPr>
                <w:bCs/>
                <w:color w:val="000000"/>
                <w:sz w:val="22"/>
                <w:szCs w:val="22"/>
                <w:lang w:eastAsia="en-US"/>
              </w:rPr>
              <w:t>анализируемое вещество</w:t>
            </w:r>
            <w:r w:rsidRPr="00355C5E">
              <w:rPr>
                <w:bCs/>
                <w:color w:val="000000"/>
                <w:sz w:val="22"/>
                <w:szCs w:val="22"/>
                <w:lang w:val="en-US" w:eastAsia="en-US"/>
              </w:rPr>
              <w:t>)</w:t>
            </w:r>
          </w:p>
        </w:tc>
        <w:tc>
          <w:tcPr>
            <w:tcW w:w="1569" w:type="dxa"/>
            <w:tcBorders>
              <w:top w:val="single" w:sz="4" w:space="0" w:color="auto"/>
              <w:left w:val="single" w:sz="6" w:space="0" w:color="auto"/>
              <w:bottom w:val="single" w:sz="6" w:space="0" w:color="auto"/>
              <w:right w:val="single" w:sz="6" w:space="0" w:color="auto"/>
            </w:tcBorders>
          </w:tcPr>
          <w:p w:rsidR="00FF08FD" w:rsidRPr="00355C5E" w:rsidRDefault="00FF08FD" w:rsidP="00FF08FD">
            <w:pPr>
              <w:autoSpaceDE w:val="0"/>
              <w:autoSpaceDN w:val="0"/>
              <w:adjustRightInd w:val="0"/>
              <w:jc w:val="center"/>
              <w:rPr>
                <w:bCs/>
                <w:color w:val="000000"/>
                <w:sz w:val="22"/>
                <w:szCs w:val="22"/>
                <w:lang w:eastAsia="en-US"/>
              </w:rPr>
            </w:pPr>
            <w:r w:rsidRPr="00355C5E">
              <w:rPr>
                <w:bCs/>
                <w:color w:val="000000"/>
                <w:sz w:val="22"/>
                <w:szCs w:val="22"/>
                <w:lang w:eastAsia="en-US"/>
              </w:rPr>
              <w:t>Длина волны</w:t>
            </w:r>
          </w:p>
          <w:p w:rsidR="00FF08FD" w:rsidRPr="00355C5E" w:rsidRDefault="00FF08FD" w:rsidP="00FF08FD">
            <w:pPr>
              <w:autoSpaceDE w:val="0"/>
              <w:autoSpaceDN w:val="0"/>
              <w:adjustRightInd w:val="0"/>
              <w:jc w:val="center"/>
              <w:rPr>
                <w:color w:val="000000"/>
                <w:sz w:val="22"/>
                <w:szCs w:val="22"/>
                <w:lang w:val="en-US" w:eastAsia="en-US"/>
              </w:rPr>
            </w:pPr>
          </w:p>
          <w:p w:rsidR="00FF08FD" w:rsidRPr="00355C5E" w:rsidRDefault="00FF08FD" w:rsidP="00FF08FD">
            <w:pPr>
              <w:autoSpaceDE w:val="0"/>
              <w:autoSpaceDN w:val="0"/>
              <w:adjustRightInd w:val="0"/>
              <w:jc w:val="center"/>
              <w:rPr>
                <w:color w:val="000000"/>
                <w:sz w:val="22"/>
                <w:szCs w:val="22"/>
                <w:lang w:eastAsia="en-US"/>
              </w:rPr>
            </w:pPr>
            <w:r w:rsidRPr="00355C5E">
              <w:rPr>
                <w:color w:val="000000"/>
                <w:sz w:val="22"/>
                <w:szCs w:val="22"/>
                <w:lang w:eastAsia="en-US"/>
              </w:rPr>
              <w:t>нм</w:t>
            </w:r>
          </w:p>
        </w:tc>
        <w:tc>
          <w:tcPr>
            <w:tcW w:w="1449" w:type="dxa"/>
            <w:tcBorders>
              <w:top w:val="single" w:sz="4" w:space="0" w:color="auto"/>
              <w:left w:val="single" w:sz="6" w:space="0" w:color="auto"/>
              <w:bottom w:val="single" w:sz="6" w:space="0" w:color="auto"/>
              <w:right w:val="single" w:sz="6" w:space="0" w:color="auto"/>
            </w:tcBorders>
            <w:hideMark/>
          </w:tcPr>
          <w:p w:rsidR="00FF08FD" w:rsidRPr="00355C5E" w:rsidRDefault="00FF08FD" w:rsidP="00FF08FD">
            <w:pPr>
              <w:autoSpaceDE w:val="0"/>
              <w:autoSpaceDN w:val="0"/>
              <w:adjustRightInd w:val="0"/>
              <w:jc w:val="center"/>
              <w:rPr>
                <w:bCs/>
                <w:color w:val="000000"/>
                <w:sz w:val="22"/>
                <w:szCs w:val="22"/>
                <w:lang w:eastAsia="tr-TR"/>
              </w:rPr>
            </w:pPr>
            <w:r w:rsidRPr="00355C5E">
              <w:rPr>
                <w:bCs/>
                <w:color w:val="000000"/>
                <w:sz w:val="22"/>
                <w:szCs w:val="22"/>
                <w:lang w:eastAsia="tr-TR"/>
              </w:rPr>
              <w:t>Мешающий элемент</w:t>
            </w:r>
          </w:p>
        </w:tc>
        <w:tc>
          <w:tcPr>
            <w:tcW w:w="2269" w:type="dxa"/>
            <w:tcBorders>
              <w:top w:val="single" w:sz="4" w:space="0" w:color="auto"/>
              <w:left w:val="single" w:sz="6" w:space="0" w:color="auto"/>
              <w:bottom w:val="single" w:sz="6" w:space="0" w:color="auto"/>
              <w:right w:val="single" w:sz="6" w:space="0" w:color="auto"/>
            </w:tcBorders>
            <w:hideMark/>
          </w:tcPr>
          <w:p w:rsidR="00FF08FD" w:rsidRPr="00355C5E" w:rsidRDefault="00FF08FD" w:rsidP="00FF08FD">
            <w:pPr>
              <w:autoSpaceDE w:val="0"/>
              <w:autoSpaceDN w:val="0"/>
              <w:adjustRightInd w:val="0"/>
              <w:jc w:val="center"/>
              <w:rPr>
                <w:bCs/>
                <w:color w:val="000000"/>
                <w:sz w:val="22"/>
                <w:szCs w:val="22"/>
                <w:lang w:eastAsia="en-US"/>
              </w:rPr>
            </w:pPr>
            <w:r w:rsidRPr="00355C5E">
              <w:rPr>
                <w:bCs/>
                <w:color w:val="000000"/>
                <w:sz w:val="22"/>
                <w:szCs w:val="22"/>
                <w:lang w:eastAsia="en-US"/>
              </w:rPr>
              <w:t>Концентрация мешающего элемента</w:t>
            </w:r>
          </w:p>
          <w:p w:rsidR="00FF08FD" w:rsidRPr="00355C5E" w:rsidRDefault="00FF08FD" w:rsidP="00FF08FD">
            <w:pPr>
              <w:autoSpaceDE w:val="0"/>
              <w:autoSpaceDN w:val="0"/>
              <w:adjustRightInd w:val="0"/>
              <w:jc w:val="center"/>
              <w:rPr>
                <w:color w:val="000000"/>
                <w:sz w:val="22"/>
                <w:szCs w:val="22"/>
                <w:lang w:eastAsia="en-US"/>
              </w:rPr>
            </w:pPr>
            <w:r w:rsidRPr="00355C5E">
              <w:rPr>
                <w:color w:val="000000"/>
                <w:sz w:val="22"/>
                <w:szCs w:val="22"/>
                <w:lang w:eastAsia="en-US"/>
              </w:rPr>
              <w:t>мг/</w:t>
            </w:r>
            <w:r w:rsidR="00B8186D" w:rsidRPr="00355C5E">
              <w:rPr>
                <w:sz w:val="22"/>
                <w:szCs w:val="22"/>
              </w:rPr>
              <w:t xml:space="preserve"> </w:t>
            </w:r>
            <w:r w:rsidR="00B8186D" w:rsidRPr="00355C5E">
              <w:rPr>
                <w:color w:val="000000"/>
                <w:sz w:val="22"/>
                <w:szCs w:val="22"/>
                <w:lang w:eastAsia="en-US"/>
              </w:rPr>
              <w:t>дм</w:t>
            </w:r>
            <w:r w:rsidR="00B8186D" w:rsidRPr="00355C5E">
              <w:rPr>
                <w:color w:val="000000"/>
                <w:sz w:val="22"/>
                <w:szCs w:val="22"/>
                <w:vertAlign w:val="superscript"/>
                <w:lang w:eastAsia="en-US"/>
              </w:rPr>
              <w:t>3</w:t>
            </w:r>
          </w:p>
        </w:tc>
        <w:tc>
          <w:tcPr>
            <w:tcW w:w="2386" w:type="dxa"/>
            <w:tcBorders>
              <w:top w:val="single" w:sz="6" w:space="0" w:color="auto"/>
              <w:left w:val="single" w:sz="6" w:space="0" w:color="auto"/>
              <w:bottom w:val="single" w:sz="6" w:space="0" w:color="auto"/>
              <w:right w:val="single" w:sz="6" w:space="0" w:color="auto"/>
            </w:tcBorders>
            <w:hideMark/>
          </w:tcPr>
          <w:p w:rsidR="00FF08FD" w:rsidRPr="00355C5E" w:rsidRDefault="00FF08FD" w:rsidP="00FF08FD">
            <w:pPr>
              <w:widowControl w:val="0"/>
              <w:autoSpaceDE w:val="0"/>
              <w:autoSpaceDN w:val="0"/>
              <w:adjustRightInd w:val="0"/>
              <w:jc w:val="center"/>
              <w:rPr>
                <w:bCs/>
                <w:color w:val="000000"/>
                <w:sz w:val="22"/>
                <w:szCs w:val="22"/>
                <w:lang w:eastAsia="en-US"/>
              </w:rPr>
            </w:pPr>
            <w:r w:rsidRPr="00355C5E">
              <w:rPr>
                <w:bCs/>
                <w:color w:val="000000"/>
                <w:sz w:val="22"/>
                <w:szCs w:val="22"/>
                <w:lang w:eastAsia="en-US"/>
              </w:rPr>
              <w:t>Концентрация отдельного анализируемого вещества</w:t>
            </w:r>
          </w:p>
          <w:p w:rsidR="00FF08FD" w:rsidRPr="00355C5E" w:rsidRDefault="00FF08FD" w:rsidP="00FF08FD">
            <w:pPr>
              <w:autoSpaceDE w:val="0"/>
              <w:autoSpaceDN w:val="0"/>
              <w:adjustRightInd w:val="0"/>
              <w:jc w:val="center"/>
              <w:rPr>
                <w:color w:val="000000"/>
                <w:sz w:val="22"/>
                <w:szCs w:val="22"/>
                <w:lang w:eastAsia="en-US"/>
              </w:rPr>
            </w:pPr>
            <w:r w:rsidRPr="00355C5E">
              <w:rPr>
                <w:color w:val="000000"/>
                <w:sz w:val="22"/>
                <w:szCs w:val="22"/>
                <w:lang w:eastAsia="en-US"/>
              </w:rPr>
              <w:t>мг/</w:t>
            </w:r>
            <w:r w:rsidR="00B8186D" w:rsidRPr="00355C5E">
              <w:rPr>
                <w:sz w:val="22"/>
                <w:szCs w:val="22"/>
              </w:rPr>
              <w:t xml:space="preserve"> </w:t>
            </w:r>
            <w:r w:rsidR="00B8186D" w:rsidRPr="00355C5E">
              <w:rPr>
                <w:color w:val="000000"/>
                <w:sz w:val="22"/>
                <w:szCs w:val="22"/>
                <w:lang w:eastAsia="en-US"/>
              </w:rPr>
              <w:t>дм</w:t>
            </w:r>
            <w:r w:rsidR="00B8186D" w:rsidRPr="00355C5E">
              <w:rPr>
                <w:color w:val="000000"/>
                <w:sz w:val="22"/>
                <w:szCs w:val="22"/>
                <w:vertAlign w:val="superscript"/>
                <w:lang w:eastAsia="en-US"/>
              </w:rPr>
              <w:t>3</w:t>
            </w:r>
          </w:p>
        </w:tc>
      </w:tr>
      <w:tr w:rsidR="00FF08FD" w:rsidRPr="007F7E13" w:rsidTr="007F7E13">
        <w:trPr>
          <w:trHeight w:val="360"/>
        </w:trPr>
        <w:tc>
          <w:tcPr>
            <w:tcW w:w="196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en-US"/>
              </w:rPr>
            </w:pPr>
            <w:r w:rsidRPr="007F7E13">
              <w:rPr>
                <w:color w:val="000000"/>
                <w:sz w:val="22"/>
                <w:szCs w:val="22"/>
                <w:lang w:eastAsia="en-US"/>
              </w:rPr>
              <w:t>Магний</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279,08</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0,01</w:t>
            </w:r>
          </w:p>
        </w:tc>
      </w:tr>
      <w:tr w:rsidR="00FF08FD" w:rsidRPr="007F7E13" w:rsidTr="007F7E13">
        <w:trPr>
          <w:trHeight w:val="317"/>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Nb</w:t>
            </w:r>
            <w:proofErr w:type="spellEnd"/>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0,1</w:t>
            </w:r>
          </w:p>
        </w:tc>
      </w:tr>
      <w:tr w:rsidR="00FF08FD" w:rsidRPr="007F7E13" w:rsidTr="007F7E13">
        <w:trPr>
          <w:trHeight w:val="350"/>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Rh</w:t>
            </w:r>
            <w:proofErr w:type="spellEnd"/>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0,1</w:t>
            </w:r>
          </w:p>
        </w:tc>
      </w:tr>
      <w:tr w:rsidR="00FF08FD" w:rsidRPr="007F7E13" w:rsidTr="007F7E13">
        <w:trPr>
          <w:trHeight w:val="360"/>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285,21</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Cr</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2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17"/>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Mo</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50"/>
        </w:trPr>
        <w:tc>
          <w:tcPr>
            <w:tcW w:w="1966"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W</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&lt; 0,01</w:t>
            </w:r>
          </w:p>
        </w:tc>
      </w:tr>
      <w:tr w:rsidR="00FF08FD" w:rsidRPr="007F7E13" w:rsidTr="007F7E13">
        <w:trPr>
          <w:trHeight w:val="360"/>
        </w:trPr>
        <w:tc>
          <w:tcPr>
            <w:tcW w:w="196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en-US"/>
              </w:rPr>
            </w:pPr>
            <w:r w:rsidRPr="007F7E13">
              <w:rPr>
                <w:color w:val="000000"/>
                <w:sz w:val="22"/>
                <w:szCs w:val="22"/>
                <w:lang w:eastAsia="en-US"/>
              </w:rPr>
              <w:t>Марганец</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257,61</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Cr</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2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17"/>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Mo</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46"/>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W</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&lt; 0,01</w:t>
            </w:r>
          </w:p>
        </w:tc>
      </w:tr>
      <w:tr w:rsidR="00FF08FD" w:rsidRPr="007F7E13" w:rsidTr="007F7E13">
        <w:trPr>
          <w:trHeight w:val="365"/>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293,31</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Al</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1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Cr</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2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50"/>
        </w:trPr>
        <w:tc>
          <w:tcPr>
            <w:tcW w:w="1966"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Ti</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&lt; 0,01</w:t>
            </w:r>
          </w:p>
        </w:tc>
      </w:tr>
      <w:tr w:rsidR="00FF08FD" w:rsidRPr="007F7E13" w:rsidTr="007F7E13">
        <w:trPr>
          <w:trHeight w:val="365"/>
        </w:trPr>
        <w:tc>
          <w:tcPr>
            <w:tcW w:w="196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en-US"/>
              </w:rPr>
            </w:pPr>
            <w:r w:rsidRPr="007F7E13">
              <w:rPr>
                <w:color w:val="000000"/>
                <w:sz w:val="22"/>
                <w:szCs w:val="22"/>
                <w:lang w:eastAsia="en-US"/>
              </w:rPr>
              <w:t>Фосфор</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213,62</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Co</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1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Cu</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&gt; 0,2</w:t>
            </w:r>
          </w:p>
        </w:tc>
      </w:tr>
      <w:tr w:rsidR="00FF08FD" w:rsidRPr="007F7E13" w:rsidTr="007F7E13">
        <w:trPr>
          <w:trHeight w:val="32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1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Mo</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&gt; 0,01</w:t>
            </w:r>
          </w:p>
        </w:tc>
      </w:tr>
      <w:tr w:rsidR="00FF08FD" w:rsidRPr="007F7E13" w:rsidTr="007F7E13">
        <w:trPr>
          <w:trHeight w:val="355"/>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Zn</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50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&gt; 0,01</w:t>
            </w:r>
          </w:p>
        </w:tc>
      </w:tr>
      <w:tr w:rsidR="00FF08FD" w:rsidRPr="007F7E13" w:rsidTr="007F7E13">
        <w:trPr>
          <w:trHeight w:val="360"/>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214,91</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Al</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17"/>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Cu</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0,05</w:t>
            </w:r>
          </w:p>
        </w:tc>
      </w:tr>
      <w:tr w:rsidR="00FF08FD" w:rsidRPr="007F7E13" w:rsidTr="007F7E13">
        <w:trPr>
          <w:trHeight w:val="322"/>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6"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0,05</w:t>
            </w:r>
          </w:p>
        </w:tc>
      </w:tr>
      <w:tr w:rsidR="00FF08FD" w:rsidRPr="007F7E13" w:rsidTr="007F7E13">
        <w:trPr>
          <w:trHeight w:val="346"/>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Mg</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200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&lt; 0,01</w:t>
            </w:r>
          </w:p>
        </w:tc>
      </w:tr>
      <w:tr w:rsidR="00FF08FD" w:rsidRPr="007F7E13" w:rsidTr="007F7E13">
        <w:trPr>
          <w:trHeight w:val="586"/>
        </w:trPr>
        <w:tc>
          <w:tcPr>
            <w:tcW w:w="1966"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177,43</w:t>
            </w:r>
          </w:p>
        </w:tc>
        <w:tc>
          <w:tcPr>
            <w:tcW w:w="144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Cu</w:t>
            </w:r>
          </w:p>
        </w:tc>
        <w:tc>
          <w:tcPr>
            <w:tcW w:w="22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0,01</w:t>
            </w:r>
          </w:p>
        </w:tc>
      </w:tr>
      <w:tr w:rsidR="00FF08FD" w:rsidRPr="007F7E13" w:rsidTr="007F7E13">
        <w:trPr>
          <w:trHeight w:val="360"/>
        </w:trPr>
        <w:tc>
          <w:tcPr>
            <w:tcW w:w="196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tr-TR"/>
              </w:rPr>
            </w:pPr>
            <w:r w:rsidRPr="007F7E13">
              <w:rPr>
                <w:color w:val="000000"/>
                <w:sz w:val="22"/>
                <w:szCs w:val="22"/>
                <w:lang w:eastAsia="tr-TR"/>
              </w:rPr>
              <w:t>Калий</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766 49</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Ba</w:t>
            </w:r>
            <w:proofErr w:type="spellEnd"/>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50"/>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Mg</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200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581"/>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769 90</w:t>
            </w:r>
          </w:p>
        </w:tc>
        <w:tc>
          <w:tcPr>
            <w:tcW w:w="144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Ba</w:t>
            </w:r>
            <w:proofErr w:type="spellEnd"/>
          </w:p>
        </w:tc>
        <w:tc>
          <w:tcPr>
            <w:tcW w:w="22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6"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581"/>
        </w:trPr>
        <w:tc>
          <w:tcPr>
            <w:tcW w:w="1966"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404</w:t>
            </w:r>
            <w:r w:rsidRPr="007F7E13">
              <w:rPr>
                <w:color w:val="000000"/>
                <w:sz w:val="22"/>
                <w:szCs w:val="22"/>
                <w:vertAlign w:val="subscript"/>
              </w:rPr>
              <w:t>,</w:t>
            </w:r>
            <w:r w:rsidRPr="007F7E13">
              <w:rPr>
                <w:color w:val="000000"/>
                <w:sz w:val="22"/>
                <w:szCs w:val="22"/>
              </w:rPr>
              <w:t>72</w:t>
            </w:r>
          </w:p>
        </w:tc>
        <w:tc>
          <w:tcPr>
            <w:tcW w:w="144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vertAlign w:val="subscript"/>
                <w:lang w:val="en-US" w:eastAsia="en-US"/>
              </w:rPr>
            </w:pPr>
            <w:proofErr w:type="spellStart"/>
            <w:r w:rsidRPr="007F7E13">
              <w:rPr>
                <w:color w:val="000000"/>
                <w:sz w:val="22"/>
                <w:szCs w:val="22"/>
                <w:lang w:val="en-US" w:eastAsia="en-US"/>
              </w:rPr>
              <w:t>Ba</w:t>
            </w:r>
            <w:proofErr w:type="spellEnd"/>
          </w:p>
        </w:tc>
        <w:tc>
          <w:tcPr>
            <w:tcW w:w="22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7F7E13">
        <w:trPr>
          <w:trHeight w:val="365"/>
        </w:trPr>
        <w:tc>
          <w:tcPr>
            <w:tcW w:w="196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en-US"/>
              </w:rPr>
            </w:pPr>
            <w:r w:rsidRPr="007F7E13">
              <w:rPr>
                <w:color w:val="000000"/>
                <w:sz w:val="22"/>
                <w:szCs w:val="22"/>
                <w:lang w:eastAsia="en-US"/>
              </w:rPr>
              <w:t>Натрий</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589,59</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Ba</w:t>
            </w:r>
            <w:proofErr w:type="spellEnd"/>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1</w:t>
            </w:r>
          </w:p>
        </w:tc>
      </w:tr>
      <w:tr w:rsidR="00FF08FD" w:rsidRPr="007F7E13" w:rsidTr="007F7E13">
        <w:trPr>
          <w:trHeight w:val="346"/>
        </w:trPr>
        <w:tc>
          <w:tcPr>
            <w:tcW w:w="1966"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V</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C87A14" w:rsidRPr="007F7E13" w:rsidTr="007F7E13">
        <w:trPr>
          <w:trHeight w:val="600"/>
        </w:trPr>
        <w:tc>
          <w:tcPr>
            <w:tcW w:w="1966" w:type="dxa"/>
            <w:tcBorders>
              <w:top w:val="nil"/>
              <w:left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330,24</w:t>
            </w:r>
          </w:p>
        </w:tc>
        <w:tc>
          <w:tcPr>
            <w:tcW w:w="1449" w:type="dxa"/>
            <w:tcBorders>
              <w:top w:val="single" w:sz="6" w:space="0" w:color="auto"/>
              <w:left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Zn</w:t>
            </w:r>
          </w:p>
        </w:tc>
        <w:tc>
          <w:tcPr>
            <w:tcW w:w="2269" w:type="dxa"/>
            <w:tcBorders>
              <w:top w:val="single" w:sz="6" w:space="0" w:color="auto"/>
              <w:left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6" w:type="dxa"/>
            <w:tcBorders>
              <w:top w:val="single" w:sz="6" w:space="0" w:color="auto"/>
              <w:left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5</w:t>
            </w:r>
          </w:p>
        </w:tc>
      </w:tr>
      <w:tr w:rsidR="00C87A14" w:rsidRPr="007F7E13" w:rsidTr="007F7E13">
        <w:trPr>
          <w:trHeight w:val="70"/>
        </w:trPr>
        <w:tc>
          <w:tcPr>
            <w:tcW w:w="1966" w:type="dxa"/>
            <w:tcBorders>
              <w:top w:val="nil"/>
            </w:tcBorders>
          </w:tcPr>
          <w:p w:rsidR="0074720E" w:rsidRPr="007F7E13" w:rsidRDefault="0074720E" w:rsidP="00FF08FD">
            <w:pPr>
              <w:autoSpaceDE w:val="0"/>
              <w:autoSpaceDN w:val="0"/>
              <w:adjustRightInd w:val="0"/>
              <w:jc w:val="both"/>
              <w:rPr>
                <w:color w:val="auto"/>
                <w:sz w:val="22"/>
                <w:szCs w:val="22"/>
              </w:rPr>
            </w:pPr>
          </w:p>
        </w:tc>
        <w:tc>
          <w:tcPr>
            <w:tcW w:w="1569" w:type="dxa"/>
          </w:tcPr>
          <w:p w:rsidR="0074720E" w:rsidRPr="007F7E13" w:rsidRDefault="0074720E" w:rsidP="00FF08FD">
            <w:pPr>
              <w:autoSpaceDE w:val="0"/>
              <w:autoSpaceDN w:val="0"/>
              <w:adjustRightInd w:val="0"/>
              <w:jc w:val="center"/>
              <w:rPr>
                <w:color w:val="000000"/>
                <w:sz w:val="22"/>
                <w:szCs w:val="22"/>
              </w:rPr>
            </w:pPr>
          </w:p>
        </w:tc>
        <w:tc>
          <w:tcPr>
            <w:tcW w:w="1449" w:type="dxa"/>
          </w:tcPr>
          <w:p w:rsidR="0074720E" w:rsidRPr="007F7E13" w:rsidRDefault="0074720E" w:rsidP="007F7E13">
            <w:pPr>
              <w:autoSpaceDE w:val="0"/>
              <w:autoSpaceDN w:val="0"/>
              <w:adjustRightInd w:val="0"/>
              <w:rPr>
                <w:color w:val="000000"/>
                <w:sz w:val="22"/>
                <w:szCs w:val="22"/>
                <w:lang w:val="en-US" w:eastAsia="en-US"/>
              </w:rPr>
            </w:pPr>
          </w:p>
        </w:tc>
        <w:tc>
          <w:tcPr>
            <w:tcW w:w="2269" w:type="dxa"/>
          </w:tcPr>
          <w:p w:rsidR="0074720E" w:rsidRPr="007F7E13" w:rsidRDefault="0074720E" w:rsidP="00FF08FD">
            <w:pPr>
              <w:autoSpaceDE w:val="0"/>
              <w:autoSpaceDN w:val="0"/>
              <w:adjustRightInd w:val="0"/>
              <w:jc w:val="center"/>
              <w:rPr>
                <w:color w:val="000000"/>
                <w:sz w:val="22"/>
                <w:szCs w:val="22"/>
              </w:rPr>
            </w:pPr>
          </w:p>
        </w:tc>
        <w:tc>
          <w:tcPr>
            <w:tcW w:w="2386" w:type="dxa"/>
          </w:tcPr>
          <w:p w:rsidR="0074720E" w:rsidRPr="007F7E13" w:rsidRDefault="0074720E" w:rsidP="00FF08FD">
            <w:pPr>
              <w:autoSpaceDE w:val="0"/>
              <w:autoSpaceDN w:val="0"/>
              <w:adjustRightInd w:val="0"/>
              <w:jc w:val="center"/>
              <w:rPr>
                <w:color w:val="000000"/>
                <w:sz w:val="22"/>
                <w:szCs w:val="22"/>
              </w:rPr>
            </w:pPr>
          </w:p>
        </w:tc>
      </w:tr>
    </w:tbl>
    <w:p w:rsidR="00FF08FD" w:rsidRPr="00C87A14" w:rsidRDefault="00C87A14" w:rsidP="006661FE">
      <w:pPr>
        <w:pStyle w:val="afe"/>
        <w:rPr>
          <w:bCs/>
          <w:i/>
          <w:color w:val="auto"/>
          <w:szCs w:val="24"/>
        </w:rPr>
      </w:pPr>
      <w:r>
        <w:rPr>
          <w:bCs/>
          <w:i/>
          <w:color w:val="auto"/>
          <w:szCs w:val="24"/>
        </w:rPr>
        <w:t>Окончание</w:t>
      </w:r>
      <w:r w:rsidR="0074720E" w:rsidRPr="00C87A14">
        <w:rPr>
          <w:bCs/>
          <w:i/>
          <w:color w:val="auto"/>
          <w:szCs w:val="24"/>
        </w:rPr>
        <w:t xml:space="preserve"> таблицы А.1</w:t>
      </w:r>
    </w:p>
    <w:tbl>
      <w:tblPr>
        <w:tblW w:w="9639" w:type="dxa"/>
        <w:tblInd w:w="40" w:type="dxa"/>
        <w:tblLayout w:type="fixed"/>
        <w:tblCellMar>
          <w:left w:w="40" w:type="dxa"/>
          <w:right w:w="40" w:type="dxa"/>
        </w:tblCellMar>
        <w:tblLook w:val="04A0"/>
      </w:tblPr>
      <w:tblGrid>
        <w:gridCol w:w="1963"/>
        <w:gridCol w:w="1569"/>
        <w:gridCol w:w="1449"/>
        <w:gridCol w:w="2269"/>
        <w:gridCol w:w="2389"/>
      </w:tblGrid>
      <w:tr w:rsidR="00FF08FD" w:rsidRPr="007F7E13" w:rsidTr="00D43622">
        <w:trPr>
          <w:trHeight w:val="1186"/>
        </w:trPr>
        <w:tc>
          <w:tcPr>
            <w:tcW w:w="1963"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both"/>
              <w:rPr>
                <w:bCs/>
                <w:color w:val="000000"/>
                <w:sz w:val="22"/>
                <w:szCs w:val="22"/>
                <w:lang w:val="en-US" w:eastAsia="en-US"/>
              </w:rPr>
            </w:pPr>
            <w:r w:rsidRPr="007F7E13">
              <w:rPr>
                <w:bCs/>
                <w:color w:val="000000"/>
                <w:sz w:val="22"/>
                <w:szCs w:val="22"/>
                <w:lang w:eastAsia="en-US"/>
              </w:rPr>
              <w:t>Элемент</w:t>
            </w:r>
            <w:r w:rsidRPr="007F7E13">
              <w:rPr>
                <w:bCs/>
                <w:color w:val="000000"/>
                <w:sz w:val="22"/>
                <w:szCs w:val="22"/>
                <w:lang w:val="en-US" w:eastAsia="en-US"/>
              </w:rPr>
              <w:t xml:space="preserve"> (</w:t>
            </w:r>
            <w:r w:rsidRPr="007F7E13">
              <w:rPr>
                <w:bCs/>
                <w:color w:val="000000"/>
                <w:sz w:val="22"/>
                <w:szCs w:val="22"/>
                <w:lang w:eastAsia="en-US"/>
              </w:rPr>
              <w:t>анализируемое вещество</w:t>
            </w:r>
            <w:r w:rsidRPr="007F7E13">
              <w:rPr>
                <w:bCs/>
                <w:color w:val="000000"/>
                <w:sz w:val="22"/>
                <w:szCs w:val="22"/>
                <w:lang w:val="en-US" w:eastAsia="en-US"/>
              </w:rPr>
              <w:t>)</w:t>
            </w:r>
          </w:p>
        </w:tc>
        <w:tc>
          <w:tcPr>
            <w:tcW w:w="1569" w:type="dxa"/>
            <w:tcBorders>
              <w:top w:val="single" w:sz="6" w:space="0" w:color="auto"/>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bCs/>
                <w:color w:val="000000"/>
                <w:sz w:val="22"/>
                <w:szCs w:val="22"/>
                <w:lang w:eastAsia="en-US"/>
              </w:rPr>
            </w:pPr>
            <w:r w:rsidRPr="007F7E13">
              <w:rPr>
                <w:bCs/>
                <w:color w:val="000000"/>
                <w:sz w:val="22"/>
                <w:szCs w:val="22"/>
                <w:lang w:eastAsia="en-US"/>
              </w:rPr>
              <w:t>Длина волны</w:t>
            </w:r>
          </w:p>
          <w:p w:rsidR="00FF08FD" w:rsidRPr="007F7E13" w:rsidRDefault="00FF08FD" w:rsidP="00FF08FD">
            <w:pPr>
              <w:autoSpaceDE w:val="0"/>
              <w:autoSpaceDN w:val="0"/>
              <w:adjustRightInd w:val="0"/>
              <w:jc w:val="center"/>
              <w:rPr>
                <w:color w:val="000000"/>
                <w:sz w:val="22"/>
                <w:szCs w:val="22"/>
                <w:lang w:val="en-US" w:eastAsia="en-US"/>
              </w:rPr>
            </w:pPr>
          </w:p>
          <w:p w:rsidR="00FF08FD" w:rsidRPr="007F7E13" w:rsidRDefault="00FF08FD" w:rsidP="00FF08FD">
            <w:pPr>
              <w:autoSpaceDE w:val="0"/>
              <w:autoSpaceDN w:val="0"/>
              <w:adjustRightInd w:val="0"/>
              <w:jc w:val="center"/>
              <w:rPr>
                <w:color w:val="000000"/>
                <w:sz w:val="22"/>
                <w:szCs w:val="22"/>
                <w:lang w:eastAsia="en-US"/>
              </w:rPr>
            </w:pPr>
            <w:r w:rsidRPr="007F7E13">
              <w:rPr>
                <w:color w:val="000000"/>
                <w:sz w:val="22"/>
                <w:szCs w:val="22"/>
                <w:lang w:eastAsia="en-US"/>
              </w:rPr>
              <w:t>нм</w:t>
            </w:r>
          </w:p>
        </w:tc>
        <w:tc>
          <w:tcPr>
            <w:tcW w:w="144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bCs/>
                <w:color w:val="000000"/>
                <w:sz w:val="22"/>
                <w:szCs w:val="22"/>
                <w:lang w:eastAsia="tr-TR"/>
              </w:rPr>
            </w:pPr>
            <w:r w:rsidRPr="007F7E13">
              <w:rPr>
                <w:bCs/>
                <w:color w:val="000000"/>
                <w:sz w:val="22"/>
                <w:szCs w:val="22"/>
                <w:lang w:eastAsia="tr-TR"/>
              </w:rPr>
              <w:t>Мешающий элемент</w:t>
            </w:r>
          </w:p>
        </w:tc>
        <w:tc>
          <w:tcPr>
            <w:tcW w:w="226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bCs/>
                <w:color w:val="000000"/>
                <w:sz w:val="22"/>
                <w:szCs w:val="22"/>
                <w:lang w:eastAsia="en-US"/>
              </w:rPr>
            </w:pPr>
            <w:r w:rsidRPr="007F7E13">
              <w:rPr>
                <w:bCs/>
                <w:color w:val="000000"/>
                <w:sz w:val="22"/>
                <w:szCs w:val="22"/>
                <w:lang w:eastAsia="en-US"/>
              </w:rPr>
              <w:t>Концентрация мешающего элемента</w:t>
            </w:r>
          </w:p>
          <w:p w:rsidR="00FF08FD" w:rsidRPr="007F7E13" w:rsidRDefault="00FF08FD" w:rsidP="00FF08FD">
            <w:pPr>
              <w:autoSpaceDE w:val="0"/>
              <w:autoSpaceDN w:val="0"/>
              <w:adjustRightInd w:val="0"/>
              <w:jc w:val="center"/>
              <w:rPr>
                <w:color w:val="000000"/>
                <w:sz w:val="22"/>
                <w:szCs w:val="22"/>
                <w:lang w:eastAsia="en-US"/>
              </w:rPr>
            </w:pPr>
            <w:r w:rsidRPr="007F7E13">
              <w:rPr>
                <w:color w:val="000000"/>
                <w:sz w:val="22"/>
                <w:szCs w:val="22"/>
                <w:lang w:eastAsia="en-US"/>
              </w:rPr>
              <w:t>мг/</w:t>
            </w:r>
            <w:r w:rsidR="00A725DA" w:rsidRPr="007F7E13">
              <w:rPr>
                <w:sz w:val="22"/>
                <w:szCs w:val="22"/>
              </w:rPr>
              <w:t xml:space="preserve"> </w:t>
            </w:r>
            <w:r w:rsidR="00A725DA" w:rsidRPr="007F7E13">
              <w:rPr>
                <w:color w:val="000000"/>
                <w:sz w:val="22"/>
                <w:szCs w:val="22"/>
                <w:lang w:eastAsia="en-US"/>
              </w:rPr>
              <w:t>дм</w:t>
            </w:r>
            <w:r w:rsidR="00A725DA" w:rsidRPr="007F7E13">
              <w:rPr>
                <w:color w:val="000000"/>
                <w:sz w:val="22"/>
                <w:szCs w:val="22"/>
                <w:vertAlign w:val="superscript"/>
                <w:lang w:eastAsia="en-US"/>
              </w:rPr>
              <w:t>3</w:t>
            </w:r>
          </w:p>
        </w:tc>
        <w:tc>
          <w:tcPr>
            <w:tcW w:w="2389" w:type="dxa"/>
            <w:tcBorders>
              <w:top w:val="single" w:sz="6" w:space="0" w:color="auto"/>
              <w:left w:val="single" w:sz="6" w:space="0" w:color="auto"/>
              <w:bottom w:val="single" w:sz="6" w:space="0" w:color="auto"/>
              <w:right w:val="single" w:sz="6" w:space="0" w:color="auto"/>
            </w:tcBorders>
            <w:hideMark/>
          </w:tcPr>
          <w:p w:rsidR="00FF08FD" w:rsidRPr="007F7E13" w:rsidRDefault="00FF08FD" w:rsidP="00FF08FD">
            <w:pPr>
              <w:widowControl w:val="0"/>
              <w:autoSpaceDE w:val="0"/>
              <w:autoSpaceDN w:val="0"/>
              <w:adjustRightInd w:val="0"/>
              <w:jc w:val="center"/>
              <w:rPr>
                <w:bCs/>
                <w:color w:val="000000"/>
                <w:sz w:val="22"/>
                <w:szCs w:val="22"/>
                <w:lang w:eastAsia="en-US"/>
              </w:rPr>
            </w:pPr>
            <w:r w:rsidRPr="007F7E13">
              <w:rPr>
                <w:bCs/>
                <w:color w:val="000000"/>
                <w:sz w:val="22"/>
                <w:szCs w:val="22"/>
                <w:lang w:eastAsia="en-US"/>
              </w:rPr>
              <w:t>Концентрация отдельного анализируемого вещества</w:t>
            </w:r>
          </w:p>
          <w:p w:rsidR="00FF08FD" w:rsidRPr="007F7E13" w:rsidRDefault="00FF08FD" w:rsidP="00FF08FD">
            <w:pPr>
              <w:autoSpaceDE w:val="0"/>
              <w:autoSpaceDN w:val="0"/>
              <w:adjustRightInd w:val="0"/>
              <w:jc w:val="center"/>
              <w:rPr>
                <w:color w:val="000000"/>
                <w:sz w:val="22"/>
                <w:szCs w:val="22"/>
                <w:lang w:eastAsia="en-US"/>
              </w:rPr>
            </w:pPr>
            <w:r w:rsidRPr="007F7E13">
              <w:rPr>
                <w:color w:val="000000"/>
                <w:sz w:val="22"/>
                <w:szCs w:val="22"/>
                <w:lang w:eastAsia="en-US"/>
              </w:rPr>
              <w:t>мг/</w:t>
            </w:r>
            <w:r w:rsidR="00A725DA" w:rsidRPr="007F7E13">
              <w:rPr>
                <w:sz w:val="22"/>
                <w:szCs w:val="22"/>
              </w:rPr>
              <w:t xml:space="preserve"> </w:t>
            </w:r>
            <w:r w:rsidR="00A725DA" w:rsidRPr="007F7E13">
              <w:rPr>
                <w:color w:val="000000"/>
                <w:sz w:val="22"/>
                <w:szCs w:val="22"/>
                <w:lang w:eastAsia="en-US"/>
              </w:rPr>
              <w:t>дм</w:t>
            </w:r>
            <w:r w:rsidR="00A725DA" w:rsidRPr="007F7E13">
              <w:rPr>
                <w:color w:val="000000"/>
                <w:sz w:val="22"/>
                <w:szCs w:val="22"/>
                <w:vertAlign w:val="superscript"/>
                <w:lang w:eastAsia="en-US"/>
              </w:rPr>
              <w:t>3</w:t>
            </w:r>
          </w:p>
        </w:tc>
      </w:tr>
      <w:tr w:rsidR="00FF08FD" w:rsidRPr="007F7E13" w:rsidTr="00D43622">
        <w:trPr>
          <w:trHeight w:val="360"/>
        </w:trPr>
        <w:tc>
          <w:tcPr>
            <w:tcW w:w="1963"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en-US"/>
              </w:rPr>
            </w:pPr>
            <w:r w:rsidRPr="007F7E13">
              <w:rPr>
                <w:color w:val="000000"/>
                <w:sz w:val="22"/>
                <w:szCs w:val="22"/>
                <w:lang w:eastAsia="en-US"/>
              </w:rPr>
              <w:t>Сера</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181,97</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B</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22"/>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Nb</w:t>
            </w:r>
            <w:proofErr w:type="spellEnd"/>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12"/>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Ni</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50"/>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Pb</w:t>
            </w:r>
            <w:proofErr w:type="spellEnd"/>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60"/>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180,67</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As</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22"/>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Ca</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200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tr-TR" w:eastAsia="tr-TR"/>
              </w:rPr>
            </w:pPr>
            <w:r w:rsidRPr="007F7E13">
              <w:rPr>
                <w:color w:val="000000"/>
                <w:sz w:val="22"/>
                <w:szCs w:val="22"/>
                <w:lang w:val="tr-TR" w:eastAsia="tr-TR"/>
              </w:rPr>
              <w:t>&gt; 2</w:t>
            </w:r>
          </w:p>
        </w:tc>
      </w:tr>
      <w:tr w:rsidR="00FF08FD" w:rsidRPr="007F7E13" w:rsidTr="00D43622">
        <w:trPr>
          <w:trHeight w:val="322"/>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Co</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12"/>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Ni</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tr-TR" w:eastAsia="tr-TR"/>
              </w:rPr>
            </w:pPr>
            <w:r w:rsidRPr="007F7E13">
              <w:rPr>
                <w:color w:val="000000"/>
                <w:sz w:val="22"/>
                <w:szCs w:val="22"/>
                <w:lang w:val="tr-TR" w:eastAsia="tr-TR"/>
              </w:rPr>
              <w:t>&lt; 0,1</w:t>
            </w:r>
          </w:p>
        </w:tc>
      </w:tr>
      <w:tr w:rsidR="00FF08FD" w:rsidRPr="007F7E13" w:rsidTr="00D43622">
        <w:trPr>
          <w:trHeight w:val="350"/>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Si</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50</w:t>
            </w:r>
          </w:p>
        </w:tc>
        <w:tc>
          <w:tcPr>
            <w:tcW w:w="238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65"/>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182,56</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B</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1</w:t>
            </w:r>
          </w:p>
        </w:tc>
      </w:tr>
      <w:tr w:rsidR="00FF08FD" w:rsidRPr="007F7E13" w:rsidTr="00D43622">
        <w:trPr>
          <w:trHeight w:val="317"/>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Cu</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50"/>
        </w:trPr>
        <w:tc>
          <w:tcPr>
            <w:tcW w:w="1963"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Mg</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200</w:t>
            </w:r>
          </w:p>
        </w:tc>
        <w:tc>
          <w:tcPr>
            <w:tcW w:w="238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0,1</w:t>
            </w:r>
          </w:p>
        </w:tc>
      </w:tr>
      <w:tr w:rsidR="00FF08FD" w:rsidRPr="007F7E13" w:rsidTr="00D43622">
        <w:trPr>
          <w:trHeight w:val="360"/>
        </w:trPr>
        <w:tc>
          <w:tcPr>
            <w:tcW w:w="1963"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both"/>
              <w:rPr>
                <w:color w:val="000000"/>
                <w:sz w:val="22"/>
                <w:szCs w:val="22"/>
                <w:lang w:eastAsia="en-US"/>
              </w:rPr>
            </w:pPr>
            <w:r w:rsidRPr="007F7E13">
              <w:rPr>
                <w:color w:val="000000"/>
                <w:sz w:val="22"/>
                <w:szCs w:val="22"/>
                <w:lang w:eastAsia="en-US"/>
              </w:rPr>
              <w:t>Цинк</w:t>
            </w: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213,86</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Al</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r w:rsidR="00FF08FD" w:rsidRPr="007F7E13" w:rsidTr="00D43622">
        <w:trPr>
          <w:trHeight w:val="317"/>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As</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tr-TR" w:eastAsia="tr-TR"/>
              </w:rPr>
            </w:pPr>
            <w:r w:rsidRPr="007F7E13">
              <w:rPr>
                <w:color w:val="000000"/>
                <w:sz w:val="22"/>
                <w:szCs w:val="22"/>
                <w:lang w:val="tr-TR" w:eastAsia="tr-TR"/>
              </w:rPr>
              <w:t>&lt; 0,01</w:t>
            </w:r>
          </w:p>
        </w:tc>
      </w:tr>
      <w:tr w:rsidR="00FF08FD" w:rsidRPr="007F7E13" w:rsidTr="00D43622">
        <w:trPr>
          <w:trHeight w:val="317"/>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Cu</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0,01</w:t>
            </w:r>
          </w:p>
        </w:tc>
      </w:tr>
      <w:tr w:rsidR="00FF08FD" w:rsidRPr="007F7E13" w:rsidTr="00D43622">
        <w:trPr>
          <w:trHeight w:val="322"/>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Fe</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50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0,01</w:t>
            </w:r>
          </w:p>
        </w:tc>
      </w:tr>
      <w:tr w:rsidR="00FF08FD" w:rsidRPr="007F7E13" w:rsidTr="00D43622">
        <w:trPr>
          <w:trHeight w:val="317"/>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Mg</w:t>
            </w:r>
          </w:p>
        </w:tc>
        <w:tc>
          <w:tcPr>
            <w:tcW w:w="226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200</w:t>
            </w:r>
          </w:p>
        </w:tc>
        <w:tc>
          <w:tcPr>
            <w:tcW w:w="2389" w:type="dxa"/>
            <w:tcBorders>
              <w:top w:val="nil"/>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tr-TR" w:eastAsia="tr-TR"/>
              </w:rPr>
            </w:pPr>
            <w:r w:rsidRPr="007F7E13">
              <w:rPr>
                <w:color w:val="000000"/>
                <w:sz w:val="22"/>
                <w:szCs w:val="22"/>
                <w:lang w:val="tr-TR" w:eastAsia="tr-TR"/>
              </w:rPr>
              <w:t>&lt; 0,01</w:t>
            </w:r>
          </w:p>
        </w:tc>
      </w:tr>
      <w:tr w:rsidR="00FF08FD" w:rsidRPr="007F7E13" w:rsidTr="00D43622">
        <w:trPr>
          <w:trHeight w:val="350"/>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Ni</w:t>
            </w:r>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10</w:t>
            </w:r>
          </w:p>
        </w:tc>
        <w:tc>
          <w:tcPr>
            <w:tcW w:w="238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tr-TR" w:eastAsia="tr-TR"/>
              </w:rPr>
            </w:pPr>
            <w:r w:rsidRPr="007F7E13">
              <w:rPr>
                <w:color w:val="000000"/>
                <w:sz w:val="22"/>
                <w:szCs w:val="22"/>
                <w:lang w:val="tr-TR" w:eastAsia="tr-TR"/>
              </w:rPr>
              <w:t>&gt; 0,05</w:t>
            </w:r>
          </w:p>
        </w:tc>
      </w:tr>
      <w:tr w:rsidR="00FF08FD" w:rsidRPr="007F7E13" w:rsidTr="00D43622">
        <w:trPr>
          <w:trHeight w:val="355"/>
        </w:trPr>
        <w:tc>
          <w:tcPr>
            <w:tcW w:w="1963" w:type="dxa"/>
            <w:tcBorders>
              <w:top w:val="nil"/>
              <w:left w:val="single" w:sz="6" w:space="0" w:color="auto"/>
              <w:bottom w:val="nil"/>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206,20</w:t>
            </w:r>
          </w:p>
        </w:tc>
        <w:tc>
          <w:tcPr>
            <w:tcW w:w="144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r w:rsidRPr="007F7E13">
              <w:rPr>
                <w:color w:val="000000"/>
                <w:sz w:val="22"/>
                <w:szCs w:val="22"/>
                <w:lang w:val="en-US" w:eastAsia="en-US"/>
              </w:rPr>
              <w:t>Cr</w:t>
            </w:r>
          </w:p>
        </w:tc>
        <w:tc>
          <w:tcPr>
            <w:tcW w:w="226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single" w:sz="6" w:space="0" w:color="auto"/>
              <w:left w:val="single" w:sz="6" w:space="0" w:color="auto"/>
              <w:bottom w:val="nil"/>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&gt; 0,2</w:t>
            </w:r>
          </w:p>
        </w:tc>
      </w:tr>
      <w:tr w:rsidR="00FF08FD" w:rsidRPr="007F7E13" w:rsidTr="00D43622">
        <w:trPr>
          <w:trHeight w:val="355"/>
        </w:trPr>
        <w:tc>
          <w:tcPr>
            <w:tcW w:w="1963"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both"/>
              <w:rPr>
                <w:color w:val="auto"/>
                <w:sz w:val="22"/>
                <w:szCs w:val="22"/>
              </w:rPr>
            </w:pPr>
          </w:p>
        </w:tc>
        <w:tc>
          <w:tcPr>
            <w:tcW w:w="1569" w:type="dxa"/>
            <w:tcBorders>
              <w:top w:val="nil"/>
              <w:left w:val="single" w:sz="6" w:space="0" w:color="auto"/>
              <w:bottom w:val="single" w:sz="6" w:space="0" w:color="auto"/>
              <w:right w:val="single" w:sz="6" w:space="0" w:color="auto"/>
            </w:tcBorders>
          </w:tcPr>
          <w:p w:rsidR="00FF08FD" w:rsidRPr="007F7E13" w:rsidRDefault="00FF08FD" w:rsidP="00FF08FD">
            <w:pPr>
              <w:autoSpaceDE w:val="0"/>
              <w:autoSpaceDN w:val="0"/>
              <w:adjustRightInd w:val="0"/>
              <w:jc w:val="center"/>
              <w:rPr>
                <w:color w:val="auto"/>
                <w:sz w:val="22"/>
                <w:szCs w:val="22"/>
              </w:rPr>
            </w:pPr>
          </w:p>
        </w:tc>
        <w:tc>
          <w:tcPr>
            <w:tcW w:w="144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lang w:val="en-US" w:eastAsia="en-US"/>
              </w:rPr>
            </w:pPr>
            <w:proofErr w:type="spellStart"/>
            <w:r w:rsidRPr="007F7E13">
              <w:rPr>
                <w:color w:val="000000"/>
                <w:sz w:val="22"/>
                <w:szCs w:val="22"/>
                <w:lang w:val="en-US" w:eastAsia="en-US"/>
              </w:rPr>
              <w:t>Nb</w:t>
            </w:r>
            <w:proofErr w:type="spellEnd"/>
          </w:p>
        </w:tc>
        <w:tc>
          <w:tcPr>
            <w:tcW w:w="226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10</w:t>
            </w:r>
          </w:p>
        </w:tc>
        <w:tc>
          <w:tcPr>
            <w:tcW w:w="2389" w:type="dxa"/>
            <w:tcBorders>
              <w:top w:val="nil"/>
              <w:left w:val="single" w:sz="6" w:space="0" w:color="auto"/>
              <w:bottom w:val="single" w:sz="6" w:space="0" w:color="auto"/>
              <w:right w:val="single" w:sz="6" w:space="0" w:color="auto"/>
            </w:tcBorders>
            <w:hideMark/>
          </w:tcPr>
          <w:p w:rsidR="00FF08FD" w:rsidRPr="007F7E13" w:rsidRDefault="00FF08FD" w:rsidP="00FF08FD">
            <w:pPr>
              <w:autoSpaceDE w:val="0"/>
              <w:autoSpaceDN w:val="0"/>
              <w:adjustRightInd w:val="0"/>
              <w:jc w:val="center"/>
              <w:rPr>
                <w:color w:val="000000"/>
                <w:sz w:val="22"/>
                <w:szCs w:val="22"/>
              </w:rPr>
            </w:pPr>
            <w:r w:rsidRPr="007F7E13">
              <w:rPr>
                <w:color w:val="000000"/>
                <w:sz w:val="22"/>
                <w:szCs w:val="22"/>
              </w:rPr>
              <w:t>&lt; 0,01</w:t>
            </w:r>
          </w:p>
        </w:tc>
      </w:tr>
    </w:tbl>
    <w:p w:rsidR="00FF08FD" w:rsidRPr="007F7E13" w:rsidRDefault="00FF08FD" w:rsidP="006661FE">
      <w:pPr>
        <w:pStyle w:val="afe"/>
        <w:rPr>
          <w:b/>
          <w:bCs/>
          <w:sz w:val="22"/>
          <w:szCs w:val="22"/>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7F7E13" w:rsidRDefault="007F7E13" w:rsidP="006661FE">
      <w:pPr>
        <w:pStyle w:val="afe"/>
        <w:ind w:firstLine="567"/>
        <w:jc w:val="center"/>
        <w:rPr>
          <w:b/>
          <w:bCs/>
          <w:color w:val="auto"/>
          <w:szCs w:val="24"/>
        </w:rPr>
      </w:pPr>
    </w:p>
    <w:p w:rsidR="006661FE" w:rsidRPr="006661FE" w:rsidRDefault="006661FE" w:rsidP="006661FE">
      <w:pPr>
        <w:pStyle w:val="afe"/>
        <w:ind w:firstLine="567"/>
        <w:jc w:val="center"/>
        <w:rPr>
          <w:b/>
          <w:bCs/>
          <w:color w:val="auto"/>
          <w:szCs w:val="24"/>
        </w:rPr>
      </w:pPr>
      <w:r w:rsidRPr="006661FE">
        <w:rPr>
          <w:b/>
          <w:bCs/>
          <w:color w:val="auto"/>
          <w:szCs w:val="24"/>
        </w:rPr>
        <w:lastRenderedPageBreak/>
        <w:t xml:space="preserve">Приложение </w:t>
      </w:r>
      <w:r w:rsidRPr="006661FE">
        <w:rPr>
          <w:b/>
          <w:bCs/>
          <w:color w:val="auto"/>
          <w:szCs w:val="24"/>
          <w:lang w:val="en-US"/>
        </w:rPr>
        <w:t>B</w:t>
      </w:r>
    </w:p>
    <w:p w:rsidR="006661FE" w:rsidRDefault="00FF08FD" w:rsidP="006661FE">
      <w:pPr>
        <w:pStyle w:val="afe"/>
        <w:ind w:firstLine="567"/>
        <w:jc w:val="center"/>
        <w:rPr>
          <w:bCs/>
          <w:color w:val="auto"/>
          <w:szCs w:val="24"/>
        </w:rPr>
      </w:pPr>
      <w:r>
        <w:rPr>
          <w:bCs/>
          <w:color w:val="auto"/>
          <w:szCs w:val="24"/>
        </w:rPr>
        <w:t>(</w:t>
      </w:r>
      <w:r w:rsidR="00A67C34">
        <w:rPr>
          <w:bCs/>
          <w:color w:val="auto"/>
          <w:szCs w:val="24"/>
        </w:rPr>
        <w:t xml:space="preserve"> справочное</w:t>
      </w:r>
      <w:r w:rsidR="006661FE" w:rsidRPr="006661FE">
        <w:rPr>
          <w:bCs/>
          <w:color w:val="auto"/>
          <w:szCs w:val="24"/>
        </w:rPr>
        <w:t>)</w:t>
      </w:r>
    </w:p>
    <w:p w:rsidR="00FF08FD" w:rsidRPr="006661FE" w:rsidRDefault="00FF08FD" w:rsidP="006661FE">
      <w:pPr>
        <w:pStyle w:val="afe"/>
        <w:ind w:firstLine="567"/>
        <w:jc w:val="center"/>
        <w:rPr>
          <w:bCs/>
          <w:color w:val="auto"/>
          <w:szCs w:val="24"/>
        </w:rPr>
      </w:pPr>
    </w:p>
    <w:p w:rsidR="006661FE" w:rsidRDefault="00A725DA" w:rsidP="006661FE">
      <w:pPr>
        <w:pStyle w:val="afe"/>
        <w:ind w:firstLine="567"/>
        <w:jc w:val="center"/>
        <w:rPr>
          <w:b/>
          <w:bCs/>
          <w:color w:val="auto"/>
          <w:szCs w:val="24"/>
        </w:rPr>
      </w:pPr>
      <w:r>
        <w:rPr>
          <w:b/>
          <w:bCs/>
          <w:color w:val="auto"/>
          <w:szCs w:val="24"/>
        </w:rPr>
        <w:t xml:space="preserve"> Точность данных</w:t>
      </w:r>
    </w:p>
    <w:p w:rsidR="00FF08FD" w:rsidRPr="00FF08FD" w:rsidRDefault="00FF08FD" w:rsidP="006661FE">
      <w:pPr>
        <w:pStyle w:val="afe"/>
        <w:ind w:firstLine="567"/>
        <w:jc w:val="center"/>
        <w:rPr>
          <w:b/>
          <w:bCs/>
          <w:color w:val="auto"/>
          <w:szCs w:val="24"/>
        </w:rPr>
      </w:pPr>
    </w:p>
    <w:p w:rsidR="00FF08FD" w:rsidRDefault="00FF08FD" w:rsidP="00FF08FD">
      <w:pPr>
        <w:pStyle w:val="afe"/>
        <w:ind w:firstLine="567"/>
        <w:rPr>
          <w:b/>
          <w:bCs/>
          <w:color w:val="auto"/>
          <w:szCs w:val="24"/>
        </w:rPr>
      </w:pPr>
      <w:r w:rsidRPr="00FF08FD">
        <w:rPr>
          <w:b/>
          <w:bCs/>
          <w:color w:val="auto"/>
          <w:szCs w:val="24"/>
        </w:rPr>
        <w:t xml:space="preserve">B.1 Подробная информация о </w:t>
      </w:r>
      <w:proofErr w:type="spellStart"/>
      <w:r w:rsidRPr="00FF08FD">
        <w:rPr>
          <w:b/>
          <w:bCs/>
          <w:color w:val="auto"/>
          <w:szCs w:val="24"/>
        </w:rPr>
        <w:t>межлабораторном</w:t>
      </w:r>
      <w:proofErr w:type="spellEnd"/>
      <w:r w:rsidRPr="00FF08FD">
        <w:rPr>
          <w:b/>
          <w:bCs/>
          <w:color w:val="auto"/>
          <w:szCs w:val="24"/>
        </w:rPr>
        <w:t xml:space="preserve"> исследовании</w:t>
      </w:r>
    </w:p>
    <w:p w:rsidR="00A725DA" w:rsidRPr="00FF08FD" w:rsidRDefault="00A725DA" w:rsidP="00FF08FD">
      <w:pPr>
        <w:pStyle w:val="afe"/>
        <w:ind w:firstLine="567"/>
        <w:rPr>
          <w:b/>
          <w:bCs/>
          <w:color w:val="auto"/>
          <w:szCs w:val="24"/>
        </w:rPr>
      </w:pPr>
    </w:p>
    <w:p w:rsidR="00FF08FD" w:rsidRPr="00FF08FD" w:rsidRDefault="00206CB1" w:rsidP="00206CB1">
      <w:pPr>
        <w:pStyle w:val="afe"/>
        <w:ind w:firstLine="567"/>
        <w:jc w:val="both"/>
        <w:rPr>
          <w:bCs/>
          <w:color w:val="auto"/>
          <w:szCs w:val="24"/>
        </w:rPr>
      </w:pPr>
      <w:r>
        <w:rPr>
          <w:bCs/>
          <w:color w:val="auto"/>
          <w:szCs w:val="24"/>
        </w:rPr>
        <w:t>Данные,</w:t>
      </w:r>
      <w:r w:rsidR="00247621">
        <w:rPr>
          <w:bCs/>
          <w:color w:val="auto"/>
          <w:szCs w:val="24"/>
        </w:rPr>
        <w:t xml:space="preserve"> указанные</w:t>
      </w:r>
      <w:r w:rsidR="00FF08FD" w:rsidRPr="00FF08FD">
        <w:rPr>
          <w:bCs/>
          <w:color w:val="auto"/>
          <w:szCs w:val="24"/>
        </w:rPr>
        <w:t xml:space="preserve"> в таблице B.1–B.10, были получены в ходе </w:t>
      </w:r>
      <w:proofErr w:type="spellStart"/>
      <w:r w:rsidR="00FF08FD" w:rsidRPr="00FF08FD">
        <w:rPr>
          <w:bCs/>
          <w:color w:val="auto"/>
          <w:szCs w:val="24"/>
        </w:rPr>
        <w:t>межлабораторного</w:t>
      </w:r>
      <w:proofErr w:type="spellEnd"/>
      <w:r w:rsidR="00FF08FD" w:rsidRPr="00FF08FD">
        <w:rPr>
          <w:bCs/>
          <w:color w:val="auto"/>
          <w:szCs w:val="24"/>
        </w:rPr>
        <w:t xml:space="preserve"> исследования [2], организованного в 2011 году Рабочей группой «Эл</w:t>
      </w:r>
      <w:r w:rsidR="00247621">
        <w:rPr>
          <w:bCs/>
          <w:color w:val="auto"/>
          <w:szCs w:val="24"/>
        </w:rPr>
        <w:t>ементная аналитика» Федеральной службы</w:t>
      </w:r>
      <w:r w:rsidR="00FF08FD" w:rsidRPr="00FF08FD">
        <w:rPr>
          <w:bCs/>
          <w:color w:val="auto"/>
          <w:szCs w:val="24"/>
        </w:rPr>
        <w:t xml:space="preserve"> по защите прав потребителей и безопасности пищевых продуктов (</w:t>
      </w:r>
      <w:proofErr w:type="spellStart"/>
      <w:r w:rsidR="00FF08FD" w:rsidRPr="00FF08FD">
        <w:rPr>
          <w:bCs/>
          <w:color w:val="auto"/>
          <w:szCs w:val="24"/>
        </w:rPr>
        <w:t>Bundesamt</w:t>
      </w:r>
      <w:proofErr w:type="spellEnd"/>
      <w:r w:rsidR="00FF08FD" w:rsidRPr="00FF08FD">
        <w:rPr>
          <w:bCs/>
          <w:color w:val="auto"/>
          <w:szCs w:val="24"/>
        </w:rPr>
        <w:t xml:space="preserve"> </w:t>
      </w:r>
      <w:proofErr w:type="spellStart"/>
      <w:r w:rsidR="00FF08FD" w:rsidRPr="00FF08FD">
        <w:rPr>
          <w:bCs/>
          <w:color w:val="auto"/>
          <w:szCs w:val="24"/>
        </w:rPr>
        <w:t>für</w:t>
      </w:r>
      <w:proofErr w:type="spellEnd"/>
      <w:r w:rsidR="00FF08FD" w:rsidRPr="00FF08FD">
        <w:rPr>
          <w:bCs/>
          <w:color w:val="auto"/>
          <w:szCs w:val="24"/>
        </w:rPr>
        <w:t xml:space="preserve"> </w:t>
      </w:r>
      <w:proofErr w:type="spellStart"/>
      <w:r w:rsidR="00FF08FD" w:rsidRPr="00FF08FD">
        <w:rPr>
          <w:bCs/>
          <w:color w:val="auto"/>
          <w:szCs w:val="24"/>
        </w:rPr>
        <w:t>Verbraucherschutz</w:t>
      </w:r>
      <w:proofErr w:type="spellEnd"/>
      <w:r w:rsidR="00FF08FD" w:rsidRPr="00FF08FD">
        <w:rPr>
          <w:bCs/>
          <w:color w:val="auto"/>
          <w:szCs w:val="24"/>
        </w:rPr>
        <w:t xml:space="preserve"> </w:t>
      </w:r>
      <w:proofErr w:type="spellStart"/>
      <w:r w:rsidR="00FF08FD" w:rsidRPr="00FF08FD">
        <w:rPr>
          <w:bCs/>
          <w:color w:val="auto"/>
          <w:szCs w:val="24"/>
        </w:rPr>
        <w:t>und</w:t>
      </w:r>
      <w:proofErr w:type="spellEnd"/>
      <w:r w:rsidR="00FF08FD" w:rsidRPr="00FF08FD">
        <w:rPr>
          <w:bCs/>
          <w:color w:val="auto"/>
          <w:szCs w:val="24"/>
        </w:rPr>
        <w:t xml:space="preserve"> </w:t>
      </w:r>
      <w:proofErr w:type="spellStart"/>
      <w:r w:rsidR="00FF08FD" w:rsidRPr="00FF08FD">
        <w:rPr>
          <w:bCs/>
          <w:color w:val="auto"/>
          <w:szCs w:val="24"/>
        </w:rPr>
        <w:t>Lebensmittelsicherheit</w:t>
      </w:r>
      <w:proofErr w:type="spellEnd"/>
      <w:r w:rsidR="00FF08FD" w:rsidRPr="00FF08FD">
        <w:rPr>
          <w:bCs/>
          <w:color w:val="auto"/>
          <w:szCs w:val="24"/>
        </w:rPr>
        <w:t xml:space="preserve">). — </w:t>
      </w:r>
      <w:proofErr w:type="gramStart"/>
      <w:r w:rsidR="00FF08FD" w:rsidRPr="00FF08FD">
        <w:rPr>
          <w:bCs/>
          <w:color w:val="auto"/>
          <w:szCs w:val="24"/>
        </w:rPr>
        <w:t>BVL) в соответствии с Законом Германии о пищевых продуктах и кормах, параграф 64 (</w:t>
      </w:r>
      <w:proofErr w:type="spellStart"/>
      <w:r w:rsidR="00FF08FD" w:rsidRPr="00FF08FD">
        <w:rPr>
          <w:bCs/>
          <w:color w:val="auto"/>
          <w:szCs w:val="24"/>
        </w:rPr>
        <w:t>Lebensmittel</w:t>
      </w:r>
      <w:proofErr w:type="spellEnd"/>
      <w:r w:rsidR="00FF08FD" w:rsidRPr="00FF08FD">
        <w:rPr>
          <w:bCs/>
          <w:color w:val="auto"/>
          <w:szCs w:val="24"/>
        </w:rPr>
        <w:t xml:space="preserve">- </w:t>
      </w:r>
      <w:proofErr w:type="spellStart"/>
      <w:r w:rsidR="00FF08FD" w:rsidRPr="00FF08FD">
        <w:rPr>
          <w:bCs/>
          <w:color w:val="auto"/>
          <w:szCs w:val="24"/>
        </w:rPr>
        <w:t>und</w:t>
      </w:r>
      <w:proofErr w:type="spellEnd"/>
      <w:r w:rsidR="00FF08FD" w:rsidRPr="00FF08FD">
        <w:rPr>
          <w:bCs/>
          <w:color w:val="auto"/>
          <w:szCs w:val="24"/>
        </w:rPr>
        <w:t xml:space="preserve"> </w:t>
      </w:r>
      <w:proofErr w:type="spellStart"/>
      <w:r w:rsidR="00FF08FD" w:rsidRPr="00FF08FD">
        <w:rPr>
          <w:bCs/>
          <w:color w:val="auto"/>
          <w:szCs w:val="24"/>
        </w:rPr>
        <w:t>Futtermittelgesetzbuch-LFGB</w:t>
      </w:r>
      <w:proofErr w:type="spellEnd"/>
      <w:r w:rsidR="00FF08FD" w:rsidRPr="00FF08FD">
        <w:rPr>
          <w:bCs/>
          <w:color w:val="auto"/>
          <w:szCs w:val="24"/>
        </w:rPr>
        <w:t>, § 64) в соответствии с ISO 5725-2, -4 и -6 с участием 13 лабораторий.</w:t>
      </w:r>
      <w:proofErr w:type="gramEnd"/>
      <w:r w:rsidR="00FF08FD" w:rsidRPr="00FF08FD">
        <w:rPr>
          <w:bCs/>
          <w:color w:val="auto"/>
          <w:szCs w:val="24"/>
        </w:rPr>
        <w:t xml:space="preserve"> Каждое количественное значение лаборатории является результатом двойного определ</w:t>
      </w:r>
      <w:r w:rsidR="00FB62CE">
        <w:rPr>
          <w:bCs/>
          <w:color w:val="auto"/>
          <w:szCs w:val="24"/>
        </w:rPr>
        <w:t>ения или, в случае сыра (двойной холостой метод</w:t>
      </w:r>
      <w:r w:rsidR="00FF08FD" w:rsidRPr="00FF08FD">
        <w:rPr>
          <w:bCs/>
          <w:color w:val="auto"/>
          <w:szCs w:val="24"/>
        </w:rPr>
        <w:t xml:space="preserve">), четырехкратного определения. В </w:t>
      </w:r>
      <w:proofErr w:type="spellStart"/>
      <w:r w:rsidR="00FF08FD" w:rsidRPr="00FF08FD">
        <w:rPr>
          <w:bCs/>
          <w:color w:val="auto"/>
          <w:szCs w:val="24"/>
        </w:rPr>
        <w:t>межлабораторном</w:t>
      </w:r>
      <w:proofErr w:type="spellEnd"/>
      <w:r w:rsidR="00FF08FD" w:rsidRPr="00FF08FD">
        <w:rPr>
          <w:bCs/>
          <w:color w:val="auto"/>
          <w:szCs w:val="24"/>
        </w:rPr>
        <w:t xml:space="preserve"> исследовании ис</w:t>
      </w:r>
      <w:r w:rsidR="00FB62CE">
        <w:rPr>
          <w:bCs/>
          <w:color w:val="auto"/>
          <w:szCs w:val="24"/>
        </w:rPr>
        <w:t>пользовались как свежие материалы</w:t>
      </w:r>
      <w:r w:rsidR="00FF08FD" w:rsidRPr="00FF08FD">
        <w:rPr>
          <w:bCs/>
          <w:color w:val="auto"/>
          <w:szCs w:val="24"/>
        </w:rPr>
        <w:t xml:space="preserve"> (молоко, яблочный со</w:t>
      </w:r>
      <w:r w:rsidR="00FB62CE">
        <w:rPr>
          <w:bCs/>
          <w:color w:val="auto"/>
          <w:szCs w:val="24"/>
        </w:rPr>
        <w:t>к и омары), так и сухие материалы</w:t>
      </w:r>
      <w:r w:rsidR="00FF08FD" w:rsidRPr="00FF08FD">
        <w:rPr>
          <w:bCs/>
          <w:color w:val="auto"/>
          <w:szCs w:val="24"/>
        </w:rPr>
        <w:t xml:space="preserve"> (пшеничная мука, детская смесь, сыр </w:t>
      </w:r>
      <w:r w:rsidR="00FB62CE">
        <w:rPr>
          <w:bCs/>
          <w:color w:val="auto"/>
          <w:szCs w:val="24"/>
        </w:rPr>
        <w:t xml:space="preserve">и куриное мясо). Четыре материала </w:t>
      </w:r>
      <w:r w:rsidR="00FF08FD" w:rsidRPr="00FF08FD">
        <w:rPr>
          <w:bCs/>
          <w:color w:val="auto"/>
          <w:szCs w:val="24"/>
        </w:rPr>
        <w:t xml:space="preserve">были стандартными образцами (пшеница NCS ZC73009, курица NCS ZC73016, </w:t>
      </w:r>
      <w:r w:rsidR="00E81ECA">
        <w:rPr>
          <w:bCs/>
          <w:color w:val="auto"/>
          <w:szCs w:val="24"/>
        </w:rPr>
        <w:t xml:space="preserve">не обезжиренный </w:t>
      </w:r>
      <w:proofErr w:type="spellStart"/>
      <w:r w:rsidR="00E81ECA">
        <w:rPr>
          <w:bCs/>
          <w:color w:val="auto"/>
          <w:szCs w:val="24"/>
        </w:rPr>
        <w:t>гепатопанкреас</w:t>
      </w:r>
      <w:proofErr w:type="spellEnd"/>
      <w:r w:rsidR="00FF08FD" w:rsidRPr="00FF08FD">
        <w:rPr>
          <w:bCs/>
          <w:color w:val="auto"/>
          <w:szCs w:val="24"/>
        </w:rPr>
        <w:t xml:space="preserve"> </w:t>
      </w:r>
      <w:r w:rsidR="00FB62CE">
        <w:rPr>
          <w:bCs/>
          <w:color w:val="auto"/>
          <w:szCs w:val="24"/>
        </w:rPr>
        <w:t>омара NRC LUTS-1 (примерно</w:t>
      </w:r>
      <w:r w:rsidR="00FF08FD" w:rsidRPr="00FF08FD">
        <w:rPr>
          <w:bCs/>
          <w:color w:val="auto"/>
          <w:szCs w:val="24"/>
        </w:rPr>
        <w:t xml:space="preserve"> 8 % жира) и </w:t>
      </w:r>
      <w:r w:rsidR="00E81ECA">
        <w:rPr>
          <w:bCs/>
          <w:color w:val="auto"/>
          <w:szCs w:val="24"/>
        </w:rPr>
        <w:t>творожный</w:t>
      </w:r>
      <w:r w:rsidR="00FF08FD" w:rsidRPr="00FF08FD">
        <w:rPr>
          <w:bCs/>
          <w:color w:val="auto"/>
          <w:szCs w:val="24"/>
        </w:rPr>
        <w:t xml:space="preserve"> сыр с низким содержанием жира (</w:t>
      </w:r>
      <w:r w:rsidR="00E81ECA" w:rsidRPr="00E81ECA">
        <w:rPr>
          <w:bCs/>
          <w:color w:val="auto"/>
          <w:szCs w:val="24"/>
        </w:rPr>
        <w:t>примерно</w:t>
      </w:r>
      <w:r w:rsidR="00FF08FD" w:rsidRPr="00FF08FD">
        <w:rPr>
          <w:bCs/>
          <w:color w:val="auto"/>
          <w:szCs w:val="24"/>
        </w:rPr>
        <w:t xml:space="preserve"> 4,5 % жира, 23 % углеводов и 67 % белка), </w:t>
      </w:r>
      <w:r w:rsidR="00E81ECA" w:rsidRPr="00E81ECA">
        <w:rPr>
          <w:bCs/>
          <w:color w:val="auto"/>
          <w:szCs w:val="24"/>
        </w:rPr>
        <w:t xml:space="preserve">в качестве прошлого материала </w:t>
      </w:r>
      <w:r w:rsidR="00FF08FD" w:rsidRPr="00FF08FD">
        <w:rPr>
          <w:bCs/>
          <w:color w:val="auto"/>
          <w:szCs w:val="24"/>
        </w:rPr>
        <w:t xml:space="preserve">для проверки квалификации). </w:t>
      </w:r>
      <w:r w:rsidR="00E81ECA">
        <w:rPr>
          <w:bCs/>
          <w:color w:val="auto"/>
          <w:szCs w:val="24"/>
        </w:rPr>
        <w:t xml:space="preserve"> Материал</w:t>
      </w:r>
      <w:r w:rsidR="00FF08FD" w:rsidRPr="00FF08FD">
        <w:rPr>
          <w:bCs/>
          <w:color w:val="auto"/>
          <w:szCs w:val="24"/>
        </w:rPr>
        <w:t xml:space="preserve"> детской смеси на основе сои содержал 58 % углеводов, 24 % жира и 13 % белка. Яблочный сок был коммерчески</w:t>
      </w:r>
      <w:r w:rsidR="00E81ECA">
        <w:rPr>
          <w:bCs/>
          <w:color w:val="auto"/>
          <w:szCs w:val="24"/>
        </w:rPr>
        <w:t xml:space="preserve"> доступным продуктом,</w:t>
      </w:r>
      <w:r w:rsidR="00FF08FD" w:rsidRPr="00FF08FD">
        <w:rPr>
          <w:bCs/>
          <w:color w:val="auto"/>
          <w:szCs w:val="24"/>
        </w:rPr>
        <w:t xml:space="preserve"> содержащим 10 % углеводов.</w:t>
      </w:r>
    </w:p>
    <w:p w:rsidR="00FF08FD" w:rsidRPr="00FF08FD" w:rsidRDefault="00FF08FD" w:rsidP="00206CB1">
      <w:pPr>
        <w:pStyle w:val="afe"/>
        <w:ind w:firstLine="567"/>
        <w:jc w:val="both"/>
        <w:rPr>
          <w:bCs/>
          <w:color w:val="auto"/>
          <w:szCs w:val="24"/>
        </w:rPr>
      </w:pPr>
      <w:r w:rsidRPr="00FF08FD">
        <w:rPr>
          <w:bCs/>
          <w:color w:val="auto"/>
          <w:szCs w:val="24"/>
        </w:rPr>
        <w:t xml:space="preserve">Молоко </w:t>
      </w:r>
      <w:r w:rsidR="00206CB1" w:rsidRPr="00206CB1">
        <w:rPr>
          <w:bCs/>
          <w:color w:val="auto"/>
          <w:szCs w:val="24"/>
        </w:rPr>
        <w:t xml:space="preserve">со стандартным содержанием </w:t>
      </w:r>
      <w:r w:rsidR="00206CB1">
        <w:rPr>
          <w:bCs/>
          <w:color w:val="auto"/>
          <w:szCs w:val="24"/>
        </w:rPr>
        <w:t xml:space="preserve">жира 4 %, </w:t>
      </w:r>
      <w:r w:rsidRPr="00FF08FD">
        <w:rPr>
          <w:bCs/>
          <w:color w:val="auto"/>
          <w:szCs w:val="24"/>
        </w:rPr>
        <w:t xml:space="preserve">белка 2,5 %, сухой массой 12 % и содержанием углеводов 8,5 % было обогащено минеральными веществами и белками. Для кальция и фосфора </w:t>
      </w:r>
      <w:proofErr w:type="spellStart"/>
      <w:r w:rsidRPr="00FF08FD">
        <w:rPr>
          <w:bCs/>
          <w:color w:val="auto"/>
          <w:szCs w:val="24"/>
        </w:rPr>
        <w:t>воспроизводимость</w:t>
      </w:r>
      <w:proofErr w:type="spellEnd"/>
      <w:r w:rsidRPr="00FF08FD">
        <w:rPr>
          <w:bCs/>
          <w:color w:val="auto"/>
          <w:szCs w:val="24"/>
        </w:rPr>
        <w:t xml:space="preserve"> была относительно высокой. Лаборатории не применяли одинаковую процедуру гомогенизации, что приводило к недостаточно</w:t>
      </w:r>
      <w:r w:rsidR="00206CB1">
        <w:rPr>
          <w:bCs/>
          <w:color w:val="auto"/>
          <w:szCs w:val="24"/>
        </w:rPr>
        <w:t>му</w:t>
      </w:r>
      <w:r w:rsidRPr="00FF08FD">
        <w:rPr>
          <w:bCs/>
          <w:color w:val="auto"/>
          <w:szCs w:val="24"/>
        </w:rPr>
        <w:t xml:space="preserve"> однородному </w:t>
      </w:r>
      <w:r w:rsidR="00206CB1" w:rsidRPr="00206CB1">
        <w:rPr>
          <w:bCs/>
          <w:color w:val="auto"/>
          <w:szCs w:val="24"/>
        </w:rPr>
        <w:t xml:space="preserve">разделению фракции казеина </w:t>
      </w:r>
      <w:r w:rsidRPr="00FF08FD">
        <w:rPr>
          <w:bCs/>
          <w:color w:val="auto"/>
          <w:szCs w:val="24"/>
        </w:rPr>
        <w:t xml:space="preserve">в </w:t>
      </w:r>
      <w:r w:rsidR="00206CB1">
        <w:rPr>
          <w:bCs/>
          <w:color w:val="auto"/>
          <w:szCs w:val="24"/>
        </w:rPr>
        <w:t xml:space="preserve">образце </w:t>
      </w:r>
      <w:r w:rsidRPr="00FF08FD">
        <w:rPr>
          <w:bCs/>
          <w:color w:val="auto"/>
          <w:szCs w:val="24"/>
        </w:rPr>
        <w:t>при подготовке проб.</w:t>
      </w:r>
    </w:p>
    <w:p w:rsidR="00FF08FD" w:rsidRPr="00FF08FD" w:rsidRDefault="00FF08FD" w:rsidP="00206CB1">
      <w:pPr>
        <w:pStyle w:val="afe"/>
        <w:ind w:firstLine="567"/>
        <w:jc w:val="both"/>
        <w:rPr>
          <w:bCs/>
          <w:color w:val="auto"/>
          <w:szCs w:val="24"/>
        </w:rPr>
      </w:pPr>
      <w:r w:rsidRPr="00FF08FD">
        <w:rPr>
          <w:bCs/>
          <w:color w:val="auto"/>
          <w:szCs w:val="24"/>
        </w:rPr>
        <w:t xml:space="preserve">В таблице В.11 </w:t>
      </w:r>
      <w:r w:rsidR="00206CB1">
        <w:rPr>
          <w:bCs/>
          <w:color w:val="auto"/>
          <w:szCs w:val="24"/>
        </w:rPr>
        <w:t>указаны</w:t>
      </w:r>
      <w:r w:rsidRPr="00FF08FD">
        <w:rPr>
          <w:bCs/>
          <w:color w:val="auto"/>
          <w:szCs w:val="24"/>
        </w:rPr>
        <w:t xml:space="preserve"> данные, касающиеся достоверности, определенной с помощью стандартного образца.</w:t>
      </w:r>
    </w:p>
    <w:p w:rsidR="00FF08FD" w:rsidRPr="006661FE" w:rsidRDefault="00FF08FD" w:rsidP="00206CB1">
      <w:pPr>
        <w:pStyle w:val="afe"/>
        <w:ind w:firstLine="567"/>
        <w:jc w:val="both"/>
        <w:rPr>
          <w:b/>
          <w:bCs/>
          <w:color w:val="auto"/>
          <w:szCs w:val="24"/>
        </w:rPr>
      </w:pPr>
    </w:p>
    <w:p w:rsidR="006661FE" w:rsidRPr="006661FE" w:rsidRDefault="006661FE" w:rsidP="006661FE">
      <w:pPr>
        <w:pStyle w:val="afe"/>
        <w:ind w:firstLine="567"/>
        <w:jc w:val="center"/>
        <w:rPr>
          <w:b/>
          <w:bCs/>
          <w:color w:val="auto"/>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pPr>
    </w:p>
    <w:p w:rsidR="006661FE" w:rsidRPr="006661FE" w:rsidRDefault="006661FE" w:rsidP="006661FE">
      <w:pPr>
        <w:pStyle w:val="afe"/>
        <w:rPr>
          <w:b/>
          <w:bCs/>
          <w:szCs w:val="24"/>
        </w:rPr>
        <w:sectPr w:rsidR="006661FE" w:rsidRPr="006661FE" w:rsidSect="00A73C9F">
          <w:headerReference w:type="first" r:id="rId16"/>
          <w:footerReference w:type="first" r:id="rId17"/>
          <w:pgSz w:w="11909" w:h="16834"/>
          <w:pgMar w:top="1134" w:right="851" w:bottom="1134" w:left="1418" w:header="720" w:footer="720" w:gutter="0"/>
          <w:pgNumType w:start="1"/>
          <w:cols w:space="720"/>
          <w:noEndnote/>
          <w:titlePg/>
          <w:docGrid w:linePitch="326"/>
        </w:sectPr>
      </w:pPr>
    </w:p>
    <w:p w:rsidR="009817A4" w:rsidRPr="00125A55" w:rsidRDefault="00206CB1" w:rsidP="00206CB1">
      <w:pPr>
        <w:ind w:firstLine="284"/>
        <w:rPr>
          <w:color w:val="auto"/>
          <w:lang w:eastAsia="en-US"/>
        </w:rPr>
      </w:pPr>
      <w:r w:rsidRPr="00125A55">
        <w:rPr>
          <w:color w:val="auto"/>
          <w:lang w:eastAsia="en-US"/>
        </w:rPr>
        <w:lastRenderedPageBreak/>
        <w:t>Т</w:t>
      </w:r>
      <w:r w:rsidR="00DE5632">
        <w:rPr>
          <w:color w:val="auto"/>
          <w:lang w:eastAsia="en-US"/>
        </w:rPr>
        <w:t xml:space="preserve"> </w:t>
      </w:r>
      <w:r w:rsidRPr="00125A55">
        <w:rPr>
          <w:color w:val="auto"/>
          <w:lang w:eastAsia="en-US"/>
        </w:rPr>
        <w:t>а</w:t>
      </w:r>
      <w:r w:rsidR="00DE5632">
        <w:rPr>
          <w:color w:val="auto"/>
          <w:lang w:eastAsia="en-US"/>
        </w:rPr>
        <w:t xml:space="preserve"> </w:t>
      </w:r>
      <w:r w:rsidRPr="00125A55">
        <w:rPr>
          <w:color w:val="auto"/>
          <w:lang w:eastAsia="en-US"/>
        </w:rPr>
        <w:t>б</w:t>
      </w:r>
      <w:r w:rsidR="00DE5632">
        <w:rPr>
          <w:color w:val="auto"/>
          <w:lang w:eastAsia="en-US"/>
        </w:rPr>
        <w:t xml:space="preserve"> </w:t>
      </w:r>
      <w:r w:rsidRPr="00125A55">
        <w:rPr>
          <w:color w:val="auto"/>
          <w:lang w:eastAsia="en-US"/>
        </w:rPr>
        <w:t>л</w:t>
      </w:r>
      <w:r w:rsidR="00DE5632">
        <w:rPr>
          <w:color w:val="auto"/>
          <w:lang w:eastAsia="en-US"/>
        </w:rPr>
        <w:t xml:space="preserve"> </w:t>
      </w:r>
      <w:r w:rsidRPr="00125A55">
        <w:rPr>
          <w:color w:val="auto"/>
          <w:lang w:eastAsia="en-US"/>
        </w:rPr>
        <w:t>и</w:t>
      </w:r>
      <w:r w:rsidR="00DE5632">
        <w:rPr>
          <w:color w:val="auto"/>
          <w:lang w:eastAsia="en-US"/>
        </w:rPr>
        <w:t xml:space="preserve"> </w:t>
      </w:r>
      <w:proofErr w:type="spellStart"/>
      <w:proofErr w:type="gramStart"/>
      <w:r w:rsidRPr="00125A55">
        <w:rPr>
          <w:color w:val="auto"/>
          <w:lang w:eastAsia="en-US"/>
        </w:rPr>
        <w:t>ц</w:t>
      </w:r>
      <w:proofErr w:type="spellEnd"/>
      <w:proofErr w:type="gramEnd"/>
      <w:r w:rsidR="00DE5632">
        <w:rPr>
          <w:color w:val="auto"/>
          <w:lang w:eastAsia="en-US"/>
        </w:rPr>
        <w:t xml:space="preserve"> </w:t>
      </w:r>
      <w:r w:rsidRPr="00125A55">
        <w:rPr>
          <w:color w:val="auto"/>
          <w:lang w:eastAsia="en-US"/>
        </w:rPr>
        <w:t xml:space="preserve">а B.1 - </w:t>
      </w:r>
      <w:r w:rsidR="009817A4" w:rsidRPr="00125A55">
        <w:rPr>
          <w:color w:val="auto"/>
          <w:lang w:eastAsia="en-US"/>
        </w:rPr>
        <w:t xml:space="preserve"> Данные о </w:t>
      </w:r>
      <w:proofErr w:type="spellStart"/>
      <w:r w:rsidR="009817A4" w:rsidRPr="00125A55">
        <w:rPr>
          <w:color w:val="auto"/>
          <w:lang w:eastAsia="en-US"/>
        </w:rPr>
        <w:t>валидации</w:t>
      </w:r>
      <w:proofErr w:type="spellEnd"/>
      <w:r w:rsidR="009817A4" w:rsidRPr="00125A55">
        <w:rPr>
          <w:color w:val="auto"/>
          <w:lang w:eastAsia="en-US"/>
        </w:rPr>
        <w:t xml:space="preserve"> кальция</w:t>
      </w:r>
    </w:p>
    <w:tbl>
      <w:tblPr>
        <w:tblW w:w="14458" w:type="dxa"/>
        <w:tblInd w:w="324" w:type="dxa"/>
        <w:tblLayout w:type="fixed"/>
        <w:tblCellMar>
          <w:left w:w="40" w:type="dxa"/>
          <w:right w:w="40" w:type="dxa"/>
        </w:tblCellMar>
        <w:tblLook w:val="04A0"/>
      </w:tblPr>
      <w:tblGrid>
        <w:gridCol w:w="4251"/>
        <w:gridCol w:w="1319"/>
        <w:gridCol w:w="1324"/>
        <w:gridCol w:w="1324"/>
        <w:gridCol w:w="1416"/>
        <w:gridCol w:w="1324"/>
        <w:gridCol w:w="1319"/>
        <w:gridCol w:w="2181"/>
      </w:tblGrid>
      <w:tr w:rsidR="009817A4" w:rsidRPr="009817A4" w:rsidTr="00206CB1">
        <w:trPr>
          <w:trHeight w:val="403"/>
        </w:trPr>
        <w:tc>
          <w:tcPr>
            <w:tcW w:w="4251" w:type="dxa"/>
            <w:tcBorders>
              <w:top w:val="single" w:sz="6" w:space="0" w:color="auto"/>
              <w:left w:val="single" w:sz="6" w:space="0" w:color="auto"/>
              <w:bottom w:val="nil"/>
              <w:right w:val="single" w:sz="6" w:space="0" w:color="auto"/>
            </w:tcBorders>
          </w:tcPr>
          <w:p w:rsidR="009817A4" w:rsidRPr="00DE5632" w:rsidRDefault="009817A4" w:rsidP="009817A4">
            <w:pPr>
              <w:autoSpaceDE w:val="0"/>
              <w:autoSpaceDN w:val="0"/>
              <w:adjustRightInd w:val="0"/>
              <w:jc w:val="both"/>
              <w:rPr>
                <w:color w:val="auto"/>
                <w:sz w:val="22"/>
                <w:szCs w:val="22"/>
              </w:rPr>
            </w:pPr>
          </w:p>
        </w:tc>
        <w:tc>
          <w:tcPr>
            <w:tcW w:w="10207" w:type="dxa"/>
            <w:gridSpan w:val="7"/>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Кальций</w:t>
            </w:r>
          </w:p>
        </w:tc>
      </w:tr>
      <w:tr w:rsidR="009817A4" w:rsidRPr="009817A4" w:rsidTr="00125A55">
        <w:trPr>
          <w:trHeight w:val="662"/>
        </w:trPr>
        <w:tc>
          <w:tcPr>
            <w:tcW w:w="4251" w:type="dxa"/>
            <w:tcBorders>
              <w:top w:val="nil"/>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Статистические параметры</w:t>
            </w:r>
          </w:p>
        </w:tc>
        <w:tc>
          <w:tcPr>
            <w:tcW w:w="1319"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Детская смесь на основе сои</w:t>
            </w:r>
          </w:p>
        </w:tc>
        <w:tc>
          <w:tcPr>
            <w:tcW w:w="1324"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Сыр</w:t>
            </w:r>
          </w:p>
        </w:tc>
        <w:tc>
          <w:tcPr>
            <w:tcW w:w="1324"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Куриное мясо</w:t>
            </w:r>
          </w:p>
        </w:tc>
        <w:tc>
          <w:tcPr>
            <w:tcW w:w="1416"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Пшеничная мука</w:t>
            </w:r>
          </w:p>
        </w:tc>
        <w:tc>
          <w:tcPr>
            <w:tcW w:w="1324"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Яблочный сок</w:t>
            </w:r>
          </w:p>
        </w:tc>
        <w:tc>
          <w:tcPr>
            <w:tcW w:w="1319"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Омар</w:t>
            </w:r>
          </w:p>
        </w:tc>
        <w:tc>
          <w:tcPr>
            <w:tcW w:w="2181" w:type="dxa"/>
            <w:tcBorders>
              <w:top w:val="single" w:sz="6" w:space="0" w:color="auto"/>
              <w:left w:val="single" w:sz="6" w:space="0" w:color="auto"/>
              <w:bottom w:val="double" w:sz="4"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Молоко</w:t>
            </w:r>
          </w:p>
        </w:tc>
      </w:tr>
      <w:tr w:rsidR="009817A4" w:rsidRPr="009817A4" w:rsidTr="00125A55">
        <w:trPr>
          <w:trHeight w:val="403"/>
        </w:trPr>
        <w:tc>
          <w:tcPr>
            <w:tcW w:w="4251"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rPr>
            </w:pPr>
            <w:r w:rsidRPr="00DE5632">
              <w:rPr>
                <w:color w:val="000000"/>
                <w:sz w:val="22"/>
                <w:szCs w:val="22"/>
              </w:rPr>
              <w:t>Количество участвующих лабораторий</w:t>
            </w:r>
          </w:p>
        </w:tc>
        <w:tc>
          <w:tcPr>
            <w:tcW w:w="1319"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16"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19"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2181" w:type="dxa"/>
            <w:tcBorders>
              <w:top w:val="double" w:sz="4"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9817A4" w:rsidTr="00206CB1">
        <w:trPr>
          <w:trHeight w:val="389"/>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с количественными значениями</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9817A4" w:rsidTr="00206CB1">
        <w:trPr>
          <w:trHeight w:val="653"/>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после исключения отклоняющихся значений</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9817A4" w:rsidTr="00206CB1">
        <w:trPr>
          <w:trHeight w:val="398"/>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с отклоняющимися значениями</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r>
      <w:tr w:rsidR="009817A4" w:rsidRPr="009817A4" w:rsidTr="00206CB1">
        <w:trPr>
          <w:trHeight w:val="374"/>
        </w:trPr>
        <w:tc>
          <w:tcPr>
            <w:tcW w:w="4251" w:type="dxa"/>
            <w:vMerge w:val="restart"/>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Среднее значение </w:t>
            </w:r>
            <w:r w:rsidRPr="00DE5632">
              <w:rPr>
                <w:noProof/>
                <w:color w:val="000000"/>
                <w:sz w:val="22"/>
                <w:szCs w:val="22"/>
              </w:rPr>
              <w:drawing>
                <wp:inline distT="0" distB="0" distL="0" distR="0">
                  <wp:extent cx="88900" cy="127000"/>
                  <wp:effectExtent l="0" t="0" r="6350" b="635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DE5632">
              <w:rPr>
                <w:color w:val="000000"/>
                <w:sz w:val="22"/>
                <w:szCs w:val="22"/>
                <w:lang w:eastAsia="en-US"/>
              </w:rPr>
              <w:t xml:space="preserve"> ± доверительный интервал, мг/кг</w:t>
            </w:r>
          </w:p>
        </w:tc>
        <w:tc>
          <w:tcPr>
            <w:tcW w:w="1319"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6 191</w:t>
            </w:r>
          </w:p>
        </w:tc>
        <w:tc>
          <w:tcPr>
            <w:tcW w:w="1324"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7 178</w:t>
            </w:r>
          </w:p>
        </w:tc>
        <w:tc>
          <w:tcPr>
            <w:tcW w:w="1324"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186</w:t>
            </w:r>
          </w:p>
        </w:tc>
        <w:tc>
          <w:tcPr>
            <w:tcW w:w="1416"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305</w:t>
            </w:r>
          </w:p>
        </w:tc>
        <w:tc>
          <w:tcPr>
            <w:tcW w:w="1324"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70</w:t>
            </w:r>
          </w:p>
        </w:tc>
        <w:tc>
          <w:tcPr>
            <w:tcW w:w="1319"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183</w:t>
            </w:r>
          </w:p>
        </w:tc>
        <w:tc>
          <w:tcPr>
            <w:tcW w:w="2181" w:type="dxa"/>
            <w:tcBorders>
              <w:top w:val="single" w:sz="6" w:space="0" w:color="auto"/>
              <w:left w:val="single" w:sz="6" w:space="0" w:color="auto"/>
              <w:bottom w:val="nil"/>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516</w:t>
            </w:r>
          </w:p>
        </w:tc>
      </w:tr>
      <w:tr w:rsidR="009817A4" w:rsidRPr="009817A4" w:rsidTr="00206CB1">
        <w:trPr>
          <w:trHeight w:val="355"/>
        </w:trPr>
        <w:tc>
          <w:tcPr>
            <w:tcW w:w="4251" w:type="dxa"/>
            <w:vMerge/>
            <w:tcBorders>
              <w:top w:val="single" w:sz="6" w:space="0" w:color="auto"/>
              <w:left w:val="single" w:sz="6" w:space="0" w:color="auto"/>
              <w:bottom w:val="single" w:sz="6" w:space="0" w:color="auto"/>
              <w:right w:val="single" w:sz="6" w:space="0" w:color="auto"/>
            </w:tcBorders>
            <w:vAlign w:val="center"/>
            <w:hideMark/>
          </w:tcPr>
          <w:p w:rsidR="009817A4" w:rsidRPr="00DE5632" w:rsidRDefault="009817A4" w:rsidP="009817A4">
            <w:pPr>
              <w:rPr>
                <w:color w:val="000000"/>
                <w:sz w:val="22"/>
                <w:szCs w:val="22"/>
                <w:lang w:eastAsia="en-US"/>
              </w:rPr>
            </w:pPr>
          </w:p>
        </w:tc>
        <w:tc>
          <w:tcPr>
            <w:tcW w:w="1319"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±261</w:t>
            </w:r>
          </w:p>
        </w:tc>
        <w:tc>
          <w:tcPr>
            <w:tcW w:w="1324"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±176</w:t>
            </w:r>
          </w:p>
        </w:tc>
        <w:tc>
          <w:tcPr>
            <w:tcW w:w="1324"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w:t>
            </w:r>
          </w:p>
        </w:tc>
        <w:tc>
          <w:tcPr>
            <w:tcW w:w="1416"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w:t>
            </w:r>
          </w:p>
        </w:tc>
        <w:tc>
          <w:tcPr>
            <w:tcW w:w="1324"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w:t>
            </w:r>
          </w:p>
        </w:tc>
        <w:tc>
          <w:tcPr>
            <w:tcW w:w="1319"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w:t>
            </w:r>
          </w:p>
        </w:tc>
        <w:tc>
          <w:tcPr>
            <w:tcW w:w="2181"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±41</w:t>
            </w:r>
          </w:p>
        </w:tc>
      </w:tr>
      <w:tr w:rsidR="009817A4" w:rsidRPr="009817A4" w:rsidTr="00206CB1">
        <w:trPr>
          <w:trHeight w:val="398"/>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Стандартное отклонение в условиях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i/>
                <w:smallCaps/>
                <w:color w:val="000000"/>
                <w:sz w:val="22"/>
                <w:szCs w:val="22"/>
                <w:lang w:eastAsia="en-US"/>
              </w:rPr>
              <w:t>s</w:t>
            </w:r>
            <w:r w:rsidRPr="00DE5632">
              <w:rPr>
                <w:smallCaps/>
                <w:color w:val="000000"/>
                <w:sz w:val="22"/>
                <w:szCs w:val="22"/>
                <w:vertAlign w:val="subscript"/>
                <w:lang w:eastAsia="en-US"/>
              </w:rPr>
              <w:t>r</w:t>
            </w:r>
            <w:proofErr w:type="spellEnd"/>
            <w:r w:rsidRPr="00DE5632">
              <w:rPr>
                <w:color w:val="000000"/>
                <w:sz w:val="22"/>
                <w:szCs w:val="22"/>
                <w:lang w:eastAsia="en-US"/>
              </w:rPr>
              <w:t>, мг/кг</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493</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332</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75</w:t>
            </w:r>
          </w:p>
        </w:tc>
      </w:tr>
      <w:tr w:rsidR="009817A4" w:rsidRPr="009817A4" w:rsidTr="00206CB1">
        <w:trPr>
          <w:trHeight w:val="394"/>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Относительное стандартное отклонение в условиях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i/>
                <w:color w:val="000000"/>
                <w:sz w:val="22"/>
                <w:szCs w:val="22"/>
                <w:lang w:eastAsia="en-US"/>
              </w:rPr>
              <w:t>S</w:t>
            </w:r>
            <w:r w:rsidRPr="00DE5632">
              <w:rPr>
                <w:color w:val="000000"/>
                <w:sz w:val="22"/>
                <w:szCs w:val="22"/>
                <w:vertAlign w:val="subscript"/>
                <w:lang w:eastAsia="en-US"/>
              </w:rPr>
              <w:t>R,rel</w:t>
            </w:r>
            <w:proofErr w:type="spellEnd"/>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7,97 %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4,62 %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6,24 %</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3,97 %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4,67 %</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6,31 %</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14,50 %</w:t>
            </w:r>
          </w:p>
        </w:tc>
      </w:tr>
      <w:tr w:rsidR="009817A4" w:rsidRPr="009817A4" w:rsidTr="00206CB1">
        <w:trPr>
          <w:trHeight w:val="121"/>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Предел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R, мг/кг</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1 381</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930</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33</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34</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32</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209</w:t>
            </w:r>
          </w:p>
        </w:tc>
      </w:tr>
      <w:tr w:rsidR="009817A4" w:rsidRPr="009817A4" w:rsidTr="00206CB1">
        <w:trPr>
          <w:trHeight w:val="140"/>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eastAsia="en-US"/>
              </w:rPr>
            </w:pPr>
            <w:r w:rsidRPr="00DE5632">
              <w:rPr>
                <w:color w:val="000000"/>
                <w:sz w:val="22"/>
                <w:szCs w:val="22"/>
                <w:lang w:eastAsia="en-US"/>
              </w:rPr>
              <w:t xml:space="preserve">Предел </w:t>
            </w:r>
            <w:proofErr w:type="gramStart"/>
            <w:r w:rsidRPr="00DE5632">
              <w:rPr>
                <w:color w:val="000000"/>
                <w:sz w:val="22"/>
                <w:szCs w:val="22"/>
                <w:lang w:eastAsia="en-US"/>
              </w:rPr>
              <w:t>относительной</w:t>
            </w:r>
            <w:proofErr w:type="gramEnd"/>
            <w:r w:rsidRPr="00DE5632">
              <w:rPr>
                <w:color w:val="000000"/>
                <w:sz w:val="22"/>
                <w:szCs w:val="22"/>
                <w:lang w:eastAsia="en-US"/>
              </w:rPr>
              <w:t xml:space="preserve">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i/>
                <w:color w:val="000000"/>
                <w:sz w:val="22"/>
                <w:szCs w:val="22"/>
                <w:lang w:eastAsia="en-US"/>
              </w:rPr>
              <w:t>R</w:t>
            </w:r>
            <w:r w:rsidRPr="00DE5632">
              <w:rPr>
                <w:color w:val="000000"/>
                <w:sz w:val="22"/>
                <w:szCs w:val="22"/>
                <w:vertAlign w:val="subscript"/>
                <w:lang w:eastAsia="en-US"/>
              </w:rPr>
              <w:t>rel</w:t>
            </w:r>
            <w:proofErr w:type="spellEnd"/>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22,31 %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12,95 %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17,48 %</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11,10 %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13,06 %</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17,67 %</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40,60 %</w:t>
            </w:r>
          </w:p>
        </w:tc>
      </w:tr>
      <w:tr w:rsidR="009817A4" w:rsidRPr="009817A4" w:rsidTr="00206CB1">
        <w:trPr>
          <w:trHeight w:val="302"/>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Стандартное отклонение повторяемости </w:t>
            </w:r>
            <w:proofErr w:type="spellStart"/>
            <w:r w:rsidRPr="00DE5632">
              <w:rPr>
                <w:i/>
                <w:color w:val="000000"/>
                <w:sz w:val="22"/>
                <w:szCs w:val="22"/>
                <w:lang w:eastAsia="en-US"/>
              </w:rPr>
              <w:t>s</w:t>
            </w:r>
            <w:r w:rsidRPr="00DE5632">
              <w:rPr>
                <w:color w:val="000000"/>
                <w:sz w:val="22"/>
                <w:szCs w:val="22"/>
                <w:vertAlign w:val="subscript"/>
                <w:lang w:eastAsia="en-US"/>
              </w:rPr>
              <w:t>r</w:t>
            </w:r>
            <w:proofErr w:type="spellEnd"/>
            <w:r w:rsidRPr="00DE5632">
              <w:rPr>
                <w:color w:val="000000"/>
                <w:sz w:val="22"/>
                <w:szCs w:val="22"/>
                <w:lang w:eastAsia="en-US"/>
              </w:rPr>
              <w:t>, мг/кг</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211</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141</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8</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w:t>
            </w:r>
          </w:p>
        </w:tc>
      </w:tr>
      <w:tr w:rsidR="009817A4" w:rsidRPr="009817A4" w:rsidTr="00206CB1">
        <w:trPr>
          <w:trHeight w:val="394"/>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eastAsia="en-US"/>
              </w:rPr>
            </w:pPr>
            <w:r w:rsidRPr="00DE5632">
              <w:rPr>
                <w:color w:val="000000"/>
                <w:sz w:val="22"/>
                <w:szCs w:val="22"/>
                <w:lang w:eastAsia="en-US"/>
              </w:rPr>
              <w:t xml:space="preserve">Относительное стандартное отклонение повторяемости </w:t>
            </w:r>
            <w:proofErr w:type="spellStart"/>
            <w:r w:rsidRPr="00DE5632">
              <w:rPr>
                <w:i/>
                <w:color w:val="000000"/>
                <w:sz w:val="22"/>
                <w:szCs w:val="22"/>
                <w:lang w:eastAsia="en-US"/>
              </w:rPr>
              <w:t>s</w:t>
            </w:r>
            <w:r w:rsidRPr="00DE5632">
              <w:rPr>
                <w:color w:val="000000"/>
                <w:sz w:val="22"/>
                <w:szCs w:val="22"/>
                <w:vertAlign w:val="subscript"/>
                <w:lang w:eastAsia="en-US"/>
              </w:rPr>
              <w:t>r</w:t>
            </w:r>
            <w:proofErr w:type="spellEnd"/>
            <w:r w:rsidRPr="00DE5632">
              <w:rPr>
                <w:color w:val="000000"/>
                <w:sz w:val="22"/>
                <w:szCs w:val="22"/>
                <w:lang w:eastAsia="en-US"/>
              </w:rPr>
              <w:t>,</w:t>
            </w:r>
            <w:r w:rsidRPr="00DE5632">
              <w:rPr>
                <w:color w:val="000000"/>
                <w:sz w:val="22"/>
                <w:szCs w:val="22"/>
                <w:vertAlign w:val="subscript"/>
                <w:lang w:val="en-US" w:eastAsia="en-US"/>
              </w:rPr>
              <w:t>r</w:t>
            </w:r>
            <w:proofErr w:type="spellStart"/>
            <w:r w:rsidRPr="00DE5632">
              <w:rPr>
                <w:color w:val="000000"/>
                <w:sz w:val="22"/>
                <w:szCs w:val="22"/>
                <w:vertAlign w:val="subscript"/>
                <w:lang w:eastAsia="en-US"/>
              </w:rPr>
              <w:t>el</w:t>
            </w:r>
            <w:proofErr w:type="spellEnd"/>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3,41 %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1,96 %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3,37 %</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2,70 %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3,03 %</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4,90 %</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3,09 %</w:t>
            </w:r>
          </w:p>
        </w:tc>
      </w:tr>
      <w:tr w:rsidR="009817A4" w:rsidRPr="009817A4" w:rsidTr="00206CB1">
        <w:trPr>
          <w:trHeight w:val="389"/>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Предел повторяемости </w:t>
            </w:r>
            <w:r w:rsidRPr="00DE5632">
              <w:rPr>
                <w:i/>
                <w:iCs/>
                <w:color w:val="000000"/>
                <w:sz w:val="22"/>
                <w:szCs w:val="22"/>
                <w:lang w:val="en-US" w:eastAsia="en-US"/>
              </w:rPr>
              <w:t>r</w:t>
            </w:r>
            <w:r w:rsidRPr="00DE5632">
              <w:rPr>
                <w:i/>
                <w:iCs/>
                <w:color w:val="000000"/>
                <w:sz w:val="22"/>
                <w:szCs w:val="22"/>
                <w:lang w:eastAsia="en-US"/>
              </w:rPr>
              <w:t xml:space="preserve">, </w:t>
            </w:r>
            <w:r w:rsidRPr="00DE5632">
              <w:rPr>
                <w:color w:val="000000"/>
                <w:sz w:val="22"/>
                <w:szCs w:val="22"/>
                <w:lang w:eastAsia="en-US"/>
              </w:rPr>
              <w:t>мг/кг</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591</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394</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23</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25</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45</w:t>
            </w:r>
          </w:p>
        </w:tc>
      </w:tr>
      <w:tr w:rsidR="009817A4" w:rsidRPr="009817A4" w:rsidTr="00206CB1">
        <w:trPr>
          <w:trHeight w:val="53"/>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val="en-US" w:eastAsia="en-US"/>
              </w:rPr>
            </w:pPr>
            <w:r w:rsidRPr="00DE5632">
              <w:rPr>
                <w:color w:val="000000"/>
                <w:sz w:val="22"/>
                <w:szCs w:val="22"/>
                <w:lang w:eastAsia="en-US"/>
              </w:rPr>
              <w:t>Предел относительной повторяемости</w:t>
            </w:r>
            <w:r w:rsidRPr="00DE5632">
              <w:rPr>
                <w:color w:val="000000"/>
                <w:sz w:val="22"/>
                <w:szCs w:val="22"/>
                <w:lang w:val="en-US" w:eastAsia="en-US"/>
              </w:rPr>
              <w:t xml:space="preserve"> </w:t>
            </w:r>
            <w:proofErr w:type="spellStart"/>
            <w:r w:rsidRPr="00DE5632">
              <w:rPr>
                <w:i/>
                <w:color w:val="000000"/>
                <w:sz w:val="22"/>
                <w:szCs w:val="22"/>
                <w:lang w:val="en-US" w:eastAsia="en-US"/>
              </w:rPr>
              <w:t>r</w:t>
            </w:r>
            <w:r w:rsidRPr="00DE5632">
              <w:rPr>
                <w:color w:val="000000"/>
                <w:sz w:val="22"/>
                <w:szCs w:val="22"/>
                <w:vertAlign w:val="subscript"/>
                <w:lang w:val="en-US" w:eastAsia="en-US"/>
              </w:rPr>
              <w:t>rel</w:t>
            </w:r>
            <w:proofErr w:type="spellEnd"/>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9,55 %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5,48 %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9,45 %</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7,56 %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8,49 %</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13,71 %</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8,64 %</w:t>
            </w:r>
          </w:p>
        </w:tc>
      </w:tr>
      <w:tr w:rsidR="009817A4" w:rsidRPr="009817A4" w:rsidTr="00206CB1">
        <w:trPr>
          <w:trHeight w:val="398"/>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val="en-US" w:eastAsia="en-US"/>
              </w:rPr>
            </w:pPr>
            <w:r w:rsidRPr="00DE5632">
              <w:rPr>
                <w:color w:val="000000"/>
                <w:sz w:val="22"/>
                <w:szCs w:val="22"/>
                <w:lang w:eastAsia="en-US"/>
              </w:rPr>
              <w:t xml:space="preserve">Относительное стандартное отклонение </w:t>
            </w:r>
            <w:proofErr w:type="spellStart"/>
            <w:r w:rsidRPr="00DE5632">
              <w:rPr>
                <w:color w:val="000000"/>
                <w:sz w:val="22"/>
                <w:szCs w:val="22"/>
                <w:lang w:eastAsia="en-US"/>
              </w:rPr>
              <w:t>Хорвитца</w:t>
            </w:r>
            <w:proofErr w:type="spellEnd"/>
            <w:r w:rsidRPr="00DE5632">
              <w:rPr>
                <w:color w:val="000000"/>
                <w:sz w:val="22"/>
                <w:szCs w:val="22"/>
                <w:lang w:val="en-US" w:eastAsia="en-US"/>
              </w:rPr>
              <w:t xml:space="preserve"> </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4,30 %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4,20 %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7,28 %</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6,76 %</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8,45 %</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7,30 %</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6,25 %</w:t>
            </w:r>
          </w:p>
        </w:tc>
      </w:tr>
      <w:tr w:rsidR="009817A4" w:rsidRPr="009817A4" w:rsidTr="00206CB1">
        <w:trPr>
          <w:trHeight w:val="53"/>
        </w:trPr>
        <w:tc>
          <w:tcPr>
            <w:tcW w:w="425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val="en-US" w:eastAsia="en-US"/>
              </w:rPr>
            </w:pPr>
            <w:r w:rsidRPr="00DE5632">
              <w:rPr>
                <w:color w:val="000000"/>
                <w:sz w:val="22"/>
                <w:szCs w:val="22"/>
                <w:lang w:eastAsia="en-US"/>
              </w:rPr>
              <w:t>К</w:t>
            </w:r>
            <w:proofErr w:type="spellStart"/>
            <w:r w:rsidRPr="00DE5632">
              <w:rPr>
                <w:color w:val="000000"/>
                <w:sz w:val="22"/>
                <w:szCs w:val="22"/>
                <w:lang w:val="en-US" w:eastAsia="en-US"/>
              </w:rPr>
              <w:t>оэффициент</w:t>
            </w:r>
            <w:proofErr w:type="spellEnd"/>
            <w:r w:rsidRPr="00DE5632">
              <w:rPr>
                <w:color w:val="000000"/>
                <w:sz w:val="22"/>
                <w:szCs w:val="22"/>
                <w:lang w:val="en-US" w:eastAsia="en-US"/>
              </w:rPr>
              <w:t xml:space="preserve"> </w:t>
            </w:r>
            <w:proofErr w:type="spellStart"/>
            <w:r w:rsidRPr="00DE5632">
              <w:rPr>
                <w:color w:val="000000"/>
                <w:sz w:val="22"/>
                <w:szCs w:val="22"/>
                <w:lang w:val="en-US" w:eastAsia="en-US"/>
              </w:rPr>
              <w:t>Хорвитца</w:t>
            </w:r>
            <w:proofErr w:type="spellEnd"/>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1,85</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1,10</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0,86</w:t>
            </w:r>
          </w:p>
        </w:tc>
        <w:tc>
          <w:tcPr>
            <w:tcW w:w="141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0,59</w:t>
            </w:r>
          </w:p>
        </w:tc>
        <w:tc>
          <w:tcPr>
            <w:tcW w:w="13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0,55</w:t>
            </w:r>
          </w:p>
        </w:tc>
        <w:tc>
          <w:tcPr>
            <w:tcW w:w="131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0,86</w:t>
            </w:r>
          </w:p>
        </w:tc>
        <w:tc>
          <w:tcPr>
            <w:tcW w:w="2181"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2,32</w:t>
            </w:r>
          </w:p>
        </w:tc>
      </w:tr>
    </w:tbl>
    <w:p w:rsidR="00856768" w:rsidRPr="00DE5632" w:rsidRDefault="009817A4" w:rsidP="00DE5632">
      <w:pPr>
        <w:pStyle w:val="afe"/>
        <w:tabs>
          <w:tab w:val="left" w:pos="14034"/>
        </w:tabs>
        <w:rPr>
          <w:bCs/>
          <w:color w:val="auto"/>
          <w:szCs w:val="24"/>
        </w:rPr>
      </w:pPr>
      <w:r w:rsidRPr="00DE5632">
        <w:rPr>
          <w:bCs/>
          <w:color w:val="auto"/>
          <w:szCs w:val="24"/>
        </w:rPr>
        <w:lastRenderedPageBreak/>
        <w:t>Т</w:t>
      </w:r>
      <w:r w:rsidR="00DE5632">
        <w:rPr>
          <w:bCs/>
          <w:color w:val="auto"/>
          <w:szCs w:val="24"/>
        </w:rPr>
        <w:t xml:space="preserve"> </w:t>
      </w:r>
      <w:r w:rsidRPr="00DE5632">
        <w:rPr>
          <w:bCs/>
          <w:color w:val="auto"/>
          <w:szCs w:val="24"/>
        </w:rPr>
        <w:t>а</w:t>
      </w:r>
      <w:r w:rsidR="00DE5632">
        <w:rPr>
          <w:bCs/>
          <w:color w:val="auto"/>
          <w:szCs w:val="24"/>
        </w:rPr>
        <w:t xml:space="preserve"> </w:t>
      </w:r>
      <w:r w:rsidRPr="00DE5632">
        <w:rPr>
          <w:bCs/>
          <w:color w:val="auto"/>
          <w:szCs w:val="24"/>
        </w:rPr>
        <w:t>б</w:t>
      </w:r>
      <w:r w:rsidR="00DE5632">
        <w:rPr>
          <w:bCs/>
          <w:color w:val="auto"/>
          <w:szCs w:val="24"/>
        </w:rPr>
        <w:t xml:space="preserve"> </w:t>
      </w:r>
      <w:r w:rsidRPr="00DE5632">
        <w:rPr>
          <w:bCs/>
          <w:color w:val="auto"/>
          <w:szCs w:val="24"/>
        </w:rPr>
        <w:t>л</w:t>
      </w:r>
      <w:r w:rsidR="00DE5632">
        <w:rPr>
          <w:bCs/>
          <w:color w:val="auto"/>
          <w:szCs w:val="24"/>
        </w:rPr>
        <w:t xml:space="preserve"> </w:t>
      </w:r>
      <w:r w:rsidRPr="00DE5632">
        <w:rPr>
          <w:bCs/>
          <w:color w:val="auto"/>
          <w:szCs w:val="24"/>
        </w:rPr>
        <w:t>и</w:t>
      </w:r>
      <w:r w:rsidR="00DE5632">
        <w:rPr>
          <w:bCs/>
          <w:color w:val="auto"/>
          <w:szCs w:val="24"/>
        </w:rPr>
        <w:t xml:space="preserve"> </w:t>
      </w:r>
      <w:proofErr w:type="spellStart"/>
      <w:proofErr w:type="gramStart"/>
      <w:r w:rsidRPr="00DE5632">
        <w:rPr>
          <w:bCs/>
          <w:color w:val="auto"/>
          <w:szCs w:val="24"/>
        </w:rPr>
        <w:t>ц</w:t>
      </w:r>
      <w:proofErr w:type="spellEnd"/>
      <w:proofErr w:type="gramEnd"/>
      <w:r w:rsidR="00DE5632">
        <w:rPr>
          <w:bCs/>
          <w:color w:val="auto"/>
          <w:szCs w:val="24"/>
        </w:rPr>
        <w:t xml:space="preserve"> а B.2 -</w:t>
      </w:r>
      <w:r w:rsidRPr="00DE5632">
        <w:rPr>
          <w:bCs/>
          <w:color w:val="auto"/>
          <w:szCs w:val="24"/>
        </w:rPr>
        <w:t xml:space="preserve"> Данные о </w:t>
      </w:r>
      <w:proofErr w:type="spellStart"/>
      <w:r w:rsidRPr="00DE5632">
        <w:rPr>
          <w:bCs/>
          <w:color w:val="auto"/>
          <w:szCs w:val="24"/>
        </w:rPr>
        <w:t>валидации</w:t>
      </w:r>
      <w:proofErr w:type="spellEnd"/>
      <w:r w:rsidRPr="00DE5632">
        <w:rPr>
          <w:bCs/>
          <w:color w:val="auto"/>
          <w:szCs w:val="24"/>
        </w:rPr>
        <w:t xml:space="preserve"> меди</w:t>
      </w:r>
    </w:p>
    <w:tbl>
      <w:tblPr>
        <w:tblW w:w="0" w:type="auto"/>
        <w:tblInd w:w="-244" w:type="dxa"/>
        <w:tblLayout w:type="fixed"/>
        <w:tblCellMar>
          <w:left w:w="40" w:type="dxa"/>
          <w:right w:w="40" w:type="dxa"/>
        </w:tblCellMar>
        <w:tblLook w:val="04A0"/>
      </w:tblPr>
      <w:tblGrid>
        <w:gridCol w:w="4949"/>
        <w:gridCol w:w="1325"/>
        <w:gridCol w:w="1325"/>
        <w:gridCol w:w="1325"/>
        <w:gridCol w:w="1424"/>
        <w:gridCol w:w="1330"/>
        <w:gridCol w:w="1325"/>
        <w:gridCol w:w="1456"/>
      </w:tblGrid>
      <w:tr w:rsidR="009817A4" w:rsidRPr="009817A4" w:rsidTr="00DE5632">
        <w:trPr>
          <w:trHeight w:val="418"/>
        </w:trPr>
        <w:tc>
          <w:tcPr>
            <w:tcW w:w="4949" w:type="dxa"/>
            <w:tcBorders>
              <w:top w:val="single" w:sz="6" w:space="0" w:color="auto"/>
              <w:left w:val="single" w:sz="6" w:space="0" w:color="auto"/>
              <w:bottom w:val="nil"/>
              <w:right w:val="single" w:sz="6" w:space="0" w:color="auto"/>
            </w:tcBorders>
          </w:tcPr>
          <w:p w:rsidR="009817A4" w:rsidRPr="00DE5632" w:rsidRDefault="009817A4" w:rsidP="009817A4">
            <w:pPr>
              <w:autoSpaceDE w:val="0"/>
              <w:autoSpaceDN w:val="0"/>
              <w:adjustRightInd w:val="0"/>
              <w:jc w:val="both"/>
              <w:rPr>
                <w:rFonts w:ascii="Times New Roman" w:hAnsi="Times New Roman" w:cs="Times New Roman"/>
                <w:color w:val="auto"/>
              </w:rPr>
            </w:pPr>
          </w:p>
        </w:tc>
        <w:tc>
          <w:tcPr>
            <w:tcW w:w="9510" w:type="dxa"/>
            <w:gridSpan w:val="7"/>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rFonts w:ascii="Times New Roman" w:hAnsi="Times New Roman" w:cs="Times New Roman"/>
                <w:bCs/>
                <w:color w:val="000000"/>
                <w:lang w:eastAsia="en-US"/>
              </w:rPr>
            </w:pPr>
            <w:r w:rsidRPr="00DE5632">
              <w:rPr>
                <w:rFonts w:ascii="Times New Roman" w:hAnsi="Times New Roman" w:cs="Times New Roman"/>
                <w:bCs/>
                <w:color w:val="000000"/>
                <w:lang w:eastAsia="en-US"/>
              </w:rPr>
              <w:t>Медь</w:t>
            </w:r>
          </w:p>
        </w:tc>
      </w:tr>
      <w:tr w:rsidR="009817A4" w:rsidRPr="009817A4" w:rsidTr="00DE5632">
        <w:trPr>
          <w:trHeight w:val="365"/>
        </w:trPr>
        <w:tc>
          <w:tcPr>
            <w:tcW w:w="4949"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val="en-US" w:eastAsia="en-US"/>
              </w:rPr>
            </w:pPr>
            <w:r w:rsidRPr="00DE5632">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Куриное мясо</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Пшеничная мука</w:t>
            </w:r>
          </w:p>
        </w:tc>
        <w:tc>
          <w:tcPr>
            <w:tcW w:w="1330"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proofErr w:type="gramStart"/>
            <w:r w:rsidRPr="00DE5632">
              <w:rPr>
                <w:bCs/>
                <w:color w:val="000000"/>
                <w:sz w:val="22"/>
                <w:szCs w:val="22"/>
                <w:lang w:eastAsia="en-US"/>
              </w:rPr>
              <w:t>Яблочный</w:t>
            </w:r>
            <w:proofErr w:type="gramEnd"/>
            <w:r w:rsidRPr="00DE5632">
              <w:rPr>
                <w:bCs/>
                <w:color w:val="000000"/>
                <w:sz w:val="22"/>
                <w:szCs w:val="22"/>
                <w:lang w:eastAsia="en-US"/>
              </w:rPr>
              <w:t xml:space="preserve"> сок</w:t>
            </w:r>
            <w:r w:rsidRPr="00DE5632">
              <w:rPr>
                <w:bCs/>
                <w:color w:val="000000"/>
                <w:sz w:val="22"/>
                <w:szCs w:val="22"/>
                <w:vertAlign w:val="superscript"/>
                <w:lang w:eastAsia="en-US"/>
              </w:rPr>
              <w:t>а</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Омар</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Cs/>
                <w:color w:val="000000"/>
                <w:sz w:val="22"/>
                <w:szCs w:val="22"/>
                <w:lang w:eastAsia="en-US"/>
              </w:rPr>
            </w:pPr>
            <w:r w:rsidRPr="00DE5632">
              <w:rPr>
                <w:bCs/>
                <w:color w:val="000000"/>
                <w:sz w:val="22"/>
                <w:szCs w:val="22"/>
                <w:lang w:eastAsia="en-US"/>
              </w:rPr>
              <w:t>Молоко</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rPr>
            </w:pPr>
            <w:r w:rsidRPr="00DE5632">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30"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9817A4" w:rsidTr="00DE5632">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30"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9817A4" w:rsidTr="00DE5632">
        <w:trPr>
          <w:trHeight w:val="292"/>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30"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30"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r>
      <w:tr w:rsidR="009817A4" w:rsidRPr="009817A4" w:rsidTr="00DE5632">
        <w:trPr>
          <w:trHeight w:val="336"/>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Среднее значение </w:t>
            </w:r>
            <w:r w:rsidRPr="00DE5632">
              <w:rPr>
                <w:noProof/>
                <w:color w:val="000000"/>
                <w:sz w:val="22"/>
                <w:szCs w:val="22"/>
              </w:rPr>
              <w:drawing>
                <wp:inline distT="0" distB="0" distL="0" distR="0">
                  <wp:extent cx="88900" cy="127000"/>
                  <wp:effectExtent l="0" t="0" r="6350" b="635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DE5632">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4,51 ±0,27</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14,66 ±0,48</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1,50 ±0,27</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2,51 ±0,18</w:t>
            </w:r>
          </w:p>
        </w:tc>
        <w:tc>
          <w:tcPr>
            <w:tcW w:w="1330"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0,04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16,40 ±0,50</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0,60 ±0,04</w:t>
            </w:r>
          </w:p>
        </w:tc>
      </w:tr>
      <w:tr w:rsidR="009817A4" w:rsidRPr="009817A4" w:rsidTr="00DE5632">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Стандартное отклонение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i/>
                <w:smallCaps/>
                <w:color w:val="000000"/>
                <w:sz w:val="22"/>
                <w:szCs w:val="22"/>
                <w:lang w:eastAsia="en-US"/>
              </w:rPr>
              <w:t>s</w:t>
            </w:r>
            <w:r w:rsidRPr="00DE5632">
              <w:rPr>
                <w:smallCaps/>
                <w:color w:val="000000"/>
                <w:sz w:val="22"/>
                <w:szCs w:val="22"/>
                <w:vertAlign w:val="subscript"/>
                <w:lang w:eastAsia="en-US"/>
              </w:rPr>
              <w:t>r</w:t>
            </w:r>
            <w:proofErr w:type="spellEnd"/>
            <w:r w:rsidRPr="00DE5632">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0,50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0,90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0,48</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0,32</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1,12</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0,07</w:t>
            </w:r>
          </w:p>
        </w:tc>
      </w:tr>
      <w:tr w:rsidR="009817A4" w:rsidRPr="009817A4" w:rsidTr="00DE5632">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Относительное стандартное отклонение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i/>
                <w:color w:val="000000"/>
                <w:sz w:val="22"/>
                <w:szCs w:val="22"/>
                <w:lang w:eastAsia="en-US"/>
              </w:rPr>
              <w:t>S</w:t>
            </w:r>
            <w:r w:rsidRPr="00DE5632">
              <w:rPr>
                <w:color w:val="000000"/>
                <w:sz w:val="22"/>
                <w:szCs w:val="22"/>
                <w:vertAlign w:val="subscript"/>
                <w:lang w:eastAsia="en-US"/>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11,06 %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6,15 %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32,25 %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12,76 %</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6,82 %</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12,20 %</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Предел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r w:rsidRPr="00DE5632">
              <w:rPr>
                <w:i/>
                <w:color w:val="000000"/>
                <w:sz w:val="22"/>
                <w:szCs w:val="22"/>
                <w:lang w:val="en-US" w:eastAsia="en-US"/>
              </w:rPr>
              <w:t>R</w:t>
            </w:r>
            <w:r w:rsidRPr="00DE5632">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2,53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1,35</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0,90</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3,13</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0,21</w:t>
            </w:r>
          </w:p>
        </w:tc>
      </w:tr>
      <w:tr w:rsidR="009817A4" w:rsidRPr="009817A4" w:rsidTr="00DE5632">
        <w:trPr>
          <w:trHeight w:val="91"/>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val="en-US" w:eastAsia="en-US"/>
              </w:rPr>
            </w:pPr>
            <w:r w:rsidRPr="00DE5632">
              <w:rPr>
                <w:color w:val="000000"/>
                <w:sz w:val="22"/>
                <w:szCs w:val="22"/>
                <w:lang w:eastAsia="en-US"/>
              </w:rPr>
              <w:t xml:space="preserve">Предел </w:t>
            </w:r>
            <w:proofErr w:type="gramStart"/>
            <w:r w:rsidRPr="00DE5632">
              <w:rPr>
                <w:color w:val="000000"/>
                <w:sz w:val="22"/>
                <w:szCs w:val="22"/>
                <w:lang w:eastAsia="en-US"/>
              </w:rPr>
              <w:t>относительной</w:t>
            </w:r>
            <w:proofErr w:type="gramEnd"/>
            <w:r w:rsidRPr="00DE5632">
              <w:rPr>
                <w:color w:val="000000"/>
                <w:sz w:val="22"/>
                <w:szCs w:val="22"/>
                <w:lang w:eastAsia="en-US"/>
              </w:rPr>
              <w:t xml:space="preserve"> </w:t>
            </w:r>
            <w:proofErr w:type="spellStart"/>
            <w:r w:rsidRPr="00DE5632">
              <w:rPr>
                <w:color w:val="000000"/>
                <w:sz w:val="22"/>
                <w:szCs w:val="22"/>
                <w:lang w:eastAsia="en-US"/>
              </w:rPr>
              <w:t>воспроизводимости</w:t>
            </w:r>
            <w:proofErr w:type="spellEnd"/>
            <w:r w:rsidRPr="00DE5632">
              <w:rPr>
                <w:color w:val="000000"/>
                <w:sz w:val="22"/>
                <w:szCs w:val="22"/>
                <w:lang w:val="en-US" w:eastAsia="en-US"/>
              </w:rPr>
              <w:t xml:space="preserve"> </w:t>
            </w:r>
            <w:proofErr w:type="spellStart"/>
            <w:r w:rsidRPr="00DE5632">
              <w:rPr>
                <w:i/>
                <w:color w:val="000000"/>
                <w:sz w:val="22"/>
                <w:szCs w:val="22"/>
                <w:lang w:val="en-US" w:eastAsia="en-US"/>
              </w:rPr>
              <w:t>R</w:t>
            </w:r>
            <w:r w:rsidRPr="00DE5632">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30,98 %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17,23 %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90,31 %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35,74 %</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19,11 %</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34,15 %</w:t>
            </w:r>
          </w:p>
        </w:tc>
      </w:tr>
      <w:tr w:rsidR="009817A4" w:rsidRPr="009817A4" w:rsidTr="00DE5632">
        <w:trPr>
          <w:trHeight w:val="252"/>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Стандартное отклонение повторяемости </w:t>
            </w:r>
            <w:proofErr w:type="spellStart"/>
            <w:r w:rsidRPr="00DE5632">
              <w:rPr>
                <w:i/>
                <w:color w:val="000000"/>
                <w:sz w:val="22"/>
                <w:szCs w:val="22"/>
                <w:lang w:eastAsia="en-US"/>
              </w:rPr>
              <w:t>s</w:t>
            </w:r>
            <w:r w:rsidRPr="00DE5632">
              <w:rPr>
                <w:color w:val="000000"/>
                <w:sz w:val="22"/>
                <w:szCs w:val="22"/>
                <w:vertAlign w:val="subscript"/>
                <w:lang w:eastAsia="en-US"/>
              </w:rPr>
              <w:t>r</w:t>
            </w:r>
            <w:proofErr w:type="spellEnd"/>
            <w:r w:rsidRPr="00DE5632">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0,19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0,34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0,25</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0,12</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0,94</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0,04</w:t>
            </w:r>
          </w:p>
        </w:tc>
      </w:tr>
      <w:tr w:rsidR="009817A4" w:rsidRPr="009817A4" w:rsidTr="00DE5632">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eastAsia="en-US"/>
              </w:rPr>
            </w:pPr>
            <w:r w:rsidRPr="00DE5632">
              <w:rPr>
                <w:color w:val="000000"/>
                <w:sz w:val="22"/>
                <w:szCs w:val="22"/>
                <w:lang w:eastAsia="en-US"/>
              </w:rPr>
              <w:t xml:space="preserve">Относительное стандартное отклонение повторяемости </w:t>
            </w:r>
            <w:proofErr w:type="spellStart"/>
            <w:r w:rsidRPr="00DE5632">
              <w:rPr>
                <w:color w:val="000000"/>
                <w:sz w:val="22"/>
                <w:szCs w:val="22"/>
                <w:lang w:eastAsia="en-US"/>
              </w:rPr>
              <w:t>s</w:t>
            </w:r>
            <w:proofErr w:type="spellEnd"/>
            <w:r w:rsidRPr="00DE5632">
              <w:rPr>
                <w:color w:val="000000"/>
                <w:sz w:val="22"/>
                <w:szCs w:val="22"/>
                <w:vertAlign w:val="subscript"/>
                <w:lang w:val="en-US" w:eastAsia="en-US"/>
              </w:rPr>
              <w:t>r</w:t>
            </w:r>
            <w:r w:rsidRPr="00DE5632">
              <w:rPr>
                <w:color w:val="000000"/>
                <w:sz w:val="22"/>
                <w:szCs w:val="22"/>
                <w:vertAlign w:val="subscript"/>
                <w:lang w:eastAsia="en-US"/>
              </w:rPr>
              <w:t>,</w:t>
            </w:r>
            <w:r w:rsidRPr="00DE5632">
              <w:rPr>
                <w:color w:val="000000"/>
                <w:sz w:val="22"/>
                <w:szCs w:val="22"/>
                <w:vertAlign w:val="subscript"/>
                <w:lang w:val="en-US" w:eastAsia="en-US"/>
              </w:rPr>
              <w:t>r</w:t>
            </w:r>
            <w:proofErr w:type="spellStart"/>
            <w:r w:rsidRPr="00DE5632">
              <w:rPr>
                <w:color w:val="000000"/>
                <w:sz w:val="22"/>
                <w:szCs w:val="22"/>
                <w:vertAlign w:val="subscript"/>
                <w:lang w:eastAsia="en-US"/>
              </w:rPr>
              <w:t>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4,30 %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2,34 %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16,75 %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4,67 %</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5,72 %</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7,04 %</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Предел повторяемости </w:t>
            </w:r>
            <w:r w:rsidRPr="00DE5632">
              <w:rPr>
                <w:i/>
                <w:iCs/>
                <w:color w:val="000000"/>
                <w:sz w:val="22"/>
                <w:szCs w:val="22"/>
                <w:lang w:val="en-US" w:eastAsia="en-US"/>
              </w:rPr>
              <w:t>r</w:t>
            </w:r>
            <w:r w:rsidRPr="00DE5632">
              <w:rPr>
                <w:i/>
                <w:iCs/>
                <w:color w:val="000000"/>
                <w:sz w:val="22"/>
                <w:szCs w:val="22"/>
                <w:lang w:eastAsia="en-US"/>
              </w:rPr>
              <w:t xml:space="preserve">, </w:t>
            </w:r>
            <w:r w:rsidRPr="00DE5632">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0,54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0,96</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0,70</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0,33</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2,63</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0,12</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val="en-US" w:eastAsia="en-US"/>
              </w:rPr>
            </w:pPr>
            <w:r w:rsidRPr="00DE5632">
              <w:rPr>
                <w:color w:val="000000"/>
                <w:sz w:val="22"/>
                <w:szCs w:val="22"/>
                <w:lang w:eastAsia="en-US"/>
              </w:rPr>
              <w:t>Предел относительной повторяемости</w:t>
            </w:r>
            <w:r w:rsidRPr="00DE5632">
              <w:rPr>
                <w:color w:val="000000"/>
                <w:sz w:val="22"/>
                <w:szCs w:val="22"/>
                <w:lang w:val="en-US" w:eastAsia="en-US"/>
              </w:rPr>
              <w:t xml:space="preserve"> </w:t>
            </w:r>
            <w:proofErr w:type="spellStart"/>
            <w:r w:rsidRPr="00DE5632">
              <w:rPr>
                <w:i/>
                <w:color w:val="000000"/>
                <w:sz w:val="22"/>
                <w:szCs w:val="22"/>
                <w:lang w:val="en-US" w:eastAsia="en-US"/>
              </w:rPr>
              <w:t>r</w:t>
            </w:r>
            <w:r w:rsidRPr="00DE5632">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12,03 %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6,54 %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46,89 %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13,08 %</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16,01 %</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19,70 %</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rPr>
                <w:color w:val="000000"/>
                <w:sz w:val="22"/>
                <w:szCs w:val="22"/>
                <w:lang w:val="en-US" w:eastAsia="en-US"/>
              </w:rPr>
            </w:pPr>
            <w:r w:rsidRPr="00DE5632">
              <w:rPr>
                <w:color w:val="000000"/>
                <w:sz w:val="22"/>
                <w:szCs w:val="22"/>
                <w:lang w:eastAsia="en-US"/>
              </w:rPr>
              <w:t xml:space="preserve">Относительное стандартное отклонение </w:t>
            </w:r>
            <w:proofErr w:type="spellStart"/>
            <w:r w:rsidRPr="00DE5632">
              <w:rPr>
                <w:color w:val="000000"/>
                <w:sz w:val="22"/>
                <w:szCs w:val="22"/>
                <w:lang w:eastAsia="en-US"/>
              </w:rPr>
              <w:t>Хорвитца</w:t>
            </w:r>
            <w:proofErr w:type="spellEnd"/>
            <w:r w:rsidRPr="00DE5632">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12,75 %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10,68 %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15,06 %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13,93 %</w:t>
            </w:r>
          </w:p>
        </w:tc>
        <w:tc>
          <w:tcPr>
            <w:tcW w:w="1330" w:type="dxa"/>
            <w:tcBorders>
              <w:top w:val="single" w:sz="6" w:space="0" w:color="auto"/>
              <w:left w:val="single" w:sz="6" w:space="0" w:color="auto"/>
              <w:bottom w:val="single" w:sz="6" w:space="0" w:color="auto"/>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10,50 %</w:t>
            </w:r>
          </w:p>
        </w:tc>
        <w:tc>
          <w:tcPr>
            <w:tcW w:w="1456"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17,27 %</w:t>
            </w:r>
          </w:p>
        </w:tc>
      </w:tr>
      <w:tr w:rsidR="009817A4" w:rsidRPr="009817A4" w:rsidTr="00DE5632">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both"/>
              <w:rPr>
                <w:rFonts w:ascii="Times New Roman" w:hAnsi="Times New Roman" w:cs="Times New Roman"/>
                <w:color w:val="000000"/>
                <w:lang w:val="en-US" w:eastAsia="en-US"/>
              </w:rPr>
            </w:pPr>
            <w:r w:rsidRPr="009817A4">
              <w:rPr>
                <w:rFonts w:ascii="Times New Roman" w:hAnsi="Times New Roman" w:cs="Times New Roman"/>
                <w:color w:val="000000"/>
                <w:lang w:eastAsia="en-US"/>
              </w:rPr>
              <w:t>К</w:t>
            </w:r>
            <w:proofErr w:type="spellStart"/>
            <w:r w:rsidRPr="009817A4">
              <w:rPr>
                <w:rFonts w:ascii="Times New Roman" w:hAnsi="Times New Roman" w:cs="Times New Roman"/>
                <w:color w:val="000000"/>
                <w:lang w:val="en-US" w:eastAsia="en-US"/>
              </w:rPr>
              <w:t>оэффициент</w:t>
            </w:r>
            <w:proofErr w:type="spellEnd"/>
            <w:r w:rsidRPr="009817A4">
              <w:rPr>
                <w:rFonts w:ascii="Times New Roman" w:hAnsi="Times New Roman" w:cs="Times New Roman"/>
                <w:color w:val="000000"/>
                <w:lang w:val="en-US" w:eastAsia="en-US"/>
              </w:rPr>
              <w:t xml:space="preserve"> </w:t>
            </w:r>
            <w:proofErr w:type="spellStart"/>
            <w:r w:rsidRPr="009817A4">
              <w:rPr>
                <w:rFonts w:ascii="Times New Roman" w:hAnsi="Times New Roman" w:cs="Times New Roman"/>
                <w:color w:val="000000"/>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center"/>
              <w:rPr>
                <w:rFonts w:ascii="Times New Roman" w:hAnsi="Times New Roman" w:cs="Times New Roman"/>
                <w:color w:val="000000"/>
              </w:rPr>
            </w:pPr>
            <w:r w:rsidRPr="009817A4">
              <w:rPr>
                <w:rFonts w:ascii="Times New Roman" w:hAnsi="Times New Roman" w:cs="Times New Roman"/>
                <w:color w:val="000000"/>
              </w:rPr>
              <w:t>0,87</w:t>
            </w:r>
          </w:p>
        </w:tc>
        <w:tc>
          <w:tcPr>
            <w:tcW w:w="1325"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center"/>
              <w:rPr>
                <w:rFonts w:ascii="Times New Roman" w:hAnsi="Times New Roman" w:cs="Times New Roman"/>
                <w:color w:val="000000"/>
              </w:rPr>
            </w:pPr>
            <w:r w:rsidRPr="009817A4">
              <w:rPr>
                <w:rFonts w:ascii="Times New Roman" w:hAnsi="Times New Roman" w:cs="Times New Roman"/>
                <w:color w:val="000000"/>
              </w:rPr>
              <w:t>0,58</w:t>
            </w:r>
          </w:p>
        </w:tc>
        <w:tc>
          <w:tcPr>
            <w:tcW w:w="1325"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center"/>
              <w:rPr>
                <w:rFonts w:ascii="Times New Roman" w:hAnsi="Times New Roman" w:cs="Times New Roman"/>
                <w:color w:val="000000"/>
              </w:rPr>
            </w:pPr>
            <w:r w:rsidRPr="009817A4">
              <w:rPr>
                <w:rFonts w:ascii="Times New Roman" w:hAnsi="Times New Roman" w:cs="Times New Roman"/>
                <w:color w:val="000000"/>
              </w:rPr>
              <w:t>2,14</w:t>
            </w:r>
          </w:p>
        </w:tc>
        <w:tc>
          <w:tcPr>
            <w:tcW w:w="1424"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center"/>
              <w:rPr>
                <w:rFonts w:ascii="Times New Roman" w:hAnsi="Times New Roman" w:cs="Times New Roman"/>
                <w:color w:val="000000"/>
              </w:rPr>
            </w:pPr>
            <w:r w:rsidRPr="009817A4">
              <w:rPr>
                <w:rFonts w:ascii="Times New Roman" w:hAnsi="Times New Roman" w:cs="Times New Roman"/>
                <w:color w:val="000000"/>
              </w:rPr>
              <w:t>0,92</w:t>
            </w:r>
          </w:p>
        </w:tc>
        <w:tc>
          <w:tcPr>
            <w:tcW w:w="1330" w:type="dxa"/>
            <w:tcBorders>
              <w:top w:val="single" w:sz="6" w:space="0" w:color="auto"/>
              <w:left w:val="single" w:sz="6" w:space="0" w:color="auto"/>
              <w:bottom w:val="single" w:sz="6" w:space="0" w:color="auto"/>
              <w:right w:val="single" w:sz="6" w:space="0" w:color="auto"/>
            </w:tcBorders>
          </w:tcPr>
          <w:p w:rsidR="009817A4" w:rsidRPr="009817A4" w:rsidRDefault="009817A4" w:rsidP="009817A4">
            <w:pPr>
              <w:autoSpaceDE w:val="0"/>
              <w:autoSpaceDN w:val="0"/>
              <w:adjustRightInd w:val="0"/>
              <w:jc w:val="center"/>
              <w:rPr>
                <w:rFonts w:ascii="Times New Roman" w:hAnsi="Times New Roman" w:cs="Times New Roman"/>
                <w:color w:val="auto"/>
              </w:rPr>
            </w:pPr>
          </w:p>
        </w:tc>
        <w:tc>
          <w:tcPr>
            <w:tcW w:w="1325"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center"/>
              <w:rPr>
                <w:rFonts w:ascii="Times New Roman" w:hAnsi="Times New Roman" w:cs="Times New Roman"/>
                <w:color w:val="000000"/>
              </w:rPr>
            </w:pPr>
            <w:r w:rsidRPr="009817A4">
              <w:rPr>
                <w:rFonts w:ascii="Times New Roman" w:hAnsi="Times New Roman" w:cs="Times New Roman"/>
                <w:color w:val="000000"/>
              </w:rPr>
              <w:t>0,65</w:t>
            </w:r>
          </w:p>
        </w:tc>
        <w:tc>
          <w:tcPr>
            <w:tcW w:w="1456" w:type="dxa"/>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center"/>
              <w:rPr>
                <w:rFonts w:ascii="Times New Roman" w:hAnsi="Times New Roman" w:cs="Times New Roman"/>
                <w:color w:val="000000"/>
              </w:rPr>
            </w:pPr>
            <w:r w:rsidRPr="009817A4">
              <w:rPr>
                <w:rFonts w:ascii="Times New Roman" w:hAnsi="Times New Roman" w:cs="Times New Roman"/>
                <w:color w:val="000000"/>
              </w:rPr>
              <w:t>0,71</w:t>
            </w:r>
          </w:p>
        </w:tc>
      </w:tr>
      <w:tr w:rsidR="009817A4" w:rsidRPr="009817A4" w:rsidTr="00DE5632">
        <w:trPr>
          <w:trHeight w:val="53"/>
        </w:trPr>
        <w:tc>
          <w:tcPr>
            <w:tcW w:w="14459" w:type="dxa"/>
            <w:gridSpan w:val="8"/>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both"/>
              <w:rPr>
                <w:rFonts w:ascii="Times New Roman" w:hAnsi="Times New Roman" w:cs="Times New Roman"/>
                <w:color w:val="000000"/>
                <w:lang w:eastAsia="en-US"/>
              </w:rPr>
            </w:pPr>
            <w:proofErr w:type="gramStart"/>
            <w:r w:rsidRPr="009817A4">
              <w:rPr>
                <w:rFonts w:ascii="Times New Roman" w:hAnsi="Times New Roman" w:cs="Times New Roman"/>
                <w:color w:val="000000"/>
                <w:vertAlign w:val="superscript"/>
                <w:lang w:val="en-US" w:eastAsia="en-US"/>
              </w:rPr>
              <w:t>a</w:t>
            </w:r>
            <w:proofErr w:type="gramEnd"/>
            <w:r w:rsidRPr="009817A4">
              <w:rPr>
                <w:rFonts w:ascii="Times New Roman" w:hAnsi="Times New Roman" w:cs="Times New Roman"/>
                <w:color w:val="000000"/>
                <w:lang w:eastAsia="en-US"/>
              </w:rPr>
              <w:t xml:space="preserve"> </w:t>
            </w:r>
            <w:r w:rsidRPr="009817A4">
              <w:rPr>
                <w:rFonts w:ascii="Times New Roman" w:hAnsi="Times New Roman" w:cs="Times New Roman"/>
                <w:color w:val="000000"/>
                <w:sz w:val="20"/>
                <w:szCs w:val="20"/>
                <w:lang w:eastAsia="en-US"/>
              </w:rPr>
              <w:t xml:space="preserve">Только некоторые участвующие лаборатории определили количественные значения содержания меди в яблочном соке. Поскольку для определения прецизионных данных после устранения отклоняющихся значений было доступно менее 7 значений, </w:t>
            </w:r>
            <w:proofErr w:type="spellStart"/>
            <w:r w:rsidRPr="009817A4">
              <w:rPr>
                <w:rFonts w:ascii="Times New Roman" w:hAnsi="Times New Roman" w:cs="Times New Roman"/>
                <w:color w:val="000000"/>
                <w:sz w:val="20"/>
                <w:szCs w:val="20"/>
                <w:lang w:eastAsia="en-US"/>
              </w:rPr>
              <w:t>прецизионность</w:t>
            </w:r>
            <w:proofErr w:type="spellEnd"/>
            <w:r w:rsidRPr="009817A4">
              <w:rPr>
                <w:rFonts w:ascii="Times New Roman" w:hAnsi="Times New Roman" w:cs="Times New Roman"/>
                <w:color w:val="000000"/>
                <w:sz w:val="20"/>
                <w:szCs w:val="20"/>
                <w:lang w:eastAsia="en-US"/>
              </w:rPr>
              <w:t xml:space="preserve"> данных не </w:t>
            </w:r>
            <w:proofErr w:type="gramStart"/>
            <w:r w:rsidRPr="009817A4">
              <w:rPr>
                <w:rFonts w:ascii="Times New Roman" w:hAnsi="Times New Roman" w:cs="Times New Roman"/>
                <w:color w:val="000000"/>
                <w:sz w:val="20"/>
                <w:szCs w:val="20"/>
                <w:lang w:eastAsia="en-US"/>
              </w:rPr>
              <w:t>указана</w:t>
            </w:r>
            <w:proofErr w:type="gramEnd"/>
            <w:r w:rsidRPr="009817A4">
              <w:rPr>
                <w:rFonts w:ascii="Times New Roman" w:hAnsi="Times New Roman" w:cs="Times New Roman"/>
                <w:color w:val="000000"/>
                <w:sz w:val="20"/>
                <w:szCs w:val="20"/>
                <w:lang w:eastAsia="en-US"/>
              </w:rPr>
              <w:t xml:space="preserve"> в настоящей точке. Содержание меди в этом образце находилось в пределах количественного определения при 0,04 мг/кг.</w:t>
            </w:r>
          </w:p>
        </w:tc>
      </w:tr>
    </w:tbl>
    <w:p w:rsidR="00856768" w:rsidRDefault="00856768" w:rsidP="006661FE">
      <w:pPr>
        <w:pStyle w:val="afe"/>
        <w:rPr>
          <w:b/>
          <w:bCs/>
          <w:szCs w:val="24"/>
        </w:rPr>
      </w:pPr>
    </w:p>
    <w:p w:rsidR="00047BAC" w:rsidRDefault="00047BAC" w:rsidP="006661FE">
      <w:pPr>
        <w:pStyle w:val="afe"/>
        <w:rPr>
          <w:b/>
          <w:bCs/>
          <w:szCs w:val="24"/>
        </w:rPr>
      </w:pPr>
    </w:p>
    <w:p w:rsidR="00856768" w:rsidRPr="00DE5632" w:rsidRDefault="00DE5632" w:rsidP="00B87CAC">
      <w:pPr>
        <w:pStyle w:val="afe"/>
        <w:ind w:left="284" w:firstLine="142"/>
        <w:rPr>
          <w:bCs/>
          <w:color w:val="auto"/>
          <w:szCs w:val="24"/>
        </w:rPr>
      </w:pPr>
      <w:r>
        <w:rPr>
          <w:bCs/>
          <w:color w:val="auto"/>
          <w:szCs w:val="24"/>
        </w:rPr>
        <w:lastRenderedPageBreak/>
        <w:t>Таблица B.3 -</w:t>
      </w:r>
      <w:r w:rsidR="009817A4" w:rsidRPr="00DE5632">
        <w:rPr>
          <w:bCs/>
          <w:color w:val="auto"/>
          <w:szCs w:val="24"/>
        </w:rPr>
        <w:t xml:space="preserve"> Данные о </w:t>
      </w:r>
      <w:proofErr w:type="spellStart"/>
      <w:r w:rsidR="009817A4" w:rsidRPr="00DE5632">
        <w:rPr>
          <w:bCs/>
          <w:color w:val="auto"/>
          <w:szCs w:val="24"/>
        </w:rPr>
        <w:t>валидации</w:t>
      </w:r>
      <w:proofErr w:type="spellEnd"/>
      <w:r w:rsidR="009817A4" w:rsidRPr="00DE5632">
        <w:rPr>
          <w:bCs/>
          <w:color w:val="auto"/>
          <w:szCs w:val="24"/>
        </w:rPr>
        <w:t xml:space="preserve"> железа</w:t>
      </w:r>
    </w:p>
    <w:tbl>
      <w:tblPr>
        <w:tblW w:w="0" w:type="auto"/>
        <w:tblInd w:w="324" w:type="dxa"/>
        <w:tblLayout w:type="fixed"/>
        <w:tblCellMar>
          <w:left w:w="40" w:type="dxa"/>
          <w:right w:w="40" w:type="dxa"/>
        </w:tblCellMar>
        <w:tblLook w:val="04A0"/>
      </w:tblPr>
      <w:tblGrid>
        <w:gridCol w:w="4665"/>
        <w:gridCol w:w="1325"/>
        <w:gridCol w:w="1325"/>
        <w:gridCol w:w="1325"/>
        <w:gridCol w:w="1424"/>
        <w:gridCol w:w="1325"/>
        <w:gridCol w:w="1325"/>
        <w:gridCol w:w="1744"/>
      </w:tblGrid>
      <w:tr w:rsidR="009817A4" w:rsidRPr="00DE5632" w:rsidTr="00B87CAC">
        <w:trPr>
          <w:trHeight w:val="418"/>
        </w:trPr>
        <w:tc>
          <w:tcPr>
            <w:tcW w:w="4665" w:type="dxa"/>
            <w:tcBorders>
              <w:top w:val="single" w:sz="6" w:space="0" w:color="auto"/>
              <w:left w:val="single" w:sz="6" w:space="0" w:color="auto"/>
              <w:bottom w:val="nil"/>
              <w:right w:val="single" w:sz="6" w:space="0" w:color="auto"/>
            </w:tcBorders>
          </w:tcPr>
          <w:p w:rsidR="009817A4" w:rsidRPr="00DE5632" w:rsidRDefault="009817A4" w:rsidP="009817A4">
            <w:pPr>
              <w:autoSpaceDE w:val="0"/>
              <w:autoSpaceDN w:val="0"/>
              <w:adjustRightInd w:val="0"/>
              <w:jc w:val="center"/>
              <w:rPr>
                <w:color w:val="auto"/>
                <w:sz w:val="22"/>
                <w:szCs w:val="22"/>
              </w:rPr>
            </w:pPr>
          </w:p>
        </w:tc>
        <w:tc>
          <w:tcPr>
            <w:tcW w:w="9793" w:type="dxa"/>
            <w:gridSpan w:val="7"/>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Железо</w:t>
            </w:r>
          </w:p>
        </w:tc>
      </w:tr>
      <w:tr w:rsidR="009817A4" w:rsidRPr="00DE5632" w:rsidTr="00B87CAC">
        <w:trPr>
          <w:trHeight w:val="922"/>
        </w:trPr>
        <w:tc>
          <w:tcPr>
            <w:tcW w:w="4665" w:type="dxa"/>
            <w:tcBorders>
              <w:top w:val="nil"/>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val="en-US" w:eastAsia="en-US"/>
              </w:rPr>
            </w:pPr>
            <w:r w:rsidRPr="00DE5632">
              <w:rPr>
                <w:b/>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Куриное мясо</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Яблочный сок</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Омар</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b/>
                <w:bCs/>
                <w:color w:val="000000"/>
                <w:sz w:val="22"/>
                <w:szCs w:val="22"/>
                <w:lang w:eastAsia="en-US"/>
              </w:rPr>
            </w:pPr>
            <w:r w:rsidRPr="00DE5632">
              <w:rPr>
                <w:b/>
                <w:bCs/>
                <w:color w:val="000000"/>
                <w:sz w:val="22"/>
                <w:szCs w:val="22"/>
                <w:lang w:eastAsia="en-US"/>
              </w:rPr>
              <w:t>Молоко</w:t>
            </w:r>
          </w:p>
        </w:tc>
      </w:tr>
      <w:tr w:rsidR="009817A4" w:rsidRPr="00DE5632" w:rsidTr="00B87CAC">
        <w:trPr>
          <w:trHeight w:val="403"/>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rPr>
            </w:pPr>
            <w:r w:rsidRPr="00DE5632">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DE5632" w:rsidTr="00B87CAC">
        <w:trPr>
          <w:trHeight w:val="389"/>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DE5632" w:rsidTr="00B87CAC">
        <w:trPr>
          <w:trHeight w:val="150"/>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13</w:t>
            </w:r>
          </w:p>
        </w:tc>
      </w:tr>
      <w:tr w:rsidR="009817A4" w:rsidRPr="00DE5632" w:rsidTr="00B87CAC">
        <w:trPr>
          <w:trHeight w:val="398"/>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w:t>
            </w:r>
          </w:p>
        </w:tc>
      </w:tr>
      <w:tr w:rsidR="009817A4" w:rsidRPr="00DE5632" w:rsidTr="00B87CAC">
        <w:trPr>
          <w:trHeight w:val="53"/>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Среднее значение </w:t>
            </w:r>
            <w:r w:rsidRPr="00DE5632">
              <w:rPr>
                <w:noProof/>
                <w:color w:val="000000"/>
                <w:sz w:val="22"/>
                <w:szCs w:val="22"/>
              </w:rPr>
              <w:drawing>
                <wp:inline distT="0" distB="0" distL="0" distR="0">
                  <wp:extent cx="88900" cy="127000"/>
                  <wp:effectExtent l="0" t="0" r="6350" b="635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DE5632">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77,0 ±2,9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2,3 ±0,2</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24,0 ±1,4</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15,3 ±0,8</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0,88 ±0,04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12,1 ±0,5</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7,7 ±0,3</w:t>
            </w:r>
          </w:p>
        </w:tc>
      </w:tr>
      <w:tr w:rsidR="009817A4" w:rsidRPr="00DE5632" w:rsidTr="00B87CAC">
        <w:trPr>
          <w:trHeight w:val="398"/>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Стандартное отклонение в условиях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i/>
                <w:smallCaps/>
                <w:color w:val="000000"/>
                <w:sz w:val="22"/>
                <w:szCs w:val="22"/>
                <w:lang w:eastAsia="en-US"/>
              </w:rPr>
              <w:t>s</w:t>
            </w:r>
            <w:r w:rsidRPr="00DE5632">
              <w:rPr>
                <w:smallCaps/>
                <w:color w:val="000000"/>
                <w:sz w:val="22"/>
                <w:szCs w:val="22"/>
                <w:vertAlign w:val="subscript"/>
                <w:lang w:eastAsia="en-US"/>
              </w:rPr>
              <w:t>r</w:t>
            </w:r>
            <w:proofErr w:type="spellEnd"/>
            <w:r w:rsidRPr="00DE5632">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2,8</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0,07</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1,0</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0,5</w:t>
            </w:r>
          </w:p>
        </w:tc>
      </w:tr>
      <w:tr w:rsidR="009817A4" w:rsidRPr="00DE5632" w:rsidTr="00B87CAC">
        <w:trPr>
          <w:trHeight w:val="394"/>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Относительное стандартное отклонение в условиях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proofErr w:type="spellStart"/>
            <w:r w:rsidRPr="00DE5632">
              <w:rPr>
                <w:color w:val="000000"/>
                <w:sz w:val="22"/>
                <w:szCs w:val="22"/>
                <w:lang w:eastAsia="en-US"/>
              </w:rPr>
              <w:t>S</w:t>
            </w:r>
            <w:r w:rsidRPr="00DE5632">
              <w:rPr>
                <w:color w:val="000000"/>
                <w:sz w:val="22"/>
                <w:szCs w:val="22"/>
                <w:vertAlign w:val="subscript"/>
                <w:lang w:eastAsia="en-US"/>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6,98 %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16,83 %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11,49 %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9,19 %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7,81 %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8,59 %</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6,59 %</w:t>
            </w:r>
          </w:p>
        </w:tc>
      </w:tr>
      <w:tr w:rsidR="009817A4" w:rsidRPr="00DE5632" w:rsidTr="00B87CAC">
        <w:trPr>
          <w:trHeight w:val="394"/>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Предел </w:t>
            </w:r>
            <w:proofErr w:type="spellStart"/>
            <w:r w:rsidRPr="00DE5632">
              <w:rPr>
                <w:color w:val="000000"/>
                <w:sz w:val="22"/>
                <w:szCs w:val="22"/>
                <w:lang w:eastAsia="en-US"/>
              </w:rPr>
              <w:t>воспроизводимости</w:t>
            </w:r>
            <w:proofErr w:type="spellEnd"/>
            <w:r w:rsidRPr="00DE5632">
              <w:rPr>
                <w:color w:val="000000"/>
                <w:sz w:val="22"/>
                <w:szCs w:val="22"/>
                <w:lang w:eastAsia="en-US"/>
              </w:rPr>
              <w:t xml:space="preserve"> </w:t>
            </w:r>
            <w:r w:rsidRPr="00DE5632">
              <w:rPr>
                <w:color w:val="000000"/>
                <w:sz w:val="22"/>
                <w:szCs w:val="22"/>
                <w:lang w:val="en-US" w:eastAsia="en-US"/>
              </w:rPr>
              <w:t>R</w:t>
            </w:r>
            <w:r w:rsidRPr="00DE5632">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15,0</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7,7</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0,19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2,9</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w:t>
            </w:r>
          </w:p>
        </w:tc>
      </w:tr>
      <w:tr w:rsidR="009817A4" w:rsidRPr="00DE5632" w:rsidTr="00B87CAC">
        <w:trPr>
          <w:trHeight w:val="312"/>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val="en-US" w:eastAsia="en-US"/>
              </w:rPr>
            </w:pPr>
            <w:r w:rsidRPr="00DE5632">
              <w:rPr>
                <w:color w:val="000000"/>
                <w:sz w:val="22"/>
                <w:szCs w:val="22"/>
                <w:lang w:eastAsia="en-US"/>
              </w:rPr>
              <w:t xml:space="preserve">Предел </w:t>
            </w:r>
            <w:proofErr w:type="gramStart"/>
            <w:r w:rsidRPr="00DE5632">
              <w:rPr>
                <w:color w:val="000000"/>
                <w:sz w:val="22"/>
                <w:szCs w:val="22"/>
                <w:lang w:eastAsia="en-US"/>
              </w:rPr>
              <w:t>относительной</w:t>
            </w:r>
            <w:proofErr w:type="gramEnd"/>
            <w:r w:rsidRPr="00DE5632">
              <w:rPr>
                <w:color w:val="000000"/>
                <w:sz w:val="22"/>
                <w:szCs w:val="22"/>
                <w:lang w:eastAsia="en-US"/>
              </w:rPr>
              <w:t xml:space="preserve"> </w:t>
            </w:r>
            <w:proofErr w:type="spellStart"/>
            <w:r w:rsidRPr="00DE5632">
              <w:rPr>
                <w:color w:val="000000"/>
                <w:sz w:val="22"/>
                <w:szCs w:val="22"/>
                <w:lang w:eastAsia="en-US"/>
              </w:rPr>
              <w:t>воспроизводимости</w:t>
            </w:r>
            <w:proofErr w:type="spellEnd"/>
            <w:r w:rsidRPr="00DE5632">
              <w:rPr>
                <w:color w:val="000000"/>
                <w:sz w:val="22"/>
                <w:szCs w:val="22"/>
                <w:lang w:val="en-US" w:eastAsia="en-US"/>
              </w:rPr>
              <w:t xml:space="preserve"> </w:t>
            </w:r>
            <w:proofErr w:type="spellStart"/>
            <w:r w:rsidRPr="00DE5632">
              <w:rPr>
                <w:color w:val="000000"/>
                <w:sz w:val="22"/>
                <w:szCs w:val="22"/>
                <w:lang w:val="en-US" w:eastAsia="en-US"/>
              </w:rPr>
              <w:t>R</w:t>
            </w:r>
            <w:r w:rsidRPr="00DE5632">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19,55 %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47,13 %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32,17 %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25,73 %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21,86 %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24,05 %</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18,44 %</w:t>
            </w:r>
          </w:p>
        </w:tc>
      </w:tr>
      <w:tr w:rsidR="009817A4" w:rsidRPr="00DE5632" w:rsidTr="00B87CAC">
        <w:trPr>
          <w:trHeight w:val="331"/>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rPr>
                <w:color w:val="000000"/>
                <w:sz w:val="22"/>
                <w:szCs w:val="22"/>
                <w:lang w:eastAsia="en-US"/>
              </w:rPr>
            </w:pPr>
            <w:r w:rsidRPr="00DE5632">
              <w:rPr>
                <w:color w:val="000000"/>
                <w:sz w:val="22"/>
                <w:szCs w:val="22"/>
                <w:lang w:eastAsia="en-US"/>
              </w:rPr>
              <w:t xml:space="preserve">Стандартное отклонение повторяемости </w:t>
            </w:r>
            <w:proofErr w:type="spellStart"/>
            <w:r w:rsidRPr="00DE5632">
              <w:rPr>
                <w:i/>
                <w:color w:val="000000"/>
                <w:sz w:val="22"/>
                <w:szCs w:val="22"/>
                <w:lang w:eastAsia="en-US"/>
              </w:rPr>
              <w:t>s</w:t>
            </w:r>
            <w:r w:rsidRPr="00DE5632">
              <w:rPr>
                <w:color w:val="000000"/>
                <w:sz w:val="22"/>
                <w:szCs w:val="22"/>
                <w:vertAlign w:val="subscript"/>
                <w:lang w:eastAsia="en-US"/>
              </w:rPr>
              <w:t>r</w:t>
            </w:r>
            <w:proofErr w:type="spellEnd"/>
            <w:r w:rsidRPr="00DE5632">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0,7</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0,04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0,8</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0,3</w:t>
            </w:r>
          </w:p>
        </w:tc>
      </w:tr>
      <w:tr w:rsidR="009817A4" w:rsidRPr="00DE5632" w:rsidTr="00B87CAC">
        <w:trPr>
          <w:trHeight w:val="394"/>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eastAsia="en-US"/>
              </w:rPr>
            </w:pPr>
            <w:r w:rsidRPr="00DE5632">
              <w:rPr>
                <w:color w:val="000000"/>
                <w:sz w:val="22"/>
                <w:szCs w:val="22"/>
                <w:lang w:eastAsia="en-US"/>
              </w:rPr>
              <w:t xml:space="preserve">Относительное стандартное отклонение повторяемости </w:t>
            </w:r>
            <w:proofErr w:type="spellStart"/>
            <w:r w:rsidRPr="00DE5632">
              <w:rPr>
                <w:i/>
                <w:color w:val="000000"/>
                <w:sz w:val="22"/>
                <w:szCs w:val="22"/>
                <w:lang w:eastAsia="en-US"/>
              </w:rPr>
              <w:t>s</w:t>
            </w:r>
            <w:proofErr w:type="spellEnd"/>
            <w:r w:rsidRPr="00DE5632">
              <w:rPr>
                <w:color w:val="000000"/>
                <w:sz w:val="22"/>
                <w:szCs w:val="22"/>
                <w:vertAlign w:val="subscript"/>
                <w:lang w:val="en-US" w:eastAsia="en-US"/>
              </w:rPr>
              <w:t>r</w:t>
            </w:r>
            <w:r w:rsidRPr="00DE5632">
              <w:rPr>
                <w:color w:val="000000"/>
                <w:sz w:val="22"/>
                <w:szCs w:val="22"/>
                <w:vertAlign w:val="subscript"/>
                <w:lang w:eastAsia="en-US"/>
              </w:rPr>
              <w:t>,</w:t>
            </w:r>
            <w:r w:rsidRPr="00DE5632">
              <w:rPr>
                <w:color w:val="000000"/>
                <w:sz w:val="22"/>
                <w:szCs w:val="22"/>
                <w:vertAlign w:val="subscript"/>
                <w:lang w:val="en-US" w:eastAsia="en-US"/>
              </w:rPr>
              <w:t>r</w:t>
            </w:r>
            <w:proofErr w:type="spellStart"/>
            <w:r w:rsidRPr="00DE5632">
              <w:rPr>
                <w:color w:val="000000"/>
                <w:sz w:val="22"/>
                <w:szCs w:val="22"/>
                <w:vertAlign w:val="subscript"/>
                <w:lang w:eastAsia="en-US"/>
              </w:rPr>
              <w:t>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2,75 %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6,13 %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6,61 %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4,48 %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4,38 %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6,45 %</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3,47 %</w:t>
            </w:r>
          </w:p>
        </w:tc>
      </w:tr>
      <w:tr w:rsidR="009817A4" w:rsidRPr="00DE5632" w:rsidTr="00B87CAC">
        <w:trPr>
          <w:trHeight w:val="53"/>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eastAsia="en-US"/>
              </w:rPr>
            </w:pPr>
            <w:r w:rsidRPr="00DE5632">
              <w:rPr>
                <w:color w:val="000000"/>
                <w:sz w:val="22"/>
                <w:szCs w:val="22"/>
                <w:lang w:eastAsia="en-US"/>
              </w:rPr>
              <w:t xml:space="preserve">Предел повторяемости </w:t>
            </w:r>
            <w:r w:rsidRPr="00DE5632">
              <w:rPr>
                <w:i/>
                <w:iCs/>
                <w:color w:val="000000"/>
                <w:sz w:val="22"/>
                <w:szCs w:val="22"/>
                <w:lang w:val="en-US" w:eastAsia="en-US"/>
              </w:rPr>
              <w:t>r</w:t>
            </w:r>
            <w:r w:rsidRPr="00DE5632">
              <w:rPr>
                <w:i/>
                <w:iCs/>
                <w:color w:val="000000"/>
                <w:sz w:val="22"/>
                <w:szCs w:val="22"/>
                <w:lang w:eastAsia="en-US"/>
              </w:rPr>
              <w:t xml:space="preserve">, </w:t>
            </w:r>
            <w:r w:rsidRPr="00DE5632">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5,9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4,4</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0,11</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2,2</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0,7</w:t>
            </w:r>
          </w:p>
        </w:tc>
      </w:tr>
      <w:tr w:rsidR="009817A4" w:rsidRPr="00DE5632" w:rsidTr="00B87CAC">
        <w:trPr>
          <w:trHeight w:val="212"/>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vertAlign w:val="subscript"/>
                <w:lang w:val="en-US" w:eastAsia="en-US"/>
              </w:rPr>
            </w:pPr>
            <w:r w:rsidRPr="00DE5632">
              <w:rPr>
                <w:color w:val="000000"/>
                <w:sz w:val="22"/>
                <w:szCs w:val="22"/>
                <w:lang w:eastAsia="en-US"/>
              </w:rPr>
              <w:t>Предел относительной повторяемости</w:t>
            </w:r>
            <w:r w:rsidRPr="00DE5632">
              <w:rPr>
                <w:color w:val="000000"/>
                <w:sz w:val="22"/>
                <w:szCs w:val="22"/>
                <w:lang w:val="en-US" w:eastAsia="en-US"/>
              </w:rPr>
              <w:t xml:space="preserve"> </w:t>
            </w:r>
            <w:proofErr w:type="spellStart"/>
            <w:r w:rsidRPr="00DE5632">
              <w:rPr>
                <w:i/>
                <w:color w:val="000000"/>
                <w:sz w:val="22"/>
                <w:szCs w:val="22"/>
                <w:lang w:val="en-US" w:eastAsia="en-US"/>
              </w:rPr>
              <w:t>r</w:t>
            </w:r>
            <w:r w:rsidRPr="00DE5632">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7,69 %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17,15 %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18,50 %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12,54 %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12,27 %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18,06 %</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9,72 %</w:t>
            </w:r>
          </w:p>
        </w:tc>
      </w:tr>
      <w:tr w:rsidR="009817A4" w:rsidRPr="00DE5632" w:rsidTr="00B87CAC">
        <w:trPr>
          <w:trHeight w:val="398"/>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val="en-US" w:eastAsia="en-US"/>
              </w:rPr>
            </w:pPr>
            <w:r w:rsidRPr="00DE5632">
              <w:rPr>
                <w:color w:val="000000"/>
                <w:sz w:val="22"/>
                <w:szCs w:val="22"/>
                <w:lang w:eastAsia="en-US"/>
              </w:rPr>
              <w:t xml:space="preserve">Относительное стандартное отклонение </w:t>
            </w:r>
            <w:proofErr w:type="spellStart"/>
            <w:r w:rsidRPr="00DE5632">
              <w:rPr>
                <w:color w:val="000000"/>
                <w:sz w:val="22"/>
                <w:szCs w:val="22"/>
                <w:lang w:eastAsia="en-US"/>
              </w:rPr>
              <w:t>Хорвитца</w:t>
            </w:r>
            <w:proofErr w:type="spellEnd"/>
            <w:r w:rsidRPr="00DE5632">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8,32 %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14,10 %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9,92 %</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10,62 %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16,31 %</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11,00 %</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11,78 %</w:t>
            </w:r>
          </w:p>
        </w:tc>
      </w:tr>
      <w:tr w:rsidR="009817A4" w:rsidRPr="00DE5632" w:rsidTr="00B87CAC">
        <w:trPr>
          <w:trHeight w:val="127"/>
        </w:trPr>
        <w:tc>
          <w:tcPr>
            <w:tcW w:w="466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both"/>
              <w:rPr>
                <w:color w:val="000000"/>
                <w:sz w:val="22"/>
                <w:szCs w:val="22"/>
                <w:lang w:val="en-US" w:eastAsia="en-US"/>
              </w:rPr>
            </w:pPr>
            <w:r w:rsidRPr="00DE5632">
              <w:rPr>
                <w:color w:val="000000"/>
                <w:sz w:val="22"/>
                <w:szCs w:val="22"/>
                <w:lang w:eastAsia="en-US"/>
              </w:rPr>
              <w:t>К</w:t>
            </w:r>
            <w:proofErr w:type="spellStart"/>
            <w:r w:rsidRPr="00DE5632">
              <w:rPr>
                <w:color w:val="000000"/>
                <w:sz w:val="22"/>
                <w:szCs w:val="22"/>
                <w:lang w:val="en-US" w:eastAsia="en-US"/>
              </w:rPr>
              <w:t>оэффициент</w:t>
            </w:r>
            <w:proofErr w:type="spellEnd"/>
            <w:r w:rsidRPr="00DE5632">
              <w:rPr>
                <w:color w:val="000000"/>
                <w:sz w:val="22"/>
                <w:szCs w:val="22"/>
                <w:lang w:val="en-US" w:eastAsia="en-US"/>
              </w:rPr>
              <w:t xml:space="preserve"> </w:t>
            </w:r>
            <w:proofErr w:type="spellStart"/>
            <w:r w:rsidRPr="00DE5632">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0,84</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1,19</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1,16</w:t>
            </w:r>
          </w:p>
        </w:tc>
        <w:tc>
          <w:tcPr>
            <w:tcW w:w="142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0,87</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0,48</w:t>
            </w:r>
          </w:p>
        </w:tc>
        <w:tc>
          <w:tcPr>
            <w:tcW w:w="1325"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0,78</w:t>
            </w:r>
          </w:p>
        </w:tc>
        <w:tc>
          <w:tcPr>
            <w:tcW w:w="1744" w:type="dxa"/>
            <w:tcBorders>
              <w:top w:val="single" w:sz="6" w:space="0" w:color="auto"/>
              <w:left w:val="single" w:sz="6" w:space="0" w:color="auto"/>
              <w:bottom w:val="single" w:sz="6" w:space="0" w:color="auto"/>
              <w:right w:val="single" w:sz="6" w:space="0" w:color="auto"/>
            </w:tcBorders>
            <w:hideMark/>
          </w:tcPr>
          <w:p w:rsidR="009817A4" w:rsidRPr="00DE5632" w:rsidRDefault="009817A4" w:rsidP="009817A4">
            <w:pPr>
              <w:autoSpaceDE w:val="0"/>
              <w:autoSpaceDN w:val="0"/>
              <w:adjustRightInd w:val="0"/>
              <w:jc w:val="center"/>
              <w:rPr>
                <w:color w:val="000000"/>
                <w:sz w:val="22"/>
                <w:szCs w:val="22"/>
              </w:rPr>
            </w:pPr>
            <w:r w:rsidRPr="00DE5632">
              <w:rPr>
                <w:color w:val="000000"/>
                <w:sz w:val="22"/>
                <w:szCs w:val="22"/>
              </w:rPr>
              <w:t>0,56</w:t>
            </w:r>
          </w:p>
        </w:tc>
      </w:tr>
    </w:tbl>
    <w:p w:rsidR="009817A4" w:rsidRPr="00DE5632" w:rsidRDefault="009817A4" w:rsidP="009817A4">
      <w:pPr>
        <w:pStyle w:val="afe"/>
        <w:rPr>
          <w:b/>
          <w:bCs/>
          <w:sz w:val="22"/>
          <w:szCs w:val="22"/>
        </w:rPr>
      </w:pPr>
    </w:p>
    <w:p w:rsidR="00CA37BC" w:rsidRDefault="00CA37BC" w:rsidP="00376B02">
      <w:pPr>
        <w:pStyle w:val="afe"/>
        <w:rPr>
          <w:bCs/>
          <w:color w:val="auto"/>
          <w:szCs w:val="24"/>
        </w:rPr>
      </w:pPr>
    </w:p>
    <w:p w:rsidR="00CA37BC" w:rsidRDefault="00CA37BC" w:rsidP="00376B02">
      <w:pPr>
        <w:pStyle w:val="afe"/>
        <w:rPr>
          <w:bCs/>
          <w:color w:val="auto"/>
          <w:szCs w:val="24"/>
        </w:rPr>
      </w:pPr>
    </w:p>
    <w:p w:rsidR="009817A4" w:rsidRPr="00B87CAC" w:rsidRDefault="00376B02" w:rsidP="00376B02">
      <w:pPr>
        <w:pStyle w:val="afe"/>
        <w:rPr>
          <w:bCs/>
          <w:color w:val="auto"/>
          <w:szCs w:val="24"/>
        </w:rPr>
      </w:pPr>
      <w:r>
        <w:rPr>
          <w:bCs/>
          <w:color w:val="auto"/>
          <w:szCs w:val="24"/>
        </w:rPr>
        <w:lastRenderedPageBreak/>
        <w:t>Т</w:t>
      </w:r>
      <w:r w:rsidR="00B87CAC">
        <w:rPr>
          <w:bCs/>
          <w:color w:val="auto"/>
          <w:szCs w:val="24"/>
        </w:rPr>
        <w:t xml:space="preserve"> </w:t>
      </w:r>
      <w:r>
        <w:rPr>
          <w:bCs/>
          <w:color w:val="auto"/>
          <w:szCs w:val="24"/>
        </w:rPr>
        <w:t>а</w:t>
      </w:r>
      <w:r w:rsidR="00B87CAC">
        <w:rPr>
          <w:bCs/>
          <w:color w:val="auto"/>
          <w:szCs w:val="24"/>
        </w:rPr>
        <w:t xml:space="preserve"> </w:t>
      </w:r>
      <w:r>
        <w:rPr>
          <w:bCs/>
          <w:color w:val="auto"/>
          <w:szCs w:val="24"/>
        </w:rPr>
        <w:t>б</w:t>
      </w:r>
      <w:r w:rsidR="00B87CAC">
        <w:rPr>
          <w:bCs/>
          <w:color w:val="auto"/>
          <w:szCs w:val="24"/>
        </w:rPr>
        <w:t xml:space="preserve"> </w:t>
      </w:r>
      <w:r>
        <w:rPr>
          <w:bCs/>
          <w:color w:val="auto"/>
          <w:szCs w:val="24"/>
        </w:rPr>
        <w:t>л</w:t>
      </w:r>
      <w:r w:rsidR="00B87CAC">
        <w:rPr>
          <w:bCs/>
          <w:color w:val="auto"/>
          <w:szCs w:val="24"/>
        </w:rPr>
        <w:t xml:space="preserve"> </w:t>
      </w:r>
      <w:r>
        <w:rPr>
          <w:bCs/>
          <w:color w:val="auto"/>
          <w:szCs w:val="24"/>
        </w:rPr>
        <w:t>и</w:t>
      </w:r>
      <w:r w:rsidR="00B87CAC">
        <w:rPr>
          <w:bCs/>
          <w:color w:val="auto"/>
          <w:szCs w:val="24"/>
        </w:rPr>
        <w:t xml:space="preserve"> </w:t>
      </w:r>
      <w:proofErr w:type="spellStart"/>
      <w:proofErr w:type="gramStart"/>
      <w:r>
        <w:rPr>
          <w:bCs/>
          <w:color w:val="auto"/>
          <w:szCs w:val="24"/>
        </w:rPr>
        <w:t>ц</w:t>
      </w:r>
      <w:proofErr w:type="spellEnd"/>
      <w:proofErr w:type="gramEnd"/>
      <w:r w:rsidR="00B87CAC">
        <w:rPr>
          <w:bCs/>
          <w:color w:val="auto"/>
          <w:szCs w:val="24"/>
        </w:rPr>
        <w:t xml:space="preserve"> </w:t>
      </w:r>
      <w:r>
        <w:rPr>
          <w:bCs/>
          <w:color w:val="auto"/>
          <w:szCs w:val="24"/>
        </w:rPr>
        <w:t>а B.4 -</w:t>
      </w:r>
      <w:r w:rsidR="009817A4" w:rsidRPr="00376B02">
        <w:rPr>
          <w:bCs/>
          <w:color w:val="auto"/>
          <w:szCs w:val="24"/>
        </w:rPr>
        <w:t xml:space="preserve"> Данные о </w:t>
      </w:r>
      <w:proofErr w:type="spellStart"/>
      <w:r w:rsidR="009817A4" w:rsidRPr="00B87CAC">
        <w:rPr>
          <w:bCs/>
          <w:color w:val="auto"/>
          <w:szCs w:val="24"/>
        </w:rPr>
        <w:t>валидации</w:t>
      </w:r>
      <w:proofErr w:type="spellEnd"/>
      <w:r w:rsidR="009817A4" w:rsidRPr="00B87CAC">
        <w:rPr>
          <w:bCs/>
          <w:color w:val="auto"/>
          <w:szCs w:val="24"/>
        </w:rPr>
        <w:t xml:space="preserve"> магния</w:t>
      </w:r>
    </w:p>
    <w:tbl>
      <w:tblPr>
        <w:tblW w:w="14600" w:type="dxa"/>
        <w:tblInd w:w="182" w:type="dxa"/>
        <w:tblLayout w:type="fixed"/>
        <w:tblCellMar>
          <w:left w:w="40" w:type="dxa"/>
          <w:right w:w="40" w:type="dxa"/>
        </w:tblCellMar>
        <w:tblLook w:val="04A0"/>
      </w:tblPr>
      <w:tblGrid>
        <w:gridCol w:w="4807"/>
        <w:gridCol w:w="1325"/>
        <w:gridCol w:w="1325"/>
        <w:gridCol w:w="1325"/>
        <w:gridCol w:w="1424"/>
        <w:gridCol w:w="1325"/>
        <w:gridCol w:w="1325"/>
        <w:gridCol w:w="1744"/>
      </w:tblGrid>
      <w:tr w:rsidR="009817A4" w:rsidRPr="00B87CAC" w:rsidTr="00B87CAC">
        <w:trPr>
          <w:trHeight w:val="418"/>
        </w:trPr>
        <w:tc>
          <w:tcPr>
            <w:tcW w:w="4807" w:type="dxa"/>
            <w:tcBorders>
              <w:top w:val="single" w:sz="6" w:space="0" w:color="auto"/>
              <w:left w:val="single" w:sz="6" w:space="0" w:color="auto"/>
              <w:bottom w:val="nil"/>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9793" w:type="dxa"/>
            <w:gridSpan w:val="7"/>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Магний</w:t>
            </w:r>
          </w:p>
        </w:tc>
      </w:tr>
      <w:tr w:rsidR="009817A4" w:rsidRPr="00B87CAC" w:rsidTr="00B87CAC">
        <w:trPr>
          <w:trHeight w:val="922"/>
        </w:trPr>
        <w:tc>
          <w:tcPr>
            <w:tcW w:w="4807" w:type="dxa"/>
            <w:tcBorders>
              <w:top w:val="nil"/>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val="en-US" w:eastAsia="en-US"/>
              </w:rPr>
            </w:pPr>
            <w:r w:rsidRPr="00B87CAC">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Куриное мясо</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Яблочный сок</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Омар</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Молоко</w:t>
            </w:r>
          </w:p>
        </w:tc>
      </w:tr>
      <w:tr w:rsidR="009817A4" w:rsidRPr="00B87CAC" w:rsidTr="00B87CAC">
        <w:trPr>
          <w:trHeight w:val="278"/>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rPr>
            </w:pPr>
            <w:r w:rsidRPr="00B87CAC">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r>
      <w:tr w:rsidR="009817A4" w:rsidRPr="00B87CAC" w:rsidTr="00B87CAC">
        <w:trPr>
          <w:trHeight w:val="284"/>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r>
      <w:tr w:rsidR="009817A4" w:rsidRPr="00B87CAC" w:rsidTr="00B87CAC">
        <w:trPr>
          <w:trHeight w:val="434"/>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r>
      <w:tr w:rsidR="009817A4" w:rsidRPr="00B87CAC" w:rsidTr="00B87CAC">
        <w:trPr>
          <w:trHeight w:val="174"/>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r>
      <w:tr w:rsidR="009817A4" w:rsidRPr="00B87CAC" w:rsidTr="00B87CAC">
        <w:trPr>
          <w:trHeight w:val="336"/>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Среднее значение </w:t>
            </w:r>
            <w:r w:rsidRPr="00B87CAC">
              <w:rPr>
                <w:noProof/>
                <w:color w:val="000000"/>
                <w:sz w:val="22"/>
                <w:szCs w:val="22"/>
              </w:rPr>
              <w:drawing>
                <wp:inline distT="0" distB="0" distL="0" distR="0">
                  <wp:extent cx="88900" cy="127000"/>
                  <wp:effectExtent l="0" t="0" r="6350" b="635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B87CAC">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599 ±23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587 ±18</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1 174 ±45</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397 ±14</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45 ±2</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85 ±4</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53 ±2</w:t>
            </w:r>
          </w:p>
        </w:tc>
      </w:tr>
      <w:tr w:rsidR="009817A4" w:rsidRPr="00B87CAC" w:rsidTr="00B87CAC">
        <w:trPr>
          <w:trHeight w:val="398"/>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Стандартное отклонение в условиях </w:t>
            </w:r>
            <w:proofErr w:type="spellStart"/>
            <w:r w:rsidRPr="00B87CAC">
              <w:rPr>
                <w:color w:val="000000"/>
                <w:sz w:val="22"/>
                <w:szCs w:val="22"/>
                <w:lang w:eastAsia="en-US"/>
              </w:rPr>
              <w:t>воспроизводимости</w:t>
            </w:r>
            <w:proofErr w:type="spellEnd"/>
            <w:r w:rsidRPr="00B87CAC">
              <w:rPr>
                <w:color w:val="000000"/>
                <w:sz w:val="22"/>
                <w:szCs w:val="22"/>
                <w:lang w:eastAsia="en-US"/>
              </w:rPr>
              <w:t xml:space="preserve"> </w:t>
            </w:r>
            <w:proofErr w:type="spellStart"/>
            <w:r w:rsidRPr="00B87CAC">
              <w:rPr>
                <w:i/>
                <w:smallCaps/>
                <w:color w:val="000000"/>
                <w:sz w:val="22"/>
                <w:szCs w:val="22"/>
                <w:lang w:eastAsia="en-US"/>
              </w:rPr>
              <w:t>s</w:t>
            </w:r>
            <w:r w:rsidRPr="00B87CAC">
              <w:rPr>
                <w:smallCaps/>
                <w:color w:val="000000"/>
                <w:sz w:val="22"/>
                <w:szCs w:val="22"/>
                <w:vertAlign w:val="subscript"/>
                <w:lang w:eastAsia="en-US"/>
              </w:rPr>
              <w:t>r</w:t>
            </w:r>
            <w:proofErr w:type="spellEnd"/>
            <w:r w:rsidRPr="00B87CAC">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46</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37</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86</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26</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w:t>
            </w:r>
          </w:p>
        </w:tc>
      </w:tr>
      <w:tr w:rsidR="009817A4" w:rsidRPr="00B87CAC" w:rsidTr="00B87CAC">
        <w:trPr>
          <w:trHeight w:val="394"/>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Относительное стандартное отклонение в условиях </w:t>
            </w:r>
            <w:proofErr w:type="spellStart"/>
            <w:r w:rsidRPr="00B87CAC">
              <w:rPr>
                <w:color w:val="000000"/>
                <w:sz w:val="22"/>
                <w:szCs w:val="22"/>
                <w:lang w:eastAsia="en-US"/>
              </w:rPr>
              <w:t>воспроизводимости</w:t>
            </w:r>
            <w:proofErr w:type="spellEnd"/>
            <w:r w:rsidRPr="00B87CAC">
              <w:rPr>
                <w:color w:val="000000"/>
                <w:sz w:val="22"/>
                <w:szCs w:val="22"/>
                <w:lang w:eastAsia="en-US"/>
              </w:rPr>
              <w:t xml:space="preserve"> </w:t>
            </w:r>
            <w:proofErr w:type="spellStart"/>
            <w:r w:rsidRPr="00B87CAC">
              <w:rPr>
                <w:i/>
                <w:color w:val="000000"/>
                <w:sz w:val="22"/>
                <w:szCs w:val="22"/>
                <w:lang w:eastAsia="en-US"/>
              </w:rPr>
              <w:t>S</w:t>
            </w:r>
            <w:r w:rsidRPr="00B87CAC">
              <w:rPr>
                <w:color w:val="000000"/>
                <w:sz w:val="22"/>
                <w:szCs w:val="22"/>
                <w:vertAlign w:val="subscript"/>
                <w:lang w:eastAsia="en-US"/>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7,64 %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6,35 %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7,35 %</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6,67 %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7,97 %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8,63 %</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7,68 %</w:t>
            </w:r>
          </w:p>
        </w:tc>
      </w:tr>
      <w:tr w:rsidR="009817A4" w:rsidRPr="00B87CAC" w:rsidTr="00B87CAC">
        <w:trPr>
          <w:trHeight w:val="394"/>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Предел </w:t>
            </w:r>
            <w:proofErr w:type="spellStart"/>
            <w:r w:rsidRPr="00B87CAC">
              <w:rPr>
                <w:color w:val="000000"/>
                <w:sz w:val="22"/>
                <w:szCs w:val="22"/>
                <w:lang w:eastAsia="en-US"/>
              </w:rPr>
              <w:t>воспроизводимости</w:t>
            </w:r>
            <w:proofErr w:type="spellEnd"/>
            <w:r w:rsidRPr="00B87CAC">
              <w:rPr>
                <w:color w:val="000000"/>
                <w:sz w:val="22"/>
                <w:szCs w:val="22"/>
                <w:lang w:eastAsia="en-US"/>
              </w:rPr>
              <w:t xml:space="preserve"> </w:t>
            </w:r>
            <w:r w:rsidRPr="00B87CAC">
              <w:rPr>
                <w:color w:val="000000"/>
                <w:sz w:val="22"/>
                <w:szCs w:val="22"/>
                <w:lang w:val="en-US" w:eastAsia="en-US"/>
              </w:rPr>
              <w:t>R</w:t>
            </w:r>
            <w:r w:rsidRPr="00B87CAC">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128</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104</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242</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74</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20</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11</w:t>
            </w:r>
          </w:p>
        </w:tc>
      </w:tr>
      <w:tr w:rsidR="009817A4" w:rsidRPr="00B87CAC" w:rsidTr="00B87CAC">
        <w:trPr>
          <w:trHeight w:val="398"/>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val="en-US" w:eastAsia="en-US"/>
              </w:rPr>
            </w:pPr>
            <w:r w:rsidRPr="00B87CAC">
              <w:rPr>
                <w:color w:val="000000"/>
                <w:sz w:val="22"/>
                <w:szCs w:val="22"/>
                <w:lang w:eastAsia="en-US"/>
              </w:rPr>
              <w:t xml:space="preserve">Предел </w:t>
            </w:r>
            <w:proofErr w:type="gramStart"/>
            <w:r w:rsidRPr="00B87CAC">
              <w:rPr>
                <w:color w:val="000000"/>
                <w:sz w:val="22"/>
                <w:szCs w:val="22"/>
                <w:lang w:eastAsia="en-US"/>
              </w:rPr>
              <w:t>относительной</w:t>
            </w:r>
            <w:proofErr w:type="gramEnd"/>
            <w:r w:rsidRPr="00B87CAC">
              <w:rPr>
                <w:color w:val="000000"/>
                <w:sz w:val="22"/>
                <w:szCs w:val="22"/>
                <w:lang w:eastAsia="en-US"/>
              </w:rPr>
              <w:t xml:space="preserve"> </w:t>
            </w:r>
            <w:proofErr w:type="spellStart"/>
            <w:r w:rsidRPr="00B87CAC">
              <w:rPr>
                <w:color w:val="000000"/>
                <w:sz w:val="22"/>
                <w:szCs w:val="22"/>
                <w:lang w:eastAsia="en-US"/>
              </w:rPr>
              <w:t>воспроизводимости</w:t>
            </w:r>
            <w:proofErr w:type="spellEnd"/>
            <w:r w:rsidRPr="00B87CAC">
              <w:rPr>
                <w:color w:val="000000"/>
                <w:sz w:val="22"/>
                <w:szCs w:val="22"/>
                <w:lang w:val="en-US" w:eastAsia="en-US"/>
              </w:rPr>
              <w:t xml:space="preserve"> </w:t>
            </w:r>
            <w:proofErr w:type="spellStart"/>
            <w:r w:rsidRPr="00B87CAC">
              <w:rPr>
                <w:i/>
                <w:color w:val="000000"/>
                <w:sz w:val="22"/>
                <w:szCs w:val="22"/>
                <w:lang w:val="en-US" w:eastAsia="en-US"/>
              </w:rPr>
              <w:t>R</w:t>
            </w:r>
            <w:r w:rsidRPr="00B87CAC">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21,38 %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17,79 %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20,59 %</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18,67 %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22,31 %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24,18 %</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21,50 %</w:t>
            </w:r>
          </w:p>
        </w:tc>
      </w:tr>
      <w:tr w:rsidR="009817A4" w:rsidRPr="00B87CAC" w:rsidTr="00B87CAC">
        <w:trPr>
          <w:trHeight w:val="190"/>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Стандартное отклонение повторяемости </w:t>
            </w:r>
            <w:proofErr w:type="spellStart"/>
            <w:r w:rsidRPr="00B87CAC">
              <w:rPr>
                <w:i/>
                <w:color w:val="000000"/>
                <w:sz w:val="22"/>
                <w:szCs w:val="22"/>
                <w:lang w:eastAsia="en-US"/>
              </w:rPr>
              <w:t>s</w:t>
            </w:r>
            <w:r w:rsidRPr="00B87CAC">
              <w:rPr>
                <w:color w:val="000000"/>
                <w:sz w:val="22"/>
                <w:szCs w:val="22"/>
                <w:vertAlign w:val="subscript"/>
                <w:lang w:eastAsia="en-US"/>
              </w:rPr>
              <w:t>r</w:t>
            </w:r>
            <w:proofErr w:type="spellEnd"/>
            <w:r w:rsidRPr="00B87CAC">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26</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21</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41</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w:t>
            </w:r>
          </w:p>
        </w:tc>
      </w:tr>
      <w:tr w:rsidR="009817A4" w:rsidRPr="00B87CAC" w:rsidTr="00B87CAC">
        <w:trPr>
          <w:trHeight w:val="394"/>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eastAsia="en-US"/>
              </w:rPr>
            </w:pPr>
            <w:r w:rsidRPr="00B87CAC">
              <w:rPr>
                <w:color w:val="000000"/>
                <w:sz w:val="22"/>
                <w:szCs w:val="22"/>
                <w:lang w:eastAsia="en-US"/>
              </w:rPr>
              <w:t xml:space="preserve">Относительное стандартное отклонение повторяемости </w:t>
            </w:r>
            <w:proofErr w:type="spellStart"/>
            <w:r w:rsidRPr="00B87CAC">
              <w:rPr>
                <w:i/>
                <w:color w:val="000000"/>
                <w:sz w:val="22"/>
                <w:szCs w:val="22"/>
                <w:lang w:eastAsia="en-US"/>
              </w:rPr>
              <w:t>s</w:t>
            </w:r>
            <w:proofErr w:type="spellEnd"/>
            <w:r w:rsidRPr="00B87CAC">
              <w:rPr>
                <w:color w:val="000000"/>
                <w:sz w:val="22"/>
                <w:szCs w:val="22"/>
                <w:vertAlign w:val="subscript"/>
                <w:lang w:val="en-US" w:eastAsia="en-US"/>
              </w:rPr>
              <w:t>r</w:t>
            </w:r>
            <w:r w:rsidRPr="00B87CAC">
              <w:rPr>
                <w:color w:val="000000"/>
                <w:sz w:val="22"/>
                <w:szCs w:val="22"/>
                <w:vertAlign w:val="subscript"/>
                <w:lang w:eastAsia="en-US"/>
              </w:rPr>
              <w:t>,</w:t>
            </w:r>
            <w:r w:rsidRPr="00B87CAC">
              <w:rPr>
                <w:color w:val="000000"/>
                <w:sz w:val="22"/>
                <w:szCs w:val="22"/>
                <w:vertAlign w:val="subscript"/>
                <w:lang w:val="en-US" w:eastAsia="en-US"/>
              </w:rPr>
              <w:t>r</w:t>
            </w:r>
            <w:proofErr w:type="spellStart"/>
            <w:r w:rsidRPr="00B87CAC">
              <w:rPr>
                <w:color w:val="000000"/>
                <w:sz w:val="22"/>
                <w:szCs w:val="22"/>
                <w:vertAlign w:val="subscript"/>
                <w:lang w:eastAsia="en-US"/>
              </w:rPr>
              <w:t>el</w:t>
            </w:r>
            <w:proofErr w:type="spellEnd"/>
            <w:r w:rsidRPr="00B87CAC">
              <w:rPr>
                <w:color w:val="000000"/>
                <w:sz w:val="22"/>
                <w:szCs w:val="22"/>
                <w:vertAlign w:val="subscript"/>
                <w:lang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4,30 %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3,55 %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3,52 %</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2,44 %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2,29 %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3,73 %</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2,55 %</w:t>
            </w:r>
          </w:p>
        </w:tc>
      </w:tr>
      <w:tr w:rsidR="009817A4" w:rsidRPr="00B87CAC" w:rsidTr="00B87CAC">
        <w:trPr>
          <w:trHeight w:val="53"/>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Предел повторяемости </w:t>
            </w:r>
            <w:r w:rsidRPr="00B87CAC">
              <w:rPr>
                <w:i/>
                <w:iCs/>
                <w:color w:val="000000"/>
                <w:sz w:val="22"/>
                <w:szCs w:val="22"/>
                <w:lang w:val="en-US" w:eastAsia="en-US"/>
              </w:rPr>
              <w:t>r</w:t>
            </w:r>
            <w:r w:rsidRPr="00B87CAC">
              <w:rPr>
                <w:i/>
                <w:iCs/>
                <w:color w:val="000000"/>
                <w:sz w:val="22"/>
                <w:szCs w:val="22"/>
                <w:lang w:eastAsia="en-US"/>
              </w:rPr>
              <w:t xml:space="preserve">, </w:t>
            </w:r>
            <w:r w:rsidRPr="00B87CAC">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72</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58</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116</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27</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9</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w:t>
            </w:r>
          </w:p>
        </w:tc>
      </w:tr>
      <w:tr w:rsidR="009817A4" w:rsidRPr="00B87CAC" w:rsidTr="00B87CAC">
        <w:trPr>
          <w:trHeight w:val="53"/>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val="en-US" w:eastAsia="en-US"/>
              </w:rPr>
            </w:pPr>
            <w:r w:rsidRPr="00B87CAC">
              <w:rPr>
                <w:color w:val="000000"/>
                <w:sz w:val="22"/>
                <w:szCs w:val="22"/>
                <w:lang w:eastAsia="en-US"/>
              </w:rPr>
              <w:t>Предел относительной повторяемости</w:t>
            </w:r>
            <w:r w:rsidRPr="00B87CAC">
              <w:rPr>
                <w:color w:val="000000"/>
                <w:sz w:val="22"/>
                <w:szCs w:val="22"/>
                <w:lang w:val="en-US" w:eastAsia="en-US"/>
              </w:rPr>
              <w:t xml:space="preserve"> </w:t>
            </w:r>
            <w:proofErr w:type="spellStart"/>
            <w:r w:rsidRPr="00B87CAC">
              <w:rPr>
                <w:i/>
                <w:color w:val="000000"/>
                <w:sz w:val="22"/>
                <w:szCs w:val="22"/>
                <w:lang w:val="en-US" w:eastAsia="en-US"/>
              </w:rPr>
              <w:t>r</w:t>
            </w:r>
            <w:r w:rsidRPr="00B87CAC">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12,05 %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9,95 %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9,87 %</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6,84 %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6,42 %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10,44 %</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7,13 %</w:t>
            </w:r>
          </w:p>
        </w:tc>
      </w:tr>
      <w:tr w:rsidR="009817A4" w:rsidRPr="00B87CAC" w:rsidTr="00B87CAC">
        <w:trPr>
          <w:trHeight w:val="398"/>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val="en-US" w:eastAsia="en-US"/>
              </w:rPr>
            </w:pPr>
            <w:r w:rsidRPr="00B87CAC">
              <w:rPr>
                <w:color w:val="000000"/>
                <w:sz w:val="22"/>
                <w:szCs w:val="22"/>
                <w:lang w:eastAsia="en-US"/>
              </w:rPr>
              <w:t xml:space="preserve">Относительное стандартное отклонение </w:t>
            </w:r>
            <w:proofErr w:type="spellStart"/>
            <w:r w:rsidRPr="00B87CAC">
              <w:rPr>
                <w:color w:val="000000"/>
                <w:sz w:val="22"/>
                <w:szCs w:val="22"/>
                <w:lang w:eastAsia="en-US"/>
              </w:rPr>
              <w:t>Хорвитца</w:t>
            </w:r>
            <w:proofErr w:type="spellEnd"/>
            <w:r w:rsidRPr="00B87CAC">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6,11 %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6,13 %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5,52 %</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6,50 %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9,01 %</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8,20 %</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8,81 %</w:t>
            </w:r>
          </w:p>
        </w:tc>
      </w:tr>
      <w:tr w:rsidR="009817A4" w:rsidRPr="00B87CAC" w:rsidTr="00B87CAC">
        <w:trPr>
          <w:trHeight w:val="127"/>
        </w:trPr>
        <w:tc>
          <w:tcPr>
            <w:tcW w:w="480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val="en-US" w:eastAsia="en-US"/>
              </w:rPr>
            </w:pPr>
            <w:r w:rsidRPr="00B87CAC">
              <w:rPr>
                <w:color w:val="000000"/>
                <w:sz w:val="22"/>
                <w:szCs w:val="22"/>
                <w:lang w:eastAsia="en-US"/>
              </w:rPr>
              <w:t>К</w:t>
            </w:r>
            <w:proofErr w:type="spellStart"/>
            <w:r w:rsidRPr="00B87CAC">
              <w:rPr>
                <w:color w:val="000000"/>
                <w:sz w:val="22"/>
                <w:szCs w:val="22"/>
                <w:lang w:val="en-US" w:eastAsia="en-US"/>
              </w:rPr>
              <w:t>оэффициент</w:t>
            </w:r>
            <w:proofErr w:type="spellEnd"/>
            <w:r w:rsidRPr="00B87CAC">
              <w:rPr>
                <w:color w:val="000000"/>
                <w:sz w:val="22"/>
                <w:szCs w:val="22"/>
                <w:lang w:val="en-US" w:eastAsia="en-US"/>
              </w:rPr>
              <w:t xml:space="preserve"> </w:t>
            </w:r>
            <w:proofErr w:type="spellStart"/>
            <w:r w:rsidRPr="00B87CAC">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1,25</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1,04</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1,33</w:t>
            </w:r>
          </w:p>
        </w:tc>
        <w:tc>
          <w:tcPr>
            <w:tcW w:w="142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1,03</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0,88</w:t>
            </w:r>
          </w:p>
        </w:tc>
        <w:tc>
          <w:tcPr>
            <w:tcW w:w="132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1,05</w:t>
            </w:r>
          </w:p>
        </w:tc>
        <w:tc>
          <w:tcPr>
            <w:tcW w:w="1744"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0,87</w:t>
            </w:r>
          </w:p>
        </w:tc>
      </w:tr>
    </w:tbl>
    <w:p w:rsidR="00856768" w:rsidRDefault="00856768" w:rsidP="006661FE">
      <w:pPr>
        <w:pStyle w:val="afe"/>
        <w:rPr>
          <w:b/>
          <w:bCs/>
          <w:sz w:val="22"/>
          <w:szCs w:val="22"/>
        </w:rPr>
      </w:pPr>
    </w:p>
    <w:p w:rsidR="00047BAC" w:rsidRPr="00B87CAC" w:rsidRDefault="00047BAC" w:rsidP="006661FE">
      <w:pPr>
        <w:pStyle w:val="afe"/>
        <w:rPr>
          <w:b/>
          <w:bCs/>
          <w:sz w:val="22"/>
          <w:szCs w:val="22"/>
        </w:rPr>
      </w:pPr>
    </w:p>
    <w:p w:rsidR="00856768" w:rsidRDefault="00856768" w:rsidP="006661FE">
      <w:pPr>
        <w:pStyle w:val="afe"/>
        <w:rPr>
          <w:b/>
          <w:bCs/>
          <w:sz w:val="22"/>
          <w:szCs w:val="22"/>
        </w:rPr>
      </w:pPr>
    </w:p>
    <w:p w:rsidR="00856768" w:rsidRPr="00B87CAC" w:rsidRDefault="00B87CAC" w:rsidP="00B87CAC">
      <w:pPr>
        <w:pStyle w:val="afe"/>
        <w:rPr>
          <w:bCs/>
          <w:color w:val="auto"/>
          <w:szCs w:val="24"/>
        </w:rPr>
      </w:pPr>
      <w:r>
        <w:rPr>
          <w:bCs/>
          <w:color w:val="auto"/>
          <w:szCs w:val="24"/>
        </w:rPr>
        <w:lastRenderedPageBreak/>
        <w:t>Т</w:t>
      </w:r>
      <w:r w:rsidR="008E47A0">
        <w:rPr>
          <w:bCs/>
          <w:color w:val="auto"/>
          <w:szCs w:val="24"/>
        </w:rPr>
        <w:t xml:space="preserve"> </w:t>
      </w:r>
      <w:r>
        <w:rPr>
          <w:bCs/>
          <w:color w:val="auto"/>
          <w:szCs w:val="24"/>
        </w:rPr>
        <w:t>а</w:t>
      </w:r>
      <w:r w:rsidR="008E47A0">
        <w:rPr>
          <w:bCs/>
          <w:color w:val="auto"/>
          <w:szCs w:val="24"/>
        </w:rPr>
        <w:t xml:space="preserve"> </w:t>
      </w:r>
      <w:r>
        <w:rPr>
          <w:bCs/>
          <w:color w:val="auto"/>
          <w:szCs w:val="24"/>
        </w:rPr>
        <w:t>б</w:t>
      </w:r>
      <w:r w:rsidR="008E47A0">
        <w:rPr>
          <w:bCs/>
          <w:color w:val="auto"/>
          <w:szCs w:val="24"/>
        </w:rPr>
        <w:t xml:space="preserve"> </w:t>
      </w:r>
      <w:r>
        <w:rPr>
          <w:bCs/>
          <w:color w:val="auto"/>
          <w:szCs w:val="24"/>
        </w:rPr>
        <w:t>л</w:t>
      </w:r>
      <w:r w:rsidR="008E47A0">
        <w:rPr>
          <w:bCs/>
          <w:color w:val="auto"/>
          <w:szCs w:val="24"/>
        </w:rPr>
        <w:t xml:space="preserve"> </w:t>
      </w:r>
      <w:r>
        <w:rPr>
          <w:bCs/>
          <w:color w:val="auto"/>
          <w:szCs w:val="24"/>
        </w:rPr>
        <w:t>и</w:t>
      </w:r>
      <w:r w:rsidR="008E47A0">
        <w:rPr>
          <w:bCs/>
          <w:color w:val="auto"/>
          <w:szCs w:val="24"/>
        </w:rPr>
        <w:t xml:space="preserve"> </w:t>
      </w:r>
      <w:proofErr w:type="spellStart"/>
      <w:proofErr w:type="gramStart"/>
      <w:r>
        <w:rPr>
          <w:bCs/>
          <w:color w:val="auto"/>
          <w:szCs w:val="24"/>
        </w:rPr>
        <w:t>ц</w:t>
      </w:r>
      <w:proofErr w:type="spellEnd"/>
      <w:proofErr w:type="gramEnd"/>
      <w:r w:rsidR="008E47A0">
        <w:rPr>
          <w:bCs/>
          <w:color w:val="auto"/>
          <w:szCs w:val="24"/>
        </w:rPr>
        <w:t xml:space="preserve"> </w:t>
      </w:r>
      <w:r>
        <w:rPr>
          <w:bCs/>
          <w:color w:val="auto"/>
          <w:szCs w:val="24"/>
        </w:rPr>
        <w:t>а B.5 -</w:t>
      </w:r>
      <w:r w:rsidR="009817A4" w:rsidRPr="00B87CAC">
        <w:rPr>
          <w:bCs/>
          <w:color w:val="auto"/>
          <w:szCs w:val="24"/>
        </w:rPr>
        <w:t xml:space="preserve"> Данные о </w:t>
      </w:r>
      <w:proofErr w:type="spellStart"/>
      <w:r w:rsidR="009817A4" w:rsidRPr="00B87CAC">
        <w:rPr>
          <w:bCs/>
          <w:color w:val="auto"/>
          <w:szCs w:val="24"/>
        </w:rPr>
        <w:t>валидации</w:t>
      </w:r>
      <w:proofErr w:type="spellEnd"/>
      <w:r w:rsidR="009817A4" w:rsidRPr="00B87CAC">
        <w:rPr>
          <w:bCs/>
          <w:color w:val="auto"/>
          <w:szCs w:val="24"/>
        </w:rPr>
        <w:t xml:space="preserve"> марганца</w:t>
      </w:r>
    </w:p>
    <w:tbl>
      <w:tblPr>
        <w:tblW w:w="14685" w:type="dxa"/>
        <w:tblInd w:w="40" w:type="dxa"/>
        <w:tblLayout w:type="fixed"/>
        <w:tblCellMar>
          <w:left w:w="40" w:type="dxa"/>
          <w:right w:w="40" w:type="dxa"/>
        </w:tblCellMar>
        <w:tblLook w:val="04A0"/>
      </w:tblPr>
      <w:tblGrid>
        <w:gridCol w:w="5245"/>
        <w:gridCol w:w="1870"/>
        <w:gridCol w:w="1421"/>
        <w:gridCol w:w="1133"/>
        <w:gridCol w:w="1421"/>
        <w:gridCol w:w="1272"/>
        <w:gridCol w:w="1277"/>
        <w:gridCol w:w="1046"/>
      </w:tblGrid>
      <w:tr w:rsidR="009817A4" w:rsidRPr="00B87CAC" w:rsidTr="009817A4">
        <w:trPr>
          <w:trHeight w:val="125"/>
        </w:trPr>
        <w:tc>
          <w:tcPr>
            <w:tcW w:w="5245" w:type="dxa"/>
            <w:vMerge w:val="restart"/>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val="en-US" w:eastAsia="en-US"/>
              </w:rPr>
            </w:pPr>
            <w:r w:rsidRPr="00B87CAC">
              <w:rPr>
                <w:bCs/>
                <w:color w:val="000000"/>
                <w:sz w:val="22"/>
                <w:szCs w:val="22"/>
                <w:lang w:eastAsia="en-US"/>
              </w:rPr>
              <w:t>Статистические параметры</w:t>
            </w:r>
          </w:p>
        </w:tc>
        <w:tc>
          <w:tcPr>
            <w:tcW w:w="9440" w:type="dxa"/>
            <w:gridSpan w:val="7"/>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Марганец</w:t>
            </w:r>
          </w:p>
        </w:tc>
      </w:tr>
      <w:tr w:rsidR="009817A4" w:rsidRPr="00B87CAC" w:rsidTr="009817A4">
        <w:trPr>
          <w:trHeight w:val="365"/>
        </w:trPr>
        <w:tc>
          <w:tcPr>
            <w:tcW w:w="5245" w:type="dxa"/>
            <w:vMerge/>
            <w:tcBorders>
              <w:top w:val="single" w:sz="6" w:space="0" w:color="auto"/>
              <w:left w:val="single" w:sz="6" w:space="0" w:color="auto"/>
              <w:bottom w:val="single" w:sz="6" w:space="0" w:color="auto"/>
              <w:right w:val="single" w:sz="6" w:space="0" w:color="auto"/>
            </w:tcBorders>
            <w:vAlign w:val="center"/>
            <w:hideMark/>
          </w:tcPr>
          <w:p w:rsidR="009817A4" w:rsidRPr="00B87CAC" w:rsidRDefault="009817A4" w:rsidP="009817A4">
            <w:pPr>
              <w:rPr>
                <w:bCs/>
                <w:color w:val="000000"/>
                <w:sz w:val="22"/>
                <w:szCs w:val="22"/>
                <w:lang w:val="en-US" w:eastAsia="en-US"/>
              </w:rPr>
            </w:pPr>
          </w:p>
        </w:tc>
        <w:tc>
          <w:tcPr>
            <w:tcW w:w="1870"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Детская смесь на основе сои</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Сыр</w:t>
            </w:r>
            <w:r w:rsidRPr="00B87CAC">
              <w:rPr>
                <w:bCs/>
                <w:color w:val="000000"/>
                <w:sz w:val="22"/>
                <w:szCs w:val="22"/>
                <w:vertAlign w:val="superscript"/>
                <w:lang w:eastAsia="en-US"/>
              </w:rPr>
              <w:t>а</w:t>
            </w: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Куриное мясо</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Пшеничная мука</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Яблочный сок</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lang w:eastAsia="en-US"/>
              </w:rPr>
            </w:pPr>
            <w:r w:rsidRPr="00B87CAC">
              <w:rPr>
                <w:bCs/>
                <w:color w:val="000000"/>
                <w:sz w:val="22"/>
                <w:szCs w:val="22"/>
                <w:lang w:eastAsia="en-US"/>
              </w:rPr>
              <w:t>Омар</w:t>
            </w:r>
          </w:p>
        </w:tc>
        <w:tc>
          <w:tcPr>
            <w:tcW w:w="1046"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bCs/>
                <w:color w:val="000000"/>
                <w:sz w:val="22"/>
                <w:szCs w:val="22"/>
                <w:vertAlign w:val="superscript"/>
                <w:lang w:val="en-US" w:eastAsia="en-US"/>
              </w:rPr>
            </w:pPr>
            <w:r w:rsidRPr="00B87CAC">
              <w:rPr>
                <w:bCs/>
                <w:color w:val="000000"/>
                <w:sz w:val="22"/>
                <w:szCs w:val="22"/>
                <w:lang w:eastAsia="en-US"/>
              </w:rPr>
              <w:t>Молоко</w:t>
            </w:r>
            <w:proofErr w:type="gramStart"/>
            <w:r w:rsidRPr="00B87CAC">
              <w:rPr>
                <w:bCs/>
                <w:color w:val="000000"/>
                <w:sz w:val="22"/>
                <w:szCs w:val="22"/>
                <w:vertAlign w:val="superscript"/>
                <w:lang w:val="en-US" w:eastAsia="en-US"/>
              </w:rPr>
              <w:t>b</w:t>
            </w:r>
            <w:proofErr w:type="gramEnd"/>
          </w:p>
        </w:tc>
      </w:tr>
      <w:tr w:rsidR="009817A4" w:rsidRPr="009817A4" w:rsidTr="009817A4">
        <w:trPr>
          <w:trHeight w:val="283"/>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rPr>
            </w:pPr>
            <w:r w:rsidRPr="00B87CAC">
              <w:rPr>
                <w:color w:val="000000"/>
                <w:sz w:val="22"/>
                <w:szCs w:val="22"/>
              </w:rPr>
              <w:t>Количество участвующих лабораторий</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046"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r>
      <w:tr w:rsidR="009817A4" w:rsidRPr="009817A4" w:rsidTr="009817A4">
        <w:trPr>
          <w:trHeight w:val="272"/>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Количество лабораторий с количественными значениями</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w:t>
            </w: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11</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046"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w:t>
            </w:r>
          </w:p>
        </w:tc>
      </w:tr>
      <w:tr w:rsidR="009817A4" w:rsidRPr="009817A4" w:rsidTr="009817A4">
        <w:trPr>
          <w:trHeight w:val="394"/>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Количество лабораторий после исключения отклоняющихся значений</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w:t>
            </w: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11</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w:t>
            </w:r>
          </w:p>
        </w:tc>
        <w:tc>
          <w:tcPr>
            <w:tcW w:w="1046"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w:t>
            </w:r>
          </w:p>
        </w:tc>
      </w:tr>
      <w:tr w:rsidR="009817A4" w:rsidRPr="009817A4" w:rsidTr="009817A4">
        <w:trPr>
          <w:trHeight w:val="402"/>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Количество лабораторий с отклоняющимися значениями</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w:t>
            </w: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c>
          <w:tcPr>
            <w:tcW w:w="1046"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w:t>
            </w:r>
          </w:p>
        </w:tc>
      </w:tr>
      <w:tr w:rsidR="009817A4" w:rsidRPr="009817A4" w:rsidTr="009817A4">
        <w:trPr>
          <w:trHeight w:val="410"/>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Среднее значение </w:t>
            </w:r>
            <w:r w:rsidRPr="00B87CAC">
              <w:rPr>
                <w:noProof/>
                <w:color w:val="000000"/>
                <w:sz w:val="22"/>
                <w:szCs w:val="22"/>
              </w:rPr>
              <w:drawing>
                <wp:inline distT="0" distB="0" distL="0" distR="0">
                  <wp:extent cx="88900" cy="127000"/>
                  <wp:effectExtent l="0" t="0" r="6350" b="6350"/>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B87CAC">
              <w:rPr>
                <w:color w:val="000000"/>
                <w:sz w:val="22"/>
                <w:szCs w:val="22"/>
                <w:lang w:eastAsia="en-US"/>
              </w:rPr>
              <w:t xml:space="preserve"> ± доверительный интервал, мг/кг</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2,19 ±0,16</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0,2</w:t>
            </w: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1,35 ±0,10</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5,12 ±0,17</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0,44 ±0,02</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1,20 ±0,05</w:t>
            </w:r>
          </w:p>
        </w:tc>
        <w:tc>
          <w:tcPr>
            <w:tcW w:w="1046"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0,04</w:t>
            </w:r>
          </w:p>
        </w:tc>
      </w:tr>
      <w:tr w:rsidR="009817A4" w:rsidRPr="009817A4" w:rsidTr="009817A4">
        <w:trPr>
          <w:trHeight w:val="262"/>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Стандартное отклонение в условиях </w:t>
            </w:r>
            <w:proofErr w:type="spellStart"/>
            <w:r w:rsidRPr="00B87CAC">
              <w:rPr>
                <w:color w:val="000000"/>
                <w:sz w:val="22"/>
                <w:szCs w:val="22"/>
                <w:lang w:eastAsia="en-US"/>
              </w:rPr>
              <w:t>воспроизводимости</w:t>
            </w:r>
            <w:proofErr w:type="spellEnd"/>
            <w:r w:rsidRPr="00B87CAC">
              <w:rPr>
                <w:color w:val="000000"/>
                <w:sz w:val="22"/>
                <w:szCs w:val="22"/>
                <w:lang w:eastAsia="en-US"/>
              </w:rPr>
              <w:t xml:space="preserve"> </w:t>
            </w:r>
            <w:proofErr w:type="spellStart"/>
            <w:r w:rsidRPr="00B87CAC">
              <w:rPr>
                <w:i/>
                <w:smallCaps/>
                <w:color w:val="000000"/>
                <w:sz w:val="22"/>
                <w:szCs w:val="22"/>
                <w:lang w:eastAsia="en-US"/>
              </w:rPr>
              <w:t>s</w:t>
            </w:r>
            <w:r w:rsidRPr="00B87CAC">
              <w:rPr>
                <w:smallCaps/>
                <w:color w:val="000000"/>
                <w:sz w:val="22"/>
                <w:szCs w:val="22"/>
                <w:vertAlign w:val="subscript"/>
                <w:lang w:eastAsia="en-US"/>
              </w:rPr>
              <w:t>r</w:t>
            </w:r>
            <w:proofErr w:type="spellEnd"/>
            <w:r w:rsidRPr="00B87CAC">
              <w:rPr>
                <w:color w:val="000000"/>
                <w:sz w:val="22"/>
                <w:szCs w:val="22"/>
                <w:lang w:eastAsia="en-US"/>
              </w:rPr>
              <w:t>, мг/кг</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0,30</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0,16</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0,33</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0,03</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0,10</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398"/>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eastAsia="en-US"/>
              </w:rPr>
            </w:pPr>
            <w:r w:rsidRPr="00B87CAC">
              <w:rPr>
                <w:color w:val="000000"/>
                <w:sz w:val="22"/>
                <w:szCs w:val="22"/>
              </w:rPr>
              <w:t xml:space="preserve">Относительное стандартное отклонение в условиях </w:t>
            </w:r>
            <w:proofErr w:type="spellStart"/>
            <w:r w:rsidRPr="00B87CAC">
              <w:rPr>
                <w:color w:val="000000"/>
                <w:sz w:val="22"/>
                <w:szCs w:val="22"/>
              </w:rPr>
              <w:t>воспроизводимости</w:t>
            </w:r>
            <w:proofErr w:type="spellEnd"/>
            <w:r w:rsidRPr="00B87CAC">
              <w:rPr>
                <w:color w:val="000000"/>
                <w:sz w:val="22"/>
                <w:szCs w:val="22"/>
              </w:rPr>
              <w:t xml:space="preserve"> </w:t>
            </w:r>
            <w:proofErr w:type="spellStart"/>
            <w:r w:rsidRPr="00B87CAC">
              <w:rPr>
                <w:i/>
                <w:color w:val="000000"/>
                <w:sz w:val="22"/>
                <w:szCs w:val="22"/>
              </w:rPr>
              <w:t>S</w:t>
            </w:r>
            <w:r w:rsidRPr="00B87CAC">
              <w:rPr>
                <w:color w:val="000000"/>
                <w:sz w:val="22"/>
                <w:szCs w:val="22"/>
                <w:vertAlign w:val="subscript"/>
              </w:rPr>
              <w:t>R,rel</w:t>
            </w:r>
            <w:proofErr w:type="spellEnd"/>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13,71 %</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12,15 %</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6,39 %</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6,85 %</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7,95 %</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264"/>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Предел </w:t>
            </w:r>
            <w:proofErr w:type="spellStart"/>
            <w:r w:rsidRPr="00B87CAC">
              <w:rPr>
                <w:color w:val="000000"/>
                <w:sz w:val="22"/>
                <w:szCs w:val="22"/>
                <w:lang w:eastAsia="en-US"/>
              </w:rPr>
              <w:t>воспроизводимости</w:t>
            </w:r>
            <w:proofErr w:type="spellEnd"/>
            <w:r w:rsidRPr="00B87CAC">
              <w:rPr>
                <w:color w:val="000000"/>
                <w:sz w:val="22"/>
                <w:szCs w:val="22"/>
                <w:lang w:eastAsia="en-US"/>
              </w:rPr>
              <w:t xml:space="preserve"> </w:t>
            </w:r>
            <w:r w:rsidRPr="00B87CAC">
              <w:rPr>
                <w:i/>
                <w:color w:val="000000"/>
                <w:sz w:val="22"/>
                <w:szCs w:val="22"/>
                <w:lang w:val="en-US" w:eastAsia="en-US"/>
              </w:rPr>
              <w:t>R</w:t>
            </w:r>
            <w:r w:rsidRPr="00B87CAC">
              <w:rPr>
                <w:color w:val="000000"/>
                <w:sz w:val="22"/>
                <w:szCs w:val="22"/>
                <w:lang w:eastAsia="en-US"/>
              </w:rPr>
              <w:t>, мг/кг</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0,84</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0,46</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0,92</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0,09</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0,27</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254"/>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val="en-US" w:eastAsia="en-US"/>
              </w:rPr>
            </w:pPr>
            <w:r w:rsidRPr="00B87CAC">
              <w:rPr>
                <w:color w:val="000000"/>
                <w:sz w:val="22"/>
                <w:szCs w:val="22"/>
                <w:lang w:eastAsia="en-US"/>
              </w:rPr>
              <w:t xml:space="preserve">Предел </w:t>
            </w:r>
            <w:proofErr w:type="gramStart"/>
            <w:r w:rsidRPr="00B87CAC">
              <w:rPr>
                <w:color w:val="000000"/>
                <w:sz w:val="22"/>
                <w:szCs w:val="22"/>
                <w:lang w:eastAsia="en-US"/>
              </w:rPr>
              <w:t>относительной</w:t>
            </w:r>
            <w:proofErr w:type="gramEnd"/>
            <w:r w:rsidRPr="00B87CAC">
              <w:rPr>
                <w:color w:val="000000"/>
                <w:sz w:val="22"/>
                <w:szCs w:val="22"/>
                <w:lang w:eastAsia="en-US"/>
              </w:rPr>
              <w:t xml:space="preserve"> </w:t>
            </w:r>
            <w:proofErr w:type="spellStart"/>
            <w:r w:rsidRPr="00B87CAC">
              <w:rPr>
                <w:color w:val="000000"/>
                <w:sz w:val="22"/>
                <w:szCs w:val="22"/>
                <w:lang w:eastAsia="en-US"/>
              </w:rPr>
              <w:t>воспроизводимости</w:t>
            </w:r>
            <w:proofErr w:type="spellEnd"/>
            <w:r w:rsidRPr="00B87CAC">
              <w:rPr>
                <w:color w:val="000000"/>
                <w:sz w:val="22"/>
                <w:szCs w:val="22"/>
                <w:lang w:val="en-US" w:eastAsia="en-US"/>
              </w:rPr>
              <w:t xml:space="preserve"> </w:t>
            </w:r>
            <w:proofErr w:type="spellStart"/>
            <w:r w:rsidRPr="00B87CAC">
              <w:rPr>
                <w:i/>
                <w:color w:val="000000"/>
                <w:sz w:val="22"/>
                <w:szCs w:val="22"/>
                <w:lang w:val="en-US" w:eastAsia="en-US"/>
              </w:rPr>
              <w:t>R</w:t>
            </w:r>
            <w:r w:rsidRPr="00B87CAC">
              <w:rPr>
                <w:color w:val="000000"/>
                <w:sz w:val="22"/>
                <w:szCs w:val="22"/>
                <w:vertAlign w:val="subscript"/>
                <w:lang w:val="en-US" w:eastAsia="en-US"/>
              </w:rPr>
              <w:t>rel</w:t>
            </w:r>
            <w:proofErr w:type="spellEnd"/>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38,38 %</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34,03 %</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17,90 %</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19,17 %</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22,26 %</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360"/>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Стандартное отклонение повторяемости </w:t>
            </w:r>
            <w:proofErr w:type="spellStart"/>
            <w:r w:rsidRPr="00B87CAC">
              <w:rPr>
                <w:i/>
                <w:color w:val="000000"/>
                <w:sz w:val="22"/>
                <w:szCs w:val="22"/>
                <w:lang w:eastAsia="en-US"/>
              </w:rPr>
              <w:t>s</w:t>
            </w:r>
            <w:r w:rsidRPr="00B87CAC">
              <w:rPr>
                <w:color w:val="000000"/>
                <w:sz w:val="22"/>
                <w:szCs w:val="22"/>
                <w:vertAlign w:val="subscript"/>
                <w:lang w:eastAsia="en-US"/>
              </w:rPr>
              <w:t>r</w:t>
            </w:r>
            <w:proofErr w:type="spellEnd"/>
            <w:r w:rsidRPr="00B87CAC">
              <w:rPr>
                <w:color w:val="000000"/>
                <w:sz w:val="22"/>
                <w:szCs w:val="22"/>
                <w:lang w:eastAsia="en-US"/>
              </w:rPr>
              <w:t>, мг/кг</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0,10</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0,06</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0,14</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0,02</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0,06</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355"/>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eastAsia="en-US"/>
              </w:rPr>
            </w:pPr>
            <w:r w:rsidRPr="00B87CAC">
              <w:rPr>
                <w:color w:val="000000"/>
                <w:sz w:val="22"/>
                <w:szCs w:val="22"/>
                <w:lang w:eastAsia="en-US"/>
              </w:rPr>
              <w:t xml:space="preserve">Относительное стандартное отклонение повторяемости </w:t>
            </w:r>
            <w:proofErr w:type="spellStart"/>
            <w:r w:rsidRPr="00B87CAC">
              <w:rPr>
                <w:i/>
                <w:color w:val="000000"/>
                <w:sz w:val="22"/>
                <w:szCs w:val="22"/>
                <w:lang w:eastAsia="en-US"/>
              </w:rPr>
              <w:t>s</w:t>
            </w:r>
            <w:proofErr w:type="spellEnd"/>
            <w:r w:rsidRPr="00B87CAC">
              <w:rPr>
                <w:color w:val="000000"/>
                <w:sz w:val="22"/>
                <w:szCs w:val="22"/>
                <w:vertAlign w:val="subscript"/>
                <w:lang w:val="en-US" w:eastAsia="en-US"/>
              </w:rPr>
              <w:t>r</w:t>
            </w:r>
            <w:r w:rsidRPr="00B87CAC">
              <w:rPr>
                <w:color w:val="000000"/>
                <w:sz w:val="22"/>
                <w:szCs w:val="22"/>
                <w:vertAlign w:val="subscript"/>
                <w:lang w:eastAsia="en-US"/>
              </w:rPr>
              <w:t>,</w:t>
            </w:r>
            <w:r w:rsidRPr="00B87CAC">
              <w:rPr>
                <w:color w:val="000000"/>
                <w:sz w:val="22"/>
                <w:szCs w:val="22"/>
                <w:vertAlign w:val="subscript"/>
                <w:lang w:val="en-US" w:eastAsia="en-US"/>
              </w:rPr>
              <w:t>r</w:t>
            </w:r>
            <w:proofErr w:type="spellStart"/>
            <w:r w:rsidRPr="00B87CAC">
              <w:rPr>
                <w:color w:val="000000"/>
                <w:sz w:val="22"/>
                <w:szCs w:val="22"/>
                <w:vertAlign w:val="subscript"/>
                <w:lang w:eastAsia="en-US"/>
              </w:rPr>
              <w:t>el</w:t>
            </w:r>
            <w:proofErr w:type="spellEnd"/>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4,67 %</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4,46 %</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2,81 %</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3,71 %</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4,74 %</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350"/>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eastAsia="en-US"/>
              </w:rPr>
            </w:pPr>
            <w:r w:rsidRPr="00B87CAC">
              <w:rPr>
                <w:color w:val="000000"/>
                <w:sz w:val="22"/>
                <w:szCs w:val="22"/>
                <w:lang w:eastAsia="en-US"/>
              </w:rPr>
              <w:t xml:space="preserve">Предел повторяемости </w:t>
            </w:r>
            <w:r w:rsidRPr="00B87CAC">
              <w:rPr>
                <w:i/>
                <w:iCs/>
                <w:color w:val="000000"/>
                <w:sz w:val="22"/>
                <w:szCs w:val="22"/>
                <w:lang w:val="en-US" w:eastAsia="en-US"/>
              </w:rPr>
              <w:t>r</w:t>
            </w:r>
            <w:r w:rsidRPr="00B87CAC">
              <w:rPr>
                <w:i/>
                <w:iCs/>
                <w:color w:val="000000"/>
                <w:sz w:val="22"/>
                <w:szCs w:val="22"/>
                <w:lang w:eastAsia="en-US"/>
              </w:rPr>
              <w:t xml:space="preserve">, </w:t>
            </w:r>
            <w:r w:rsidRPr="00B87CAC">
              <w:rPr>
                <w:color w:val="000000"/>
                <w:sz w:val="22"/>
                <w:szCs w:val="22"/>
                <w:lang w:eastAsia="en-US"/>
              </w:rPr>
              <w:t>мг/кг</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0,29</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0,17</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0,40</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0,05</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0,16</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360"/>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vertAlign w:val="subscript"/>
                <w:lang w:val="en-US" w:eastAsia="en-US"/>
              </w:rPr>
            </w:pPr>
            <w:r w:rsidRPr="00B87CAC">
              <w:rPr>
                <w:color w:val="000000"/>
                <w:sz w:val="22"/>
                <w:szCs w:val="22"/>
                <w:lang w:eastAsia="en-US"/>
              </w:rPr>
              <w:t>Предел относительной повторяемости</w:t>
            </w:r>
            <w:r w:rsidRPr="00B87CAC">
              <w:rPr>
                <w:color w:val="000000"/>
                <w:sz w:val="22"/>
                <w:szCs w:val="22"/>
                <w:lang w:val="en-US" w:eastAsia="en-US"/>
              </w:rPr>
              <w:t xml:space="preserve"> </w:t>
            </w:r>
            <w:proofErr w:type="spellStart"/>
            <w:r w:rsidRPr="00B87CAC">
              <w:rPr>
                <w:i/>
                <w:color w:val="000000"/>
                <w:sz w:val="22"/>
                <w:szCs w:val="22"/>
                <w:lang w:val="en-US" w:eastAsia="en-US"/>
              </w:rPr>
              <w:t>r</w:t>
            </w:r>
            <w:r w:rsidRPr="00B87CAC">
              <w:rPr>
                <w:color w:val="000000"/>
                <w:sz w:val="22"/>
                <w:szCs w:val="22"/>
                <w:vertAlign w:val="subscript"/>
                <w:lang w:val="en-US" w:eastAsia="en-US"/>
              </w:rPr>
              <w:t>rel</w:t>
            </w:r>
            <w:proofErr w:type="spellEnd"/>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13,09 %</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12,48 %</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7,88 %</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10,38 %</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13,28 %</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160"/>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val="en-US" w:eastAsia="en-US"/>
              </w:rPr>
            </w:pPr>
            <w:r w:rsidRPr="00B87CAC">
              <w:rPr>
                <w:color w:val="000000"/>
                <w:sz w:val="22"/>
                <w:szCs w:val="22"/>
                <w:lang w:eastAsia="en-US"/>
              </w:rPr>
              <w:t>Относит</w:t>
            </w:r>
            <w:proofErr w:type="gramStart"/>
            <w:r w:rsidRPr="00B87CAC">
              <w:rPr>
                <w:color w:val="000000"/>
                <w:sz w:val="22"/>
                <w:szCs w:val="22"/>
                <w:lang w:eastAsia="en-US"/>
              </w:rPr>
              <w:t>.</w:t>
            </w:r>
            <w:proofErr w:type="gramEnd"/>
            <w:r w:rsidRPr="00B87CAC">
              <w:rPr>
                <w:color w:val="000000"/>
                <w:sz w:val="22"/>
                <w:szCs w:val="22"/>
                <w:lang w:eastAsia="en-US"/>
              </w:rPr>
              <w:t xml:space="preserve"> </w:t>
            </w:r>
            <w:proofErr w:type="gramStart"/>
            <w:r w:rsidRPr="00B87CAC">
              <w:rPr>
                <w:color w:val="000000"/>
                <w:sz w:val="22"/>
                <w:szCs w:val="22"/>
                <w:lang w:eastAsia="en-US"/>
              </w:rPr>
              <w:t>с</w:t>
            </w:r>
            <w:proofErr w:type="gramEnd"/>
            <w:r w:rsidRPr="00B87CAC">
              <w:rPr>
                <w:color w:val="000000"/>
                <w:sz w:val="22"/>
                <w:szCs w:val="22"/>
                <w:lang w:eastAsia="en-US"/>
              </w:rPr>
              <w:t xml:space="preserve">тандартное отклонение </w:t>
            </w:r>
            <w:proofErr w:type="spellStart"/>
            <w:r w:rsidRPr="00B87CAC">
              <w:rPr>
                <w:color w:val="000000"/>
                <w:sz w:val="22"/>
                <w:szCs w:val="22"/>
                <w:lang w:eastAsia="en-US"/>
              </w:rPr>
              <w:t>Хорвитца</w:t>
            </w:r>
            <w:proofErr w:type="spellEnd"/>
            <w:r w:rsidRPr="00B87CAC">
              <w:rPr>
                <w:color w:val="000000"/>
                <w:sz w:val="22"/>
                <w:szCs w:val="22"/>
                <w:lang w:val="en-US" w:eastAsia="en-US"/>
              </w:rPr>
              <w:t xml:space="preserve"> </w:t>
            </w:r>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14,21 %</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15,29 %</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12,51 %</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18,07 %</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15,57 %</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67"/>
        </w:trPr>
        <w:tc>
          <w:tcPr>
            <w:tcW w:w="5245"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2"/>
                <w:szCs w:val="22"/>
                <w:lang w:val="en-US" w:eastAsia="en-US"/>
              </w:rPr>
            </w:pPr>
            <w:r w:rsidRPr="00B87CAC">
              <w:rPr>
                <w:color w:val="000000"/>
                <w:sz w:val="22"/>
                <w:szCs w:val="22"/>
                <w:lang w:eastAsia="en-US"/>
              </w:rPr>
              <w:t>К</w:t>
            </w:r>
            <w:proofErr w:type="spellStart"/>
            <w:r w:rsidRPr="00B87CAC">
              <w:rPr>
                <w:color w:val="000000"/>
                <w:sz w:val="22"/>
                <w:szCs w:val="22"/>
                <w:lang w:val="en-US" w:eastAsia="en-US"/>
              </w:rPr>
              <w:t>оэффициент</w:t>
            </w:r>
            <w:proofErr w:type="spellEnd"/>
            <w:r w:rsidRPr="00B87CAC">
              <w:rPr>
                <w:color w:val="000000"/>
                <w:sz w:val="22"/>
                <w:szCs w:val="22"/>
                <w:lang w:val="en-US" w:eastAsia="en-US"/>
              </w:rPr>
              <w:t xml:space="preserve"> </w:t>
            </w:r>
            <w:proofErr w:type="spellStart"/>
            <w:r w:rsidRPr="00B87CAC">
              <w:rPr>
                <w:color w:val="000000"/>
                <w:sz w:val="22"/>
                <w:szCs w:val="22"/>
                <w:lang w:val="en-US" w:eastAsia="en-US"/>
              </w:rPr>
              <w:t>Хорвитца</w:t>
            </w:r>
            <w:proofErr w:type="spellEnd"/>
          </w:p>
        </w:tc>
        <w:tc>
          <w:tcPr>
            <w:tcW w:w="1870"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0,96</w:t>
            </w:r>
          </w:p>
        </w:tc>
        <w:tc>
          <w:tcPr>
            <w:tcW w:w="1421"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c>
          <w:tcPr>
            <w:tcW w:w="1133"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0,79</w:t>
            </w:r>
          </w:p>
        </w:tc>
        <w:tc>
          <w:tcPr>
            <w:tcW w:w="1421"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0,51</w:t>
            </w:r>
          </w:p>
        </w:tc>
        <w:tc>
          <w:tcPr>
            <w:tcW w:w="1272"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0,38</w:t>
            </w:r>
          </w:p>
        </w:tc>
        <w:tc>
          <w:tcPr>
            <w:tcW w:w="1277" w:type="dxa"/>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center"/>
              <w:rPr>
                <w:color w:val="000000"/>
                <w:sz w:val="22"/>
                <w:szCs w:val="22"/>
              </w:rPr>
            </w:pPr>
            <w:r w:rsidRPr="00B87CAC">
              <w:rPr>
                <w:color w:val="000000"/>
                <w:sz w:val="22"/>
                <w:szCs w:val="22"/>
              </w:rPr>
              <w:t>0,51</w:t>
            </w:r>
          </w:p>
        </w:tc>
        <w:tc>
          <w:tcPr>
            <w:tcW w:w="1046" w:type="dxa"/>
            <w:tcBorders>
              <w:top w:val="single" w:sz="6" w:space="0" w:color="auto"/>
              <w:left w:val="single" w:sz="6" w:space="0" w:color="auto"/>
              <w:bottom w:val="single" w:sz="6" w:space="0" w:color="auto"/>
              <w:right w:val="single" w:sz="6" w:space="0" w:color="auto"/>
            </w:tcBorders>
          </w:tcPr>
          <w:p w:rsidR="009817A4" w:rsidRPr="00B87CAC" w:rsidRDefault="009817A4" w:rsidP="009817A4">
            <w:pPr>
              <w:autoSpaceDE w:val="0"/>
              <w:autoSpaceDN w:val="0"/>
              <w:adjustRightInd w:val="0"/>
              <w:jc w:val="center"/>
              <w:rPr>
                <w:color w:val="auto"/>
                <w:sz w:val="22"/>
                <w:szCs w:val="22"/>
              </w:rPr>
            </w:pPr>
          </w:p>
        </w:tc>
      </w:tr>
      <w:tr w:rsidR="009817A4" w:rsidRPr="009817A4" w:rsidTr="009817A4">
        <w:trPr>
          <w:trHeight w:val="127"/>
        </w:trPr>
        <w:tc>
          <w:tcPr>
            <w:tcW w:w="14685" w:type="dxa"/>
            <w:gridSpan w:val="8"/>
            <w:tcBorders>
              <w:top w:val="single" w:sz="6" w:space="0" w:color="auto"/>
              <w:left w:val="single" w:sz="6" w:space="0" w:color="auto"/>
              <w:bottom w:val="single" w:sz="6" w:space="0" w:color="auto"/>
              <w:right w:val="single" w:sz="6" w:space="0" w:color="auto"/>
            </w:tcBorders>
            <w:hideMark/>
          </w:tcPr>
          <w:p w:rsidR="009817A4" w:rsidRPr="00B87CAC" w:rsidRDefault="009817A4" w:rsidP="009817A4">
            <w:pPr>
              <w:autoSpaceDE w:val="0"/>
              <w:autoSpaceDN w:val="0"/>
              <w:adjustRightInd w:val="0"/>
              <w:jc w:val="both"/>
              <w:rPr>
                <w:color w:val="000000"/>
                <w:sz w:val="20"/>
                <w:szCs w:val="20"/>
                <w:lang w:eastAsia="en-US"/>
              </w:rPr>
            </w:pPr>
            <w:proofErr w:type="gramStart"/>
            <w:r w:rsidRPr="00B87CAC">
              <w:rPr>
                <w:color w:val="000000"/>
                <w:sz w:val="20"/>
                <w:szCs w:val="20"/>
                <w:vertAlign w:val="superscript"/>
                <w:lang w:val="en-US" w:eastAsia="en-US"/>
              </w:rPr>
              <w:t>a</w:t>
            </w:r>
            <w:proofErr w:type="gramEnd"/>
            <w:r w:rsidR="008E47A0">
              <w:rPr>
                <w:color w:val="000000"/>
                <w:sz w:val="20"/>
                <w:szCs w:val="20"/>
                <w:vertAlign w:val="superscript"/>
                <w:lang w:eastAsia="en-US"/>
              </w:rPr>
              <w:t xml:space="preserve"> </w:t>
            </w:r>
            <w:r w:rsidRPr="00B87CAC">
              <w:rPr>
                <w:color w:val="000000"/>
                <w:sz w:val="20"/>
                <w:szCs w:val="20"/>
                <w:lang w:eastAsia="en-US"/>
              </w:rPr>
              <w:t xml:space="preserve">Только некоторые участвующие лаборатории определили количественные значения содержания марганца в сыре. Поскольку для определения прецизионных данных после устранения отклоняющихся значений было доступно менее 7 значений, </w:t>
            </w:r>
            <w:proofErr w:type="spellStart"/>
            <w:r w:rsidRPr="00B87CAC">
              <w:rPr>
                <w:color w:val="000000"/>
                <w:sz w:val="20"/>
                <w:szCs w:val="20"/>
                <w:lang w:eastAsia="en-US"/>
              </w:rPr>
              <w:t>прецизионность</w:t>
            </w:r>
            <w:proofErr w:type="spellEnd"/>
            <w:r w:rsidRPr="00B87CAC">
              <w:rPr>
                <w:color w:val="000000"/>
                <w:sz w:val="20"/>
                <w:szCs w:val="20"/>
                <w:lang w:eastAsia="en-US"/>
              </w:rPr>
              <w:t xml:space="preserve"> данных не будет указана в этой точке. Содержание марганца в этом образце находилось в пределах количественного определения при 0,2 мг/кг.</w:t>
            </w:r>
          </w:p>
          <w:p w:rsidR="009817A4" w:rsidRPr="009817A4" w:rsidRDefault="009817A4" w:rsidP="009817A4">
            <w:pPr>
              <w:autoSpaceDE w:val="0"/>
              <w:autoSpaceDN w:val="0"/>
              <w:adjustRightInd w:val="0"/>
              <w:jc w:val="both"/>
              <w:rPr>
                <w:rFonts w:ascii="Times New Roman" w:hAnsi="Times New Roman" w:cs="Times New Roman"/>
                <w:color w:val="000000"/>
                <w:szCs w:val="24"/>
                <w:lang w:eastAsia="en-US"/>
              </w:rPr>
            </w:pPr>
            <w:proofErr w:type="spellStart"/>
            <w:r w:rsidRPr="00B87CAC">
              <w:rPr>
                <w:color w:val="000000"/>
                <w:sz w:val="20"/>
                <w:szCs w:val="20"/>
                <w:vertAlign w:val="superscript"/>
                <w:lang w:eastAsia="en-US"/>
              </w:rPr>
              <w:t>b</w:t>
            </w:r>
            <w:proofErr w:type="spellEnd"/>
            <w:proofErr w:type="gramStart"/>
            <w:r w:rsidR="008E47A0">
              <w:rPr>
                <w:color w:val="000000"/>
                <w:sz w:val="20"/>
                <w:szCs w:val="20"/>
                <w:vertAlign w:val="superscript"/>
                <w:lang w:eastAsia="en-US"/>
              </w:rPr>
              <w:t xml:space="preserve"> </w:t>
            </w:r>
            <w:r w:rsidRPr="00B87CAC">
              <w:rPr>
                <w:color w:val="000000"/>
                <w:sz w:val="20"/>
                <w:szCs w:val="20"/>
                <w:lang w:eastAsia="en-US"/>
              </w:rPr>
              <w:t>Т</w:t>
            </w:r>
            <w:proofErr w:type="gramEnd"/>
            <w:r w:rsidRPr="00B87CAC">
              <w:rPr>
                <w:color w:val="000000"/>
                <w:sz w:val="20"/>
                <w:szCs w:val="20"/>
                <w:lang w:eastAsia="en-US"/>
              </w:rPr>
              <w:t>олько некоторые участвующие лаборатории определили количественные значения содержания марганца в молоке. Поскольку для</w:t>
            </w:r>
            <w:r w:rsidRPr="00B87CAC">
              <w:rPr>
                <w:color w:val="000000"/>
                <w:szCs w:val="24"/>
                <w:lang w:eastAsia="en-US"/>
              </w:rPr>
              <w:t xml:space="preserve"> </w:t>
            </w:r>
            <w:r w:rsidRPr="00B87CAC">
              <w:rPr>
                <w:color w:val="000000"/>
                <w:sz w:val="20"/>
                <w:szCs w:val="20"/>
                <w:lang w:eastAsia="en-US"/>
              </w:rPr>
              <w:t xml:space="preserve">определения прецизионных данных после устранения отклоняющихся значений было доступно менее 7 значений, </w:t>
            </w:r>
            <w:proofErr w:type="spellStart"/>
            <w:r w:rsidRPr="00B87CAC">
              <w:rPr>
                <w:color w:val="000000"/>
                <w:sz w:val="20"/>
                <w:szCs w:val="20"/>
                <w:lang w:eastAsia="en-US"/>
              </w:rPr>
              <w:t>прецизионность</w:t>
            </w:r>
            <w:proofErr w:type="spellEnd"/>
            <w:r w:rsidRPr="00B87CAC">
              <w:rPr>
                <w:color w:val="000000"/>
                <w:sz w:val="20"/>
                <w:szCs w:val="20"/>
                <w:lang w:eastAsia="en-US"/>
              </w:rPr>
              <w:t xml:space="preserve"> данных не </w:t>
            </w:r>
            <w:proofErr w:type="gramStart"/>
            <w:r w:rsidRPr="00B87CAC">
              <w:rPr>
                <w:color w:val="000000"/>
                <w:sz w:val="20"/>
                <w:szCs w:val="20"/>
                <w:lang w:eastAsia="en-US"/>
              </w:rPr>
              <w:t>указана</w:t>
            </w:r>
            <w:proofErr w:type="gramEnd"/>
            <w:r w:rsidRPr="00B87CAC">
              <w:rPr>
                <w:color w:val="000000"/>
                <w:sz w:val="20"/>
                <w:szCs w:val="20"/>
                <w:lang w:eastAsia="en-US"/>
              </w:rPr>
              <w:t xml:space="preserve"> в настоящей точке. Содержание</w:t>
            </w:r>
            <w:r w:rsidRPr="00B87CAC">
              <w:rPr>
                <w:color w:val="000000"/>
                <w:szCs w:val="24"/>
                <w:lang w:eastAsia="en-US"/>
              </w:rPr>
              <w:t xml:space="preserve"> </w:t>
            </w:r>
            <w:r w:rsidRPr="00B87CAC">
              <w:rPr>
                <w:color w:val="000000"/>
                <w:sz w:val="20"/>
                <w:szCs w:val="20"/>
                <w:lang w:eastAsia="en-US"/>
              </w:rPr>
              <w:t>марганца в этом образце</w:t>
            </w:r>
            <w:r w:rsidRPr="00B87CAC">
              <w:rPr>
                <w:color w:val="000000"/>
                <w:szCs w:val="24"/>
                <w:lang w:eastAsia="en-US"/>
              </w:rPr>
              <w:t xml:space="preserve"> </w:t>
            </w:r>
            <w:r w:rsidRPr="00B87CAC">
              <w:rPr>
                <w:color w:val="000000"/>
                <w:sz w:val="20"/>
                <w:szCs w:val="20"/>
                <w:lang w:eastAsia="en-US"/>
              </w:rPr>
              <w:t>находилось в пределах количественного определения при 0,04 мг/кг.</w:t>
            </w:r>
          </w:p>
        </w:tc>
      </w:tr>
    </w:tbl>
    <w:p w:rsidR="00B87CAC" w:rsidRDefault="00B87CAC" w:rsidP="009817A4">
      <w:pPr>
        <w:pStyle w:val="afe"/>
        <w:jc w:val="center"/>
        <w:rPr>
          <w:b/>
          <w:bCs/>
          <w:color w:val="auto"/>
          <w:szCs w:val="24"/>
        </w:rPr>
      </w:pPr>
    </w:p>
    <w:p w:rsidR="00B87CAC" w:rsidRDefault="00B87CAC" w:rsidP="009817A4">
      <w:pPr>
        <w:pStyle w:val="afe"/>
        <w:jc w:val="center"/>
        <w:rPr>
          <w:b/>
          <w:bCs/>
          <w:color w:val="auto"/>
          <w:szCs w:val="24"/>
        </w:rPr>
      </w:pPr>
    </w:p>
    <w:p w:rsidR="00C37FF4" w:rsidRPr="008E47A0" w:rsidRDefault="008E47A0" w:rsidP="008E47A0">
      <w:pPr>
        <w:pStyle w:val="afe"/>
        <w:rPr>
          <w:bCs/>
          <w:color w:val="auto"/>
          <w:szCs w:val="24"/>
        </w:rPr>
      </w:pPr>
      <w:r>
        <w:rPr>
          <w:bCs/>
          <w:color w:val="auto"/>
          <w:szCs w:val="24"/>
        </w:rPr>
        <w:lastRenderedPageBreak/>
        <w:t>Таблица B.6 -</w:t>
      </w:r>
      <w:r w:rsidR="009817A4" w:rsidRPr="008E47A0">
        <w:rPr>
          <w:bCs/>
          <w:color w:val="auto"/>
          <w:szCs w:val="24"/>
        </w:rPr>
        <w:t xml:space="preserve"> Данные о </w:t>
      </w:r>
      <w:proofErr w:type="spellStart"/>
      <w:r w:rsidR="009817A4" w:rsidRPr="008E47A0">
        <w:rPr>
          <w:bCs/>
          <w:color w:val="auto"/>
          <w:szCs w:val="24"/>
        </w:rPr>
        <w:t>валидации</w:t>
      </w:r>
      <w:proofErr w:type="spellEnd"/>
      <w:r w:rsidR="009817A4" w:rsidRPr="008E47A0">
        <w:rPr>
          <w:bCs/>
          <w:color w:val="auto"/>
          <w:szCs w:val="24"/>
        </w:rPr>
        <w:t xml:space="preserve"> фосфора</w:t>
      </w:r>
    </w:p>
    <w:tbl>
      <w:tblPr>
        <w:tblW w:w="0" w:type="auto"/>
        <w:tblInd w:w="40" w:type="dxa"/>
        <w:tblLayout w:type="fixed"/>
        <w:tblCellMar>
          <w:left w:w="40" w:type="dxa"/>
          <w:right w:w="40" w:type="dxa"/>
        </w:tblCellMar>
        <w:tblLook w:val="04A0"/>
      </w:tblPr>
      <w:tblGrid>
        <w:gridCol w:w="4949"/>
        <w:gridCol w:w="1325"/>
        <w:gridCol w:w="1325"/>
        <w:gridCol w:w="1320"/>
        <w:gridCol w:w="1429"/>
        <w:gridCol w:w="1325"/>
        <w:gridCol w:w="1320"/>
        <w:gridCol w:w="997"/>
      </w:tblGrid>
      <w:tr w:rsidR="009817A4" w:rsidRPr="008E47A0" w:rsidTr="009817A4">
        <w:trPr>
          <w:trHeight w:val="373"/>
        </w:trPr>
        <w:tc>
          <w:tcPr>
            <w:tcW w:w="4949" w:type="dxa"/>
            <w:tcBorders>
              <w:top w:val="single" w:sz="6" w:space="0" w:color="auto"/>
              <w:left w:val="single" w:sz="6" w:space="0" w:color="auto"/>
              <w:bottom w:val="nil"/>
              <w:right w:val="single" w:sz="6" w:space="0" w:color="auto"/>
            </w:tcBorders>
          </w:tcPr>
          <w:p w:rsidR="009817A4" w:rsidRPr="008E47A0" w:rsidRDefault="009817A4" w:rsidP="009817A4">
            <w:pPr>
              <w:autoSpaceDE w:val="0"/>
              <w:autoSpaceDN w:val="0"/>
              <w:adjustRightInd w:val="0"/>
              <w:jc w:val="center"/>
              <w:rPr>
                <w:color w:val="auto"/>
                <w:sz w:val="22"/>
                <w:szCs w:val="22"/>
              </w:rPr>
            </w:pPr>
          </w:p>
        </w:tc>
        <w:tc>
          <w:tcPr>
            <w:tcW w:w="9041" w:type="dxa"/>
            <w:gridSpan w:val="7"/>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Фосфор</w:t>
            </w:r>
          </w:p>
        </w:tc>
      </w:tr>
      <w:tr w:rsidR="009817A4" w:rsidRPr="008E47A0" w:rsidTr="009817A4">
        <w:trPr>
          <w:trHeight w:val="912"/>
        </w:trPr>
        <w:tc>
          <w:tcPr>
            <w:tcW w:w="4949" w:type="dxa"/>
            <w:tcBorders>
              <w:top w:val="nil"/>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val="en-US" w:eastAsia="en-US"/>
              </w:rPr>
            </w:pPr>
            <w:r w:rsidRPr="008E47A0">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Сыр</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Куриное мясо</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Яблочный сок</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Омар</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bCs/>
                <w:color w:val="000000"/>
                <w:sz w:val="22"/>
                <w:szCs w:val="22"/>
                <w:lang w:eastAsia="en-US"/>
              </w:rPr>
            </w:pPr>
            <w:r w:rsidRPr="008E47A0">
              <w:rPr>
                <w:bCs/>
                <w:color w:val="000000"/>
                <w:sz w:val="22"/>
                <w:szCs w:val="22"/>
                <w:lang w:eastAsia="en-US"/>
              </w:rPr>
              <w:t>Молоко</w:t>
            </w:r>
          </w:p>
        </w:tc>
      </w:tr>
      <w:tr w:rsidR="009817A4" w:rsidRPr="008E47A0"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rPr>
            </w:pPr>
            <w:r w:rsidRPr="008E47A0">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r>
      <w:tr w:rsidR="009817A4" w:rsidRPr="008E47A0"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r>
      <w:tr w:rsidR="009817A4" w:rsidRPr="008E47A0" w:rsidTr="009817A4">
        <w:trPr>
          <w:trHeight w:val="348"/>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w:t>
            </w:r>
          </w:p>
        </w:tc>
      </w:tr>
      <w:tr w:rsidR="009817A4" w:rsidRPr="008E47A0"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w:t>
            </w:r>
          </w:p>
        </w:tc>
      </w:tr>
      <w:tr w:rsidR="009817A4" w:rsidRPr="008E47A0" w:rsidTr="009817A4">
        <w:trPr>
          <w:trHeight w:val="405"/>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 xml:space="preserve">Среднее значение </w:t>
            </w:r>
            <w:r w:rsidRPr="008E47A0">
              <w:rPr>
                <w:noProof/>
                <w:color w:val="000000"/>
                <w:sz w:val="22"/>
                <w:szCs w:val="22"/>
              </w:rPr>
              <w:drawing>
                <wp:inline distT="0" distB="0" distL="0" distR="0">
                  <wp:extent cx="88900" cy="127000"/>
                  <wp:effectExtent l="0" t="0" r="6350" b="6350"/>
                  <wp:docPr id="1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8E47A0">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4129</w:t>
            </w:r>
          </w:p>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±171</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9708</w:t>
            </w:r>
          </w:p>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±300</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9034</w:t>
            </w:r>
          </w:p>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±351</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1466</w:t>
            </w:r>
          </w:p>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±48</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72</w:t>
            </w:r>
          </w:p>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973</w:t>
            </w:r>
          </w:p>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±37</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319 ±25</w:t>
            </w:r>
          </w:p>
        </w:tc>
      </w:tr>
      <w:tr w:rsidR="009817A4" w:rsidRPr="008E47A0"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 xml:space="preserve">Стандартное отклонение в условиях </w:t>
            </w:r>
            <w:proofErr w:type="spellStart"/>
            <w:r w:rsidRPr="008E47A0">
              <w:rPr>
                <w:color w:val="000000"/>
                <w:sz w:val="22"/>
                <w:szCs w:val="22"/>
                <w:lang w:eastAsia="en-US"/>
              </w:rPr>
              <w:t>воспроизводимости</w:t>
            </w:r>
            <w:proofErr w:type="spellEnd"/>
            <w:r w:rsidRPr="008E47A0">
              <w:rPr>
                <w:color w:val="000000"/>
                <w:sz w:val="22"/>
                <w:szCs w:val="22"/>
                <w:lang w:eastAsia="en-US"/>
              </w:rPr>
              <w:t xml:space="preserve"> </w:t>
            </w:r>
            <w:proofErr w:type="spellStart"/>
            <w:r w:rsidRPr="008E47A0">
              <w:rPr>
                <w:i/>
                <w:smallCaps/>
                <w:color w:val="000000"/>
                <w:sz w:val="22"/>
                <w:szCs w:val="22"/>
                <w:lang w:eastAsia="en-US"/>
              </w:rPr>
              <w:t>s</w:t>
            </w:r>
            <w:r w:rsidRPr="008E47A0">
              <w:rPr>
                <w:smallCaps/>
                <w:color w:val="000000"/>
                <w:sz w:val="22"/>
                <w:szCs w:val="22"/>
                <w:vertAlign w:val="subscript"/>
                <w:lang w:eastAsia="en-US"/>
              </w:rPr>
              <w:t>r</w:t>
            </w:r>
            <w:proofErr w:type="spellEnd"/>
            <w:r w:rsidRPr="008E47A0">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325</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636</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683</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92</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5</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69</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46</w:t>
            </w:r>
          </w:p>
        </w:tc>
      </w:tr>
      <w:tr w:rsidR="009817A4" w:rsidRPr="008E47A0"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vertAlign w:val="subscript"/>
                <w:lang w:eastAsia="en-US"/>
              </w:rPr>
            </w:pPr>
            <w:r w:rsidRPr="008E47A0">
              <w:rPr>
                <w:color w:val="000000"/>
                <w:sz w:val="22"/>
                <w:szCs w:val="22"/>
              </w:rPr>
              <w:t xml:space="preserve">Относительное стандартное отклонение в условиях </w:t>
            </w:r>
            <w:proofErr w:type="spellStart"/>
            <w:r w:rsidRPr="008E47A0">
              <w:rPr>
                <w:color w:val="000000"/>
                <w:sz w:val="22"/>
                <w:szCs w:val="22"/>
              </w:rPr>
              <w:t>воспроизводимости</w:t>
            </w:r>
            <w:proofErr w:type="spellEnd"/>
            <w:r w:rsidRPr="008E47A0">
              <w:rPr>
                <w:color w:val="000000"/>
                <w:sz w:val="22"/>
                <w:szCs w:val="22"/>
              </w:rPr>
              <w:t xml:space="preserve"> </w:t>
            </w:r>
            <w:proofErr w:type="spellStart"/>
            <w:r w:rsidRPr="008E47A0">
              <w:rPr>
                <w:i/>
                <w:color w:val="000000"/>
                <w:sz w:val="22"/>
                <w:szCs w:val="22"/>
              </w:rPr>
              <w:t>S</w:t>
            </w:r>
            <w:r w:rsidRPr="008E47A0">
              <w:rPr>
                <w:color w:val="000000"/>
                <w:sz w:val="22"/>
                <w:szCs w:val="22"/>
                <w:vertAlign w:val="subscript"/>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7,87 %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6,55 %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7,56 %</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6,28 %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7,31 %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7,13 %</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14,58 %</w:t>
            </w:r>
          </w:p>
        </w:tc>
      </w:tr>
      <w:tr w:rsidR="009817A4" w:rsidRPr="008E47A0"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 xml:space="preserve">Предел </w:t>
            </w:r>
            <w:proofErr w:type="spellStart"/>
            <w:r w:rsidRPr="008E47A0">
              <w:rPr>
                <w:color w:val="000000"/>
                <w:sz w:val="22"/>
                <w:szCs w:val="22"/>
                <w:lang w:eastAsia="en-US"/>
              </w:rPr>
              <w:t>воспроизводимости</w:t>
            </w:r>
            <w:proofErr w:type="spellEnd"/>
            <w:r w:rsidRPr="008E47A0">
              <w:rPr>
                <w:color w:val="000000"/>
                <w:sz w:val="22"/>
                <w:szCs w:val="22"/>
                <w:lang w:eastAsia="en-US"/>
              </w:rPr>
              <w:t xml:space="preserve"> </w:t>
            </w:r>
            <w:r w:rsidRPr="008E47A0">
              <w:rPr>
                <w:i/>
                <w:color w:val="000000"/>
                <w:sz w:val="22"/>
                <w:szCs w:val="22"/>
                <w:lang w:val="en-US" w:eastAsia="en-US"/>
              </w:rPr>
              <w:t>R</w:t>
            </w:r>
            <w:r w:rsidRPr="008E47A0">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909</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1 782</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1 911</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258</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15</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194</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130</w:t>
            </w:r>
          </w:p>
        </w:tc>
      </w:tr>
      <w:tr w:rsidR="009817A4" w:rsidRPr="008E47A0"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vertAlign w:val="subscript"/>
                <w:lang w:val="en-US" w:eastAsia="en-US"/>
              </w:rPr>
            </w:pPr>
            <w:r w:rsidRPr="008E47A0">
              <w:rPr>
                <w:color w:val="000000"/>
                <w:sz w:val="22"/>
                <w:szCs w:val="22"/>
                <w:lang w:eastAsia="en-US"/>
              </w:rPr>
              <w:t xml:space="preserve">Предел </w:t>
            </w:r>
            <w:proofErr w:type="gramStart"/>
            <w:r w:rsidRPr="008E47A0">
              <w:rPr>
                <w:color w:val="000000"/>
                <w:sz w:val="22"/>
                <w:szCs w:val="22"/>
                <w:lang w:eastAsia="en-US"/>
              </w:rPr>
              <w:t>относительной</w:t>
            </w:r>
            <w:proofErr w:type="gramEnd"/>
            <w:r w:rsidRPr="008E47A0">
              <w:rPr>
                <w:color w:val="000000"/>
                <w:sz w:val="22"/>
                <w:szCs w:val="22"/>
                <w:lang w:eastAsia="en-US"/>
              </w:rPr>
              <w:t xml:space="preserve"> </w:t>
            </w:r>
            <w:proofErr w:type="spellStart"/>
            <w:r w:rsidRPr="008E47A0">
              <w:rPr>
                <w:color w:val="000000"/>
                <w:sz w:val="22"/>
                <w:szCs w:val="22"/>
                <w:lang w:eastAsia="en-US"/>
              </w:rPr>
              <w:t>воспроизводимости</w:t>
            </w:r>
            <w:proofErr w:type="spellEnd"/>
            <w:r w:rsidRPr="008E47A0">
              <w:rPr>
                <w:color w:val="000000"/>
                <w:sz w:val="22"/>
                <w:szCs w:val="22"/>
                <w:lang w:val="en-US" w:eastAsia="en-US"/>
              </w:rPr>
              <w:t xml:space="preserve"> </w:t>
            </w:r>
            <w:proofErr w:type="spellStart"/>
            <w:r w:rsidRPr="008E47A0">
              <w:rPr>
                <w:i/>
                <w:color w:val="000000"/>
                <w:sz w:val="22"/>
                <w:szCs w:val="22"/>
                <w:lang w:val="en-US" w:eastAsia="en-US"/>
              </w:rPr>
              <w:t>R</w:t>
            </w:r>
            <w:r w:rsidRPr="008E47A0">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22,03 %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18,35 %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21,16 %</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17,59 %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20,48 %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19,98 %</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40,84 %</w:t>
            </w:r>
          </w:p>
        </w:tc>
      </w:tr>
      <w:tr w:rsidR="009817A4" w:rsidRPr="008E47A0" w:rsidTr="009817A4">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 xml:space="preserve">Стандартное отклонение повторяемости </w:t>
            </w:r>
            <w:proofErr w:type="spellStart"/>
            <w:r w:rsidRPr="008E47A0">
              <w:rPr>
                <w:i/>
                <w:color w:val="000000"/>
                <w:sz w:val="22"/>
                <w:szCs w:val="22"/>
                <w:lang w:eastAsia="en-US"/>
              </w:rPr>
              <w:t>s</w:t>
            </w:r>
            <w:r w:rsidRPr="008E47A0">
              <w:rPr>
                <w:color w:val="000000"/>
                <w:sz w:val="22"/>
                <w:szCs w:val="22"/>
                <w:vertAlign w:val="subscript"/>
                <w:lang w:eastAsia="en-US"/>
              </w:rPr>
              <w:t>r</w:t>
            </w:r>
            <w:proofErr w:type="spellEnd"/>
            <w:r w:rsidRPr="008E47A0">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143</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386</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365</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42</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31</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11</w:t>
            </w:r>
          </w:p>
        </w:tc>
      </w:tr>
      <w:tr w:rsidR="009817A4" w:rsidRPr="008E47A0" w:rsidTr="009817A4">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vertAlign w:val="subscript"/>
                <w:lang w:eastAsia="en-US"/>
              </w:rPr>
            </w:pPr>
            <w:r w:rsidRPr="008E47A0">
              <w:rPr>
                <w:color w:val="000000"/>
                <w:sz w:val="22"/>
                <w:szCs w:val="22"/>
                <w:lang w:eastAsia="en-US"/>
              </w:rPr>
              <w:t xml:space="preserve">Относительное стандартное отклонение повторяемости </w:t>
            </w:r>
            <w:proofErr w:type="spellStart"/>
            <w:r w:rsidRPr="008E47A0">
              <w:rPr>
                <w:i/>
                <w:color w:val="000000"/>
                <w:sz w:val="22"/>
                <w:szCs w:val="22"/>
                <w:lang w:eastAsia="en-US"/>
              </w:rPr>
              <w:t>s</w:t>
            </w:r>
            <w:proofErr w:type="spellEnd"/>
            <w:r w:rsidRPr="008E47A0">
              <w:rPr>
                <w:color w:val="000000"/>
                <w:sz w:val="22"/>
                <w:szCs w:val="22"/>
                <w:vertAlign w:val="subscript"/>
                <w:lang w:val="en-US" w:eastAsia="en-US"/>
              </w:rPr>
              <w:t>r</w:t>
            </w:r>
            <w:r w:rsidRPr="008E47A0">
              <w:rPr>
                <w:color w:val="000000"/>
                <w:sz w:val="22"/>
                <w:szCs w:val="22"/>
                <w:vertAlign w:val="subscript"/>
                <w:lang w:eastAsia="en-US"/>
              </w:rPr>
              <w:t>,</w:t>
            </w:r>
            <w:r w:rsidRPr="008E47A0">
              <w:rPr>
                <w:color w:val="000000"/>
                <w:sz w:val="22"/>
                <w:szCs w:val="22"/>
                <w:vertAlign w:val="subscript"/>
                <w:lang w:val="en-US" w:eastAsia="en-US"/>
              </w:rPr>
              <w:t>r</w:t>
            </w:r>
            <w:proofErr w:type="spellStart"/>
            <w:r w:rsidRPr="008E47A0">
              <w:rPr>
                <w:color w:val="000000"/>
                <w:sz w:val="22"/>
                <w:szCs w:val="22"/>
                <w:vertAlign w:val="subscript"/>
                <w:lang w:eastAsia="en-US"/>
              </w:rPr>
              <w:t>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3,45 %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3,97 %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4,04 %</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2,89 %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3,34 %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3,16 %</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3,38 %</w:t>
            </w:r>
          </w:p>
        </w:tc>
      </w:tr>
      <w:tr w:rsidR="009817A4" w:rsidRPr="008E47A0" w:rsidTr="009817A4">
        <w:trPr>
          <w:trHeight w:val="244"/>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eastAsia="en-US"/>
              </w:rPr>
            </w:pPr>
            <w:r w:rsidRPr="008E47A0">
              <w:rPr>
                <w:color w:val="000000"/>
                <w:sz w:val="22"/>
                <w:szCs w:val="22"/>
                <w:lang w:eastAsia="en-US"/>
              </w:rPr>
              <w:t xml:space="preserve">Предел повторяемости </w:t>
            </w:r>
            <w:r w:rsidRPr="008E47A0">
              <w:rPr>
                <w:i/>
                <w:iCs/>
                <w:color w:val="000000"/>
                <w:sz w:val="22"/>
                <w:szCs w:val="22"/>
                <w:lang w:val="en-US" w:eastAsia="en-US"/>
              </w:rPr>
              <w:t>r</w:t>
            </w:r>
            <w:r w:rsidRPr="008E47A0">
              <w:rPr>
                <w:i/>
                <w:iCs/>
                <w:color w:val="000000"/>
                <w:sz w:val="22"/>
                <w:szCs w:val="22"/>
                <w:lang w:eastAsia="en-US"/>
              </w:rPr>
              <w:t xml:space="preserve">, </w:t>
            </w:r>
            <w:r w:rsidRPr="008E47A0">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399</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1 080</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1 022</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119</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7</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86</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30</w:t>
            </w:r>
          </w:p>
        </w:tc>
      </w:tr>
      <w:tr w:rsidR="009817A4" w:rsidRPr="008E47A0" w:rsidTr="009817A4">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vertAlign w:val="subscript"/>
                <w:lang w:val="en-US" w:eastAsia="en-US"/>
              </w:rPr>
            </w:pPr>
            <w:r w:rsidRPr="008E47A0">
              <w:rPr>
                <w:color w:val="000000"/>
                <w:sz w:val="22"/>
                <w:szCs w:val="22"/>
                <w:lang w:eastAsia="en-US"/>
              </w:rPr>
              <w:t>Предел относительной повторяемости</w:t>
            </w:r>
            <w:r w:rsidRPr="008E47A0">
              <w:rPr>
                <w:color w:val="000000"/>
                <w:sz w:val="22"/>
                <w:szCs w:val="22"/>
                <w:lang w:val="en-US" w:eastAsia="en-US"/>
              </w:rPr>
              <w:t xml:space="preserve"> </w:t>
            </w:r>
            <w:proofErr w:type="spellStart"/>
            <w:r w:rsidRPr="008E47A0">
              <w:rPr>
                <w:i/>
                <w:color w:val="000000"/>
                <w:sz w:val="22"/>
                <w:szCs w:val="22"/>
                <w:lang w:val="en-US" w:eastAsia="en-US"/>
              </w:rPr>
              <w:t>r</w:t>
            </w:r>
            <w:r w:rsidRPr="008E47A0">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9,66 %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11,12 %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11,32 %</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8,09 %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9,35 %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8,84 %</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9,46 %</w:t>
            </w:r>
          </w:p>
        </w:tc>
      </w:tr>
      <w:tr w:rsidR="009817A4" w:rsidRPr="008E47A0" w:rsidTr="009817A4">
        <w:trPr>
          <w:trHeight w:val="53"/>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val="en-US" w:eastAsia="en-US"/>
              </w:rPr>
            </w:pPr>
            <w:r w:rsidRPr="008E47A0">
              <w:rPr>
                <w:color w:val="000000"/>
                <w:sz w:val="22"/>
                <w:szCs w:val="22"/>
                <w:lang w:eastAsia="en-US"/>
              </w:rPr>
              <w:t xml:space="preserve">Относительное стандартное отклонение </w:t>
            </w:r>
            <w:proofErr w:type="spellStart"/>
            <w:r w:rsidRPr="008E47A0">
              <w:rPr>
                <w:color w:val="000000"/>
                <w:sz w:val="22"/>
                <w:szCs w:val="22"/>
                <w:lang w:eastAsia="en-US"/>
              </w:rPr>
              <w:t>Хорвитца</w:t>
            </w:r>
            <w:proofErr w:type="spellEnd"/>
            <w:r w:rsidRPr="008E47A0">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4,57 %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4,02 %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4,06 %</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5,34 %</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8,40 %</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5,68 %</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6,72 %</w:t>
            </w:r>
          </w:p>
        </w:tc>
      </w:tr>
      <w:tr w:rsidR="009817A4" w:rsidRPr="008E47A0" w:rsidTr="009817A4">
        <w:trPr>
          <w:trHeight w:val="379"/>
        </w:trPr>
        <w:tc>
          <w:tcPr>
            <w:tcW w:w="494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both"/>
              <w:rPr>
                <w:color w:val="000000"/>
                <w:sz w:val="22"/>
                <w:szCs w:val="22"/>
                <w:lang w:val="en-US" w:eastAsia="en-US"/>
              </w:rPr>
            </w:pPr>
            <w:r w:rsidRPr="008E47A0">
              <w:rPr>
                <w:color w:val="000000"/>
                <w:sz w:val="22"/>
                <w:szCs w:val="22"/>
                <w:lang w:eastAsia="en-US"/>
              </w:rPr>
              <w:t>К</w:t>
            </w:r>
            <w:proofErr w:type="spellStart"/>
            <w:r w:rsidRPr="008E47A0">
              <w:rPr>
                <w:color w:val="000000"/>
                <w:sz w:val="22"/>
                <w:szCs w:val="22"/>
                <w:lang w:val="en-US" w:eastAsia="en-US"/>
              </w:rPr>
              <w:t>оэффициент</w:t>
            </w:r>
            <w:proofErr w:type="spellEnd"/>
            <w:r w:rsidRPr="008E47A0">
              <w:rPr>
                <w:color w:val="000000"/>
                <w:sz w:val="22"/>
                <w:szCs w:val="22"/>
                <w:lang w:val="en-US" w:eastAsia="en-US"/>
              </w:rPr>
              <w:t xml:space="preserve"> </w:t>
            </w:r>
            <w:proofErr w:type="spellStart"/>
            <w:r w:rsidRPr="008E47A0">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1,72</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1,63</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1,86</w:t>
            </w:r>
          </w:p>
        </w:tc>
        <w:tc>
          <w:tcPr>
            <w:tcW w:w="1429"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1,18</w:t>
            </w:r>
          </w:p>
        </w:tc>
        <w:tc>
          <w:tcPr>
            <w:tcW w:w="1325"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0,87</w:t>
            </w:r>
          </w:p>
        </w:tc>
        <w:tc>
          <w:tcPr>
            <w:tcW w:w="1320"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1,26</w:t>
            </w:r>
          </w:p>
        </w:tc>
        <w:tc>
          <w:tcPr>
            <w:tcW w:w="994" w:type="dxa"/>
            <w:tcBorders>
              <w:top w:val="single" w:sz="6" w:space="0" w:color="auto"/>
              <w:left w:val="single" w:sz="6" w:space="0" w:color="auto"/>
              <w:bottom w:val="single" w:sz="6" w:space="0" w:color="auto"/>
              <w:right w:val="single" w:sz="6" w:space="0" w:color="auto"/>
            </w:tcBorders>
            <w:hideMark/>
          </w:tcPr>
          <w:p w:rsidR="009817A4" w:rsidRPr="008E47A0" w:rsidRDefault="009817A4" w:rsidP="009817A4">
            <w:pPr>
              <w:autoSpaceDE w:val="0"/>
              <w:autoSpaceDN w:val="0"/>
              <w:adjustRightInd w:val="0"/>
              <w:jc w:val="center"/>
              <w:rPr>
                <w:color w:val="000000"/>
                <w:sz w:val="22"/>
                <w:szCs w:val="22"/>
              </w:rPr>
            </w:pPr>
            <w:r w:rsidRPr="008E47A0">
              <w:rPr>
                <w:color w:val="000000"/>
                <w:sz w:val="22"/>
                <w:szCs w:val="22"/>
              </w:rPr>
              <w:t>2,17</w:t>
            </w:r>
          </w:p>
        </w:tc>
      </w:tr>
    </w:tbl>
    <w:p w:rsidR="00C37FF4" w:rsidRPr="008E47A0" w:rsidRDefault="00C37FF4" w:rsidP="009817A4">
      <w:pPr>
        <w:pStyle w:val="afe"/>
        <w:rPr>
          <w:b/>
          <w:bCs/>
          <w:sz w:val="22"/>
          <w:szCs w:val="22"/>
        </w:rPr>
      </w:pPr>
    </w:p>
    <w:p w:rsidR="007E23FE" w:rsidRDefault="007E23FE" w:rsidP="007E23FE">
      <w:pPr>
        <w:pStyle w:val="afe"/>
        <w:jc w:val="center"/>
        <w:rPr>
          <w:b/>
          <w:bCs/>
          <w:sz w:val="22"/>
          <w:szCs w:val="22"/>
        </w:rPr>
      </w:pPr>
    </w:p>
    <w:p w:rsidR="008E47A0" w:rsidRPr="008E47A0" w:rsidRDefault="008E47A0" w:rsidP="007E23FE">
      <w:pPr>
        <w:pStyle w:val="afe"/>
        <w:jc w:val="center"/>
        <w:rPr>
          <w:b/>
          <w:bCs/>
          <w:sz w:val="22"/>
          <w:szCs w:val="22"/>
        </w:rPr>
      </w:pPr>
    </w:p>
    <w:p w:rsidR="007E23FE" w:rsidRPr="00CD3F0D" w:rsidRDefault="006F300A" w:rsidP="00CD3F0D">
      <w:pPr>
        <w:pStyle w:val="afe"/>
        <w:rPr>
          <w:bCs/>
          <w:color w:val="auto"/>
          <w:szCs w:val="24"/>
        </w:rPr>
      </w:pPr>
      <w:r>
        <w:rPr>
          <w:bCs/>
          <w:color w:val="auto"/>
          <w:szCs w:val="24"/>
        </w:rPr>
        <w:lastRenderedPageBreak/>
        <w:t>Таблица B.7-</w:t>
      </w:r>
      <w:r w:rsidR="009817A4" w:rsidRPr="00CD3F0D">
        <w:rPr>
          <w:bCs/>
          <w:color w:val="auto"/>
          <w:szCs w:val="24"/>
        </w:rPr>
        <w:t xml:space="preserve"> Данные о </w:t>
      </w:r>
      <w:proofErr w:type="spellStart"/>
      <w:r w:rsidR="009817A4" w:rsidRPr="00CD3F0D">
        <w:rPr>
          <w:bCs/>
          <w:color w:val="auto"/>
          <w:szCs w:val="24"/>
        </w:rPr>
        <w:t>валидации</w:t>
      </w:r>
      <w:proofErr w:type="spellEnd"/>
      <w:r w:rsidR="009817A4" w:rsidRPr="00CD3F0D">
        <w:rPr>
          <w:bCs/>
          <w:color w:val="auto"/>
          <w:szCs w:val="24"/>
        </w:rPr>
        <w:t xml:space="preserve"> калия</w:t>
      </w:r>
    </w:p>
    <w:tbl>
      <w:tblPr>
        <w:tblW w:w="0" w:type="auto"/>
        <w:tblInd w:w="40" w:type="dxa"/>
        <w:tblLayout w:type="fixed"/>
        <w:tblCellMar>
          <w:left w:w="40" w:type="dxa"/>
          <w:right w:w="40" w:type="dxa"/>
        </w:tblCellMar>
        <w:tblLook w:val="04A0"/>
      </w:tblPr>
      <w:tblGrid>
        <w:gridCol w:w="4949"/>
        <w:gridCol w:w="1325"/>
        <w:gridCol w:w="1325"/>
        <w:gridCol w:w="1325"/>
        <w:gridCol w:w="1424"/>
        <w:gridCol w:w="1325"/>
        <w:gridCol w:w="1325"/>
        <w:gridCol w:w="1006"/>
      </w:tblGrid>
      <w:tr w:rsidR="009817A4" w:rsidRPr="006F300A" w:rsidTr="009817A4">
        <w:trPr>
          <w:trHeight w:val="413"/>
        </w:trPr>
        <w:tc>
          <w:tcPr>
            <w:tcW w:w="4949" w:type="dxa"/>
            <w:tcBorders>
              <w:top w:val="single" w:sz="6" w:space="0" w:color="auto"/>
              <w:left w:val="single" w:sz="6" w:space="0" w:color="auto"/>
              <w:bottom w:val="nil"/>
              <w:right w:val="single" w:sz="6" w:space="0" w:color="auto"/>
            </w:tcBorders>
          </w:tcPr>
          <w:p w:rsidR="009817A4" w:rsidRPr="006F300A" w:rsidRDefault="009817A4" w:rsidP="009817A4">
            <w:pPr>
              <w:autoSpaceDE w:val="0"/>
              <w:autoSpaceDN w:val="0"/>
              <w:adjustRightInd w:val="0"/>
              <w:jc w:val="both"/>
              <w:rPr>
                <w:color w:val="auto"/>
                <w:sz w:val="22"/>
                <w:szCs w:val="22"/>
              </w:rPr>
            </w:pPr>
          </w:p>
        </w:tc>
        <w:tc>
          <w:tcPr>
            <w:tcW w:w="9055" w:type="dxa"/>
            <w:gridSpan w:val="7"/>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Калий</w:t>
            </w:r>
          </w:p>
        </w:tc>
      </w:tr>
      <w:tr w:rsidR="009817A4" w:rsidRPr="006F300A" w:rsidTr="009817A4">
        <w:trPr>
          <w:trHeight w:val="411"/>
        </w:trPr>
        <w:tc>
          <w:tcPr>
            <w:tcW w:w="4949"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val="en-US" w:eastAsia="en-US"/>
              </w:rPr>
            </w:pPr>
            <w:r w:rsidRPr="006F300A">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Куриное мясо</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Яблочный сок</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Омар</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Молоко</w:t>
            </w:r>
          </w:p>
        </w:tc>
      </w:tr>
      <w:tr w:rsidR="009817A4" w:rsidRPr="006F300A" w:rsidTr="009817A4">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rPr>
            </w:pPr>
            <w:r w:rsidRPr="006F300A">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6F300A" w:rsidTr="009817A4">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6F300A" w:rsidTr="009817A4">
        <w:trPr>
          <w:trHeight w:val="390"/>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6F300A" w:rsidTr="009817A4">
        <w:trPr>
          <w:trHeight w:val="4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r>
      <w:tr w:rsidR="009817A4" w:rsidRPr="006F300A" w:rsidTr="009817A4">
        <w:trPr>
          <w:trHeight w:val="56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Среднее значение </w:t>
            </w:r>
            <w:r w:rsidRPr="006F300A">
              <w:rPr>
                <w:noProof/>
                <w:color w:val="000000"/>
                <w:sz w:val="22"/>
                <w:szCs w:val="22"/>
              </w:rPr>
              <w:drawing>
                <wp:inline distT="0" distB="0" distL="0" distR="0">
                  <wp:extent cx="88900" cy="127000"/>
                  <wp:effectExtent l="0" t="0" r="6350" b="6350"/>
                  <wp:docPr id="1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6F300A">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6733</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val="en-US" w:eastAsia="en-US"/>
              </w:rPr>
              <w:t>8397</w:t>
            </w:r>
          </w:p>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eastAsia="en-US"/>
              </w:rPr>
              <w:t>±207</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lang w:eastAsia="tr-TR"/>
              </w:rPr>
            </w:pPr>
            <w:r w:rsidRPr="006F300A">
              <w:rPr>
                <w:color w:val="000000"/>
                <w:sz w:val="22"/>
                <w:szCs w:val="22"/>
                <w:lang w:val="tr-TR" w:eastAsia="tr-TR"/>
              </w:rPr>
              <w:t>14312</w:t>
            </w:r>
          </w:p>
          <w:p w:rsidR="009817A4" w:rsidRPr="006F300A" w:rsidRDefault="009817A4" w:rsidP="009817A4">
            <w:pPr>
              <w:autoSpaceDE w:val="0"/>
              <w:autoSpaceDN w:val="0"/>
              <w:adjustRightInd w:val="0"/>
              <w:jc w:val="center"/>
              <w:rPr>
                <w:color w:val="000000"/>
                <w:sz w:val="22"/>
                <w:szCs w:val="22"/>
                <w:lang w:eastAsia="tr-TR"/>
              </w:rPr>
            </w:pPr>
            <w:r w:rsidRPr="006F300A">
              <w:rPr>
                <w:color w:val="000000"/>
                <w:sz w:val="22"/>
                <w:szCs w:val="22"/>
                <w:lang w:eastAsia="tr-TR"/>
              </w:rPr>
              <w:t>±441</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1325</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1090</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871</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±28</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val="en-US" w:eastAsia="en-US"/>
              </w:rPr>
              <w:t xml:space="preserve">605 </w:t>
            </w:r>
            <w:r w:rsidRPr="006F300A">
              <w:rPr>
                <w:color w:val="000000"/>
                <w:sz w:val="22"/>
                <w:szCs w:val="22"/>
                <w:lang w:eastAsia="en-US"/>
              </w:rPr>
              <w:t>±27</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в условиях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proofErr w:type="spellStart"/>
            <w:r w:rsidRPr="006F300A">
              <w:rPr>
                <w:i/>
                <w:smallCaps/>
                <w:color w:val="000000"/>
                <w:sz w:val="22"/>
                <w:szCs w:val="22"/>
                <w:lang w:eastAsia="en-US"/>
              </w:rPr>
              <w:t>s</w:t>
            </w:r>
            <w:r w:rsidRPr="006F300A">
              <w:rPr>
                <w:smallCaps/>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370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462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878</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55</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53</w:t>
            </w:r>
          </w:p>
        </w:tc>
      </w:tr>
      <w:tr w:rsidR="009817A4" w:rsidRPr="006F300A"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rPr>
              <w:t xml:space="preserve">Относительное стандартное отклонение в условиях </w:t>
            </w:r>
            <w:proofErr w:type="spellStart"/>
            <w:r w:rsidRPr="006F300A">
              <w:rPr>
                <w:color w:val="000000"/>
                <w:sz w:val="22"/>
                <w:szCs w:val="22"/>
              </w:rPr>
              <w:t>воспроизводимости</w:t>
            </w:r>
            <w:proofErr w:type="spellEnd"/>
            <w:r w:rsidRPr="006F300A">
              <w:rPr>
                <w:color w:val="000000"/>
                <w:sz w:val="22"/>
                <w:szCs w:val="22"/>
              </w:rPr>
              <w:t xml:space="preserve"> </w:t>
            </w:r>
            <w:proofErr w:type="spellStart"/>
            <w:r w:rsidRPr="006F300A">
              <w:rPr>
                <w:i/>
                <w:color w:val="000000"/>
                <w:sz w:val="22"/>
                <w:szCs w:val="22"/>
              </w:rPr>
              <w:t>S</w:t>
            </w:r>
            <w:r w:rsidRPr="006F300A">
              <w:rPr>
                <w:color w:val="000000"/>
                <w:sz w:val="22"/>
                <w:szCs w:val="22"/>
                <w:vertAlign w:val="subscript"/>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5,49 %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5,50 %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6,14 %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5,46 %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6,43 %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6,27 %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8,72 %</w:t>
            </w:r>
          </w:p>
        </w:tc>
      </w:tr>
      <w:tr w:rsidR="009817A4" w:rsidRPr="006F300A"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r w:rsidRPr="006F300A">
              <w:rPr>
                <w:i/>
                <w:color w:val="000000"/>
                <w:sz w:val="22"/>
                <w:szCs w:val="22"/>
                <w:lang w:val="en-US" w:eastAsia="en-US"/>
              </w:rPr>
              <w:t>R</w:t>
            </w:r>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1 035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1 293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2 459</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203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196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153</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148</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 xml:space="preserve">Предел </w:t>
            </w:r>
            <w:proofErr w:type="gramStart"/>
            <w:r w:rsidRPr="006F300A">
              <w:rPr>
                <w:color w:val="000000"/>
                <w:sz w:val="22"/>
                <w:szCs w:val="22"/>
                <w:lang w:eastAsia="en-US"/>
              </w:rPr>
              <w:t>относительной</w:t>
            </w:r>
            <w:proofErr w:type="gramEnd"/>
            <w:r w:rsidRPr="006F300A">
              <w:rPr>
                <w:color w:val="000000"/>
                <w:sz w:val="22"/>
                <w:szCs w:val="22"/>
                <w:lang w:eastAsia="en-US"/>
              </w:rPr>
              <w:t xml:space="preserve"> </w:t>
            </w:r>
            <w:proofErr w:type="spellStart"/>
            <w:r w:rsidRPr="006F300A">
              <w:rPr>
                <w:color w:val="000000"/>
                <w:sz w:val="22"/>
                <w:szCs w:val="22"/>
                <w:lang w:eastAsia="en-US"/>
              </w:rPr>
              <w:t>воспроизводимости</w:t>
            </w:r>
            <w:proofErr w:type="spellEnd"/>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15,37 %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15,39 %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17,18 %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15,28 %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18,01 %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17,55 %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24,41 %</w:t>
            </w:r>
          </w:p>
        </w:tc>
      </w:tr>
      <w:tr w:rsidR="009817A4" w:rsidRPr="006F300A" w:rsidTr="009817A4">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повторяемости </w:t>
            </w:r>
            <w:proofErr w:type="spellStart"/>
            <w:r w:rsidRPr="006F300A">
              <w:rPr>
                <w:i/>
                <w:color w:val="000000"/>
                <w:sz w:val="22"/>
                <w:szCs w:val="22"/>
                <w:lang w:eastAsia="en-US"/>
              </w:rPr>
              <w:t>s</w:t>
            </w:r>
            <w:r w:rsidRPr="006F300A">
              <w:rPr>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275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314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526</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32</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30</w:t>
            </w:r>
          </w:p>
        </w:tc>
      </w:tr>
      <w:tr w:rsidR="009817A4" w:rsidRPr="006F300A"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lang w:eastAsia="en-US"/>
              </w:rPr>
              <w:t xml:space="preserve">Относительное стандартное отклонение повторяемости </w:t>
            </w:r>
            <w:proofErr w:type="spellStart"/>
            <w:r w:rsidRPr="006F300A">
              <w:rPr>
                <w:i/>
                <w:color w:val="000000"/>
                <w:sz w:val="22"/>
                <w:szCs w:val="22"/>
                <w:lang w:eastAsia="en-US"/>
              </w:rPr>
              <w:t>s</w:t>
            </w:r>
            <w:proofErr w:type="spellEnd"/>
            <w:r w:rsidRPr="006F300A">
              <w:rPr>
                <w:color w:val="000000"/>
                <w:sz w:val="22"/>
                <w:szCs w:val="22"/>
                <w:vertAlign w:val="subscript"/>
                <w:lang w:val="en-US" w:eastAsia="en-US"/>
              </w:rPr>
              <w:t>r</w:t>
            </w:r>
            <w:r w:rsidRPr="006F300A">
              <w:rPr>
                <w:color w:val="000000"/>
                <w:sz w:val="22"/>
                <w:szCs w:val="22"/>
                <w:vertAlign w:val="subscript"/>
                <w:lang w:eastAsia="en-US"/>
              </w:rPr>
              <w:t>,</w:t>
            </w:r>
            <w:r w:rsidRPr="006F300A">
              <w:rPr>
                <w:color w:val="000000"/>
                <w:sz w:val="22"/>
                <w:szCs w:val="22"/>
                <w:vertAlign w:val="subscript"/>
                <w:lang w:val="en-US" w:eastAsia="en-US"/>
              </w:rPr>
              <w:t>r</w:t>
            </w:r>
            <w:proofErr w:type="spellStart"/>
            <w:r w:rsidRPr="006F300A">
              <w:rPr>
                <w:color w:val="000000"/>
                <w:sz w:val="22"/>
                <w:szCs w:val="22"/>
                <w:vertAlign w:val="subscript"/>
                <w:lang w:eastAsia="en-US"/>
              </w:rPr>
              <w:t>el</w:t>
            </w:r>
            <w:proofErr w:type="spellEnd"/>
            <w:r w:rsidRPr="006F300A">
              <w:rPr>
                <w:color w:val="000000"/>
                <w:sz w:val="22"/>
                <w:szCs w:val="22"/>
                <w:vertAlign w:val="subscript"/>
                <w:lang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4,08 %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3,74 %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3,68 %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4,39 %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3,26 %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3,63 %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5,01 %</w:t>
            </w:r>
          </w:p>
        </w:tc>
      </w:tr>
      <w:tr w:rsidR="009817A4" w:rsidRPr="006F300A" w:rsidTr="009817A4">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повторяемости </w:t>
            </w:r>
            <w:r w:rsidRPr="006F300A">
              <w:rPr>
                <w:i/>
                <w:iCs/>
                <w:color w:val="000000"/>
                <w:sz w:val="22"/>
                <w:szCs w:val="22"/>
                <w:lang w:val="en-US" w:eastAsia="en-US"/>
              </w:rPr>
              <w:t>r</w:t>
            </w:r>
            <w:r w:rsidRPr="006F300A">
              <w:rPr>
                <w:i/>
                <w:iCs/>
                <w:color w:val="000000"/>
                <w:sz w:val="22"/>
                <w:szCs w:val="22"/>
                <w:lang w:eastAsia="en-US"/>
              </w:rPr>
              <w:t xml:space="preserve">, </w:t>
            </w:r>
            <w:r w:rsidRPr="006F300A">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769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1 473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88</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85</w:t>
            </w:r>
          </w:p>
        </w:tc>
      </w:tr>
      <w:tr w:rsidR="009817A4" w:rsidRPr="006F300A" w:rsidTr="009817A4">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Предел относительной повторяемости</w:t>
            </w:r>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11,43 %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10,47 %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10,29 %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12,28 %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9,12 %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10,15 %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14,03 %</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 xml:space="preserve">Относительное стандартное отклонение </w:t>
            </w:r>
            <w:proofErr w:type="spellStart"/>
            <w:r w:rsidRPr="006F300A">
              <w:rPr>
                <w:color w:val="000000"/>
                <w:sz w:val="22"/>
                <w:szCs w:val="22"/>
                <w:lang w:eastAsia="en-US"/>
              </w:rPr>
              <w:t>Хорвитца</w:t>
            </w:r>
            <w:proofErr w:type="spellEnd"/>
            <w:r w:rsidRPr="006F300A">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4,25 %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4,11 %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3,79 %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5,42 %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5,58 %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5,78 %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6,10 %</w:t>
            </w:r>
          </w:p>
        </w:tc>
      </w:tr>
      <w:tr w:rsidR="009817A4" w:rsidRPr="006F300A" w:rsidTr="009817A4">
        <w:trPr>
          <w:trHeight w:val="38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К</w:t>
            </w:r>
            <w:proofErr w:type="spellStart"/>
            <w:r w:rsidRPr="006F300A">
              <w:rPr>
                <w:color w:val="000000"/>
                <w:sz w:val="22"/>
                <w:szCs w:val="22"/>
                <w:lang w:val="en-US" w:eastAsia="en-US"/>
              </w:rPr>
              <w:t>оэффициент</w:t>
            </w:r>
            <w:proofErr w:type="spellEnd"/>
            <w:r w:rsidRPr="006F300A">
              <w:rPr>
                <w:color w:val="000000"/>
                <w:sz w:val="22"/>
                <w:szCs w:val="22"/>
                <w:lang w:val="en-US" w:eastAsia="en-US"/>
              </w:rPr>
              <w:t xml:space="preserve"> </w:t>
            </w:r>
            <w:proofErr w:type="spellStart"/>
            <w:r w:rsidRPr="006F300A">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1,62</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1,09</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1,43</w:t>
            </w:r>
          </w:p>
        </w:tc>
      </w:tr>
    </w:tbl>
    <w:p w:rsidR="009817A4" w:rsidRDefault="009817A4" w:rsidP="009817A4">
      <w:pPr>
        <w:pStyle w:val="afe"/>
        <w:rPr>
          <w:b/>
          <w:bCs/>
          <w:sz w:val="22"/>
          <w:szCs w:val="22"/>
        </w:rPr>
      </w:pPr>
    </w:p>
    <w:p w:rsidR="00047BAC" w:rsidRPr="006F300A" w:rsidRDefault="00047BAC" w:rsidP="009817A4">
      <w:pPr>
        <w:pStyle w:val="afe"/>
        <w:rPr>
          <w:b/>
          <w:bCs/>
          <w:sz w:val="22"/>
          <w:szCs w:val="22"/>
        </w:rPr>
      </w:pPr>
    </w:p>
    <w:p w:rsidR="008962A2" w:rsidRPr="006F300A" w:rsidRDefault="006F300A" w:rsidP="006F300A">
      <w:pPr>
        <w:pStyle w:val="afe"/>
        <w:rPr>
          <w:bCs/>
          <w:color w:val="auto"/>
        </w:rPr>
      </w:pPr>
      <w:r>
        <w:rPr>
          <w:bCs/>
          <w:color w:val="auto"/>
        </w:rPr>
        <w:lastRenderedPageBreak/>
        <w:t>Таблица B.8 -</w:t>
      </w:r>
      <w:r w:rsidR="009817A4" w:rsidRPr="006F300A">
        <w:rPr>
          <w:bCs/>
          <w:color w:val="auto"/>
        </w:rPr>
        <w:t xml:space="preserve"> Данные о </w:t>
      </w:r>
      <w:proofErr w:type="spellStart"/>
      <w:r w:rsidR="009817A4" w:rsidRPr="006F300A">
        <w:rPr>
          <w:bCs/>
          <w:color w:val="auto"/>
        </w:rPr>
        <w:t>валидации</w:t>
      </w:r>
      <w:proofErr w:type="spellEnd"/>
      <w:r w:rsidR="009817A4" w:rsidRPr="006F300A">
        <w:rPr>
          <w:bCs/>
          <w:color w:val="auto"/>
        </w:rPr>
        <w:t xml:space="preserve"> натрия</w:t>
      </w:r>
    </w:p>
    <w:tbl>
      <w:tblPr>
        <w:tblW w:w="0" w:type="auto"/>
        <w:tblInd w:w="40" w:type="dxa"/>
        <w:tblLayout w:type="fixed"/>
        <w:tblCellMar>
          <w:left w:w="40" w:type="dxa"/>
          <w:right w:w="40" w:type="dxa"/>
        </w:tblCellMar>
        <w:tblLook w:val="04A0"/>
      </w:tblPr>
      <w:tblGrid>
        <w:gridCol w:w="4949"/>
        <w:gridCol w:w="1325"/>
        <w:gridCol w:w="1325"/>
        <w:gridCol w:w="1325"/>
        <w:gridCol w:w="1424"/>
        <w:gridCol w:w="1325"/>
        <w:gridCol w:w="1325"/>
        <w:gridCol w:w="1461"/>
      </w:tblGrid>
      <w:tr w:rsidR="009817A4" w:rsidRPr="009817A4" w:rsidTr="00224BEE">
        <w:trPr>
          <w:trHeight w:val="413"/>
        </w:trPr>
        <w:tc>
          <w:tcPr>
            <w:tcW w:w="4949" w:type="dxa"/>
            <w:tcBorders>
              <w:top w:val="single" w:sz="6" w:space="0" w:color="auto"/>
              <w:left w:val="single" w:sz="6" w:space="0" w:color="auto"/>
              <w:bottom w:val="nil"/>
              <w:right w:val="single" w:sz="6" w:space="0" w:color="auto"/>
            </w:tcBorders>
          </w:tcPr>
          <w:p w:rsidR="009817A4" w:rsidRPr="006F300A" w:rsidRDefault="009817A4" w:rsidP="009817A4">
            <w:pPr>
              <w:autoSpaceDE w:val="0"/>
              <w:autoSpaceDN w:val="0"/>
              <w:adjustRightInd w:val="0"/>
              <w:jc w:val="center"/>
              <w:rPr>
                <w:color w:val="auto"/>
                <w:sz w:val="22"/>
                <w:szCs w:val="22"/>
              </w:rPr>
            </w:pPr>
          </w:p>
        </w:tc>
        <w:tc>
          <w:tcPr>
            <w:tcW w:w="9510" w:type="dxa"/>
            <w:gridSpan w:val="7"/>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Натрий</w:t>
            </w:r>
          </w:p>
        </w:tc>
      </w:tr>
      <w:tr w:rsidR="009817A4" w:rsidRPr="009817A4" w:rsidTr="00224BEE">
        <w:trPr>
          <w:trHeight w:val="912"/>
        </w:trPr>
        <w:tc>
          <w:tcPr>
            <w:tcW w:w="4949"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val="en-US" w:eastAsia="en-US"/>
              </w:rPr>
            </w:pPr>
            <w:r w:rsidRPr="006F300A">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Куриное мясо</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Яблочный сок</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Омар</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Молоко</w:t>
            </w:r>
          </w:p>
        </w:tc>
      </w:tr>
      <w:tr w:rsidR="009817A4" w:rsidRPr="009817A4" w:rsidTr="00224BEE">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rPr>
            </w:pPr>
            <w:r w:rsidRPr="006F300A">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9817A4" w:rsidTr="00224BEE">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9817A4" w:rsidTr="00224BEE">
        <w:trPr>
          <w:trHeight w:val="44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9817A4" w:rsidTr="00224BEE">
        <w:trPr>
          <w:trHeight w:val="60"/>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r>
      <w:tr w:rsidR="009817A4" w:rsidRPr="009817A4" w:rsidTr="00224BEE">
        <w:trPr>
          <w:trHeight w:val="350"/>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Среднее значение </w:t>
            </w:r>
            <w:r w:rsidRPr="006F300A">
              <w:rPr>
                <w:noProof/>
                <w:color w:val="000000"/>
                <w:sz w:val="22"/>
                <w:szCs w:val="22"/>
              </w:rPr>
              <w:drawing>
                <wp:inline distT="0" distB="0" distL="0" distR="0">
                  <wp:extent cx="88900" cy="127000"/>
                  <wp:effectExtent l="0" t="0" r="6350" b="6350"/>
                  <wp:docPr id="1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6F300A">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2220</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2039</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1303</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19</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1175</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±40</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186</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w:t>
            </w:r>
          </w:p>
        </w:tc>
      </w:tr>
      <w:tr w:rsidR="009817A4" w:rsidRPr="009817A4" w:rsidTr="00224BEE">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в условиях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proofErr w:type="spellStart"/>
            <w:r w:rsidRPr="006F300A">
              <w:rPr>
                <w:i/>
                <w:smallCaps/>
                <w:color w:val="000000"/>
                <w:sz w:val="22"/>
                <w:szCs w:val="22"/>
                <w:lang w:eastAsia="en-US"/>
              </w:rPr>
              <w:t>s</w:t>
            </w:r>
            <w:r w:rsidRPr="006F300A">
              <w:rPr>
                <w:smallCaps/>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52</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78</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r>
      <w:tr w:rsidR="009817A4" w:rsidRPr="009817A4" w:rsidTr="00224BEE">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rPr>
              <w:t xml:space="preserve">Относительное стандартное отклонение в условиях </w:t>
            </w:r>
            <w:proofErr w:type="spellStart"/>
            <w:r w:rsidRPr="006F300A">
              <w:rPr>
                <w:color w:val="000000"/>
                <w:sz w:val="22"/>
                <w:szCs w:val="22"/>
              </w:rPr>
              <w:t>воспроизводимости</w:t>
            </w:r>
            <w:proofErr w:type="spellEnd"/>
            <w:r w:rsidRPr="006F300A">
              <w:rPr>
                <w:color w:val="000000"/>
                <w:sz w:val="22"/>
                <w:szCs w:val="22"/>
              </w:rPr>
              <w:t xml:space="preserve"> </w:t>
            </w:r>
            <w:proofErr w:type="spellStart"/>
            <w:r w:rsidRPr="006F300A">
              <w:rPr>
                <w:i/>
                <w:color w:val="000000"/>
                <w:sz w:val="22"/>
                <w:szCs w:val="22"/>
              </w:rPr>
              <w:t>S</w:t>
            </w:r>
            <w:r w:rsidRPr="006F300A">
              <w:rPr>
                <w:color w:val="000000"/>
                <w:sz w:val="22"/>
                <w:szCs w:val="22"/>
                <w:vertAlign w:val="subscript"/>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4,89 %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4,11 %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3,97 %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26,32 %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16,94 %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6,60 %</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6,60 %</w:t>
            </w:r>
          </w:p>
        </w:tc>
      </w:tr>
      <w:tr w:rsidR="009817A4" w:rsidRPr="009817A4" w:rsidTr="00224BEE">
        <w:trPr>
          <w:trHeight w:val="202"/>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r w:rsidRPr="006F300A">
              <w:rPr>
                <w:i/>
                <w:color w:val="000000"/>
                <w:sz w:val="22"/>
                <w:szCs w:val="22"/>
                <w:lang w:val="en-US" w:eastAsia="en-US"/>
              </w:rPr>
              <w:t>R</w:t>
            </w:r>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304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235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145</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217</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34</w:t>
            </w:r>
          </w:p>
        </w:tc>
      </w:tr>
      <w:tr w:rsidR="009817A4" w:rsidRPr="009817A4" w:rsidTr="00224BEE">
        <w:trPr>
          <w:trHeight w:val="6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 xml:space="preserve">Предел </w:t>
            </w:r>
            <w:proofErr w:type="gramStart"/>
            <w:r w:rsidRPr="006F300A">
              <w:rPr>
                <w:color w:val="000000"/>
                <w:sz w:val="22"/>
                <w:szCs w:val="22"/>
                <w:lang w:eastAsia="en-US"/>
              </w:rPr>
              <w:t>относительной</w:t>
            </w:r>
            <w:proofErr w:type="gramEnd"/>
            <w:r w:rsidRPr="006F300A">
              <w:rPr>
                <w:color w:val="000000"/>
                <w:sz w:val="22"/>
                <w:szCs w:val="22"/>
                <w:lang w:eastAsia="en-US"/>
              </w:rPr>
              <w:t xml:space="preserve"> </w:t>
            </w:r>
            <w:proofErr w:type="spellStart"/>
            <w:r w:rsidRPr="006F300A">
              <w:rPr>
                <w:color w:val="000000"/>
                <w:sz w:val="22"/>
                <w:szCs w:val="22"/>
                <w:lang w:eastAsia="en-US"/>
              </w:rPr>
              <w:t>воспроизводимости</w:t>
            </w:r>
            <w:proofErr w:type="spellEnd"/>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13,68 %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11,50 %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11,10 %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73,71 %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47,44 %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18,47 %</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18,48 %</w:t>
            </w:r>
          </w:p>
        </w:tc>
      </w:tr>
      <w:tr w:rsidR="009817A4" w:rsidRPr="009817A4" w:rsidTr="00224BEE">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повторяемости </w:t>
            </w:r>
            <w:proofErr w:type="spellStart"/>
            <w:r w:rsidRPr="006F300A">
              <w:rPr>
                <w:i/>
                <w:color w:val="000000"/>
                <w:sz w:val="22"/>
                <w:szCs w:val="22"/>
                <w:lang w:eastAsia="en-US"/>
              </w:rPr>
              <w:t>s</w:t>
            </w:r>
            <w:r w:rsidRPr="006F300A">
              <w:rPr>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47</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44</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39</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w:t>
            </w:r>
          </w:p>
        </w:tc>
      </w:tr>
      <w:tr w:rsidR="009817A4" w:rsidRPr="009817A4" w:rsidTr="00224BEE">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lang w:eastAsia="en-US"/>
              </w:rPr>
              <w:t xml:space="preserve">Относительное стандартное отклонение повторяемости </w:t>
            </w:r>
            <w:proofErr w:type="spellStart"/>
            <w:r w:rsidRPr="006F300A">
              <w:rPr>
                <w:i/>
                <w:color w:val="000000"/>
                <w:sz w:val="22"/>
                <w:szCs w:val="22"/>
                <w:lang w:eastAsia="en-US"/>
              </w:rPr>
              <w:t>s</w:t>
            </w:r>
            <w:proofErr w:type="spellEnd"/>
            <w:r w:rsidRPr="006F300A">
              <w:rPr>
                <w:color w:val="000000"/>
                <w:sz w:val="22"/>
                <w:szCs w:val="22"/>
                <w:vertAlign w:val="subscript"/>
                <w:lang w:val="en-US" w:eastAsia="en-US"/>
              </w:rPr>
              <w:t>r</w:t>
            </w:r>
            <w:r w:rsidRPr="006F300A">
              <w:rPr>
                <w:color w:val="000000"/>
                <w:sz w:val="22"/>
                <w:szCs w:val="22"/>
                <w:vertAlign w:val="subscript"/>
                <w:lang w:eastAsia="en-US"/>
              </w:rPr>
              <w:t>,</w:t>
            </w:r>
            <w:r w:rsidRPr="006F300A">
              <w:rPr>
                <w:color w:val="000000"/>
                <w:sz w:val="22"/>
                <w:szCs w:val="22"/>
                <w:vertAlign w:val="subscript"/>
                <w:lang w:val="en-US" w:eastAsia="en-US"/>
              </w:rPr>
              <w:t>r</w:t>
            </w:r>
            <w:proofErr w:type="spellStart"/>
            <w:r w:rsidRPr="006F300A">
              <w:rPr>
                <w:color w:val="000000"/>
                <w:sz w:val="22"/>
                <w:szCs w:val="22"/>
                <w:vertAlign w:val="subscript"/>
                <w:lang w:eastAsia="en-US"/>
              </w:rPr>
              <w:t>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3,67 %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2,30 %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3,40 %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8,15 %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8,17 %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3,31 %</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2,71 %</w:t>
            </w:r>
          </w:p>
        </w:tc>
      </w:tr>
      <w:tr w:rsidR="009817A4" w:rsidRPr="009817A4" w:rsidTr="00224BEE">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повторяемости </w:t>
            </w:r>
            <w:r w:rsidRPr="006F300A">
              <w:rPr>
                <w:i/>
                <w:iCs/>
                <w:color w:val="000000"/>
                <w:sz w:val="22"/>
                <w:szCs w:val="22"/>
                <w:lang w:val="en-US" w:eastAsia="en-US"/>
              </w:rPr>
              <w:t>r</w:t>
            </w:r>
            <w:r w:rsidRPr="006F300A">
              <w:rPr>
                <w:i/>
                <w:iCs/>
                <w:color w:val="000000"/>
                <w:sz w:val="22"/>
                <w:szCs w:val="22"/>
                <w:lang w:eastAsia="en-US"/>
              </w:rPr>
              <w:t xml:space="preserve">, </w:t>
            </w:r>
            <w:r w:rsidRPr="006F300A">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228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124</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109</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w:t>
            </w:r>
          </w:p>
        </w:tc>
      </w:tr>
      <w:tr w:rsidR="009817A4" w:rsidRPr="009817A4" w:rsidTr="00224BEE">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Предел относительной повторяемости</w:t>
            </w:r>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10,28 %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6,45 %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9,52 %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22,82 %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22,87 %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9,27 %</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7,58 %</w:t>
            </w:r>
          </w:p>
        </w:tc>
      </w:tr>
      <w:tr w:rsidR="009817A4" w:rsidRPr="009817A4" w:rsidTr="00224BEE">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 xml:space="preserve">Относительное стандартное отклонение </w:t>
            </w:r>
            <w:proofErr w:type="spellStart"/>
            <w:r w:rsidRPr="006F300A">
              <w:rPr>
                <w:color w:val="000000"/>
                <w:sz w:val="22"/>
                <w:szCs w:val="22"/>
                <w:lang w:eastAsia="en-US"/>
              </w:rPr>
              <w:t>Хорвитца</w:t>
            </w:r>
            <w:proofErr w:type="spellEnd"/>
            <w:r w:rsidRPr="006F300A">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5,02 %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5,08 %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5,44 %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11,10 %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10,31 %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5,52 %</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7,29 %</w:t>
            </w:r>
          </w:p>
        </w:tc>
      </w:tr>
      <w:tr w:rsidR="009817A4" w:rsidRPr="009817A4" w:rsidTr="00224BEE">
        <w:trPr>
          <w:trHeight w:val="4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К</w:t>
            </w:r>
            <w:proofErr w:type="spellStart"/>
            <w:r w:rsidRPr="006F300A">
              <w:rPr>
                <w:color w:val="000000"/>
                <w:sz w:val="22"/>
                <w:szCs w:val="22"/>
                <w:lang w:val="en-US" w:eastAsia="en-US"/>
              </w:rPr>
              <w:t>оэффициент</w:t>
            </w:r>
            <w:proofErr w:type="spellEnd"/>
            <w:r w:rsidRPr="006F300A">
              <w:rPr>
                <w:color w:val="000000"/>
                <w:sz w:val="22"/>
                <w:szCs w:val="22"/>
                <w:lang w:val="en-US" w:eastAsia="en-US"/>
              </w:rPr>
              <w:t xml:space="preserve"> </w:t>
            </w:r>
            <w:proofErr w:type="spellStart"/>
            <w:r w:rsidRPr="006F300A">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0,97</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0,81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0,73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2,37</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1,19</w:t>
            </w:r>
          </w:p>
        </w:tc>
        <w:tc>
          <w:tcPr>
            <w:tcW w:w="1461"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0,91</w:t>
            </w:r>
          </w:p>
        </w:tc>
      </w:tr>
    </w:tbl>
    <w:p w:rsidR="009817A4" w:rsidRPr="009817A4" w:rsidRDefault="009817A4" w:rsidP="009817A4">
      <w:pPr>
        <w:pStyle w:val="afe"/>
        <w:rPr>
          <w:b/>
          <w:bCs/>
          <w:color w:val="auto"/>
        </w:rPr>
      </w:pPr>
    </w:p>
    <w:p w:rsidR="00856768" w:rsidRDefault="00856768" w:rsidP="006661FE">
      <w:pPr>
        <w:pStyle w:val="afe"/>
        <w:rPr>
          <w:b/>
          <w:bCs/>
          <w:szCs w:val="24"/>
        </w:rPr>
      </w:pPr>
    </w:p>
    <w:p w:rsidR="006F300A" w:rsidRDefault="006F300A" w:rsidP="006661FE">
      <w:pPr>
        <w:pStyle w:val="afe"/>
        <w:rPr>
          <w:b/>
          <w:bCs/>
          <w:szCs w:val="24"/>
        </w:rPr>
      </w:pPr>
    </w:p>
    <w:p w:rsidR="008962A2" w:rsidRPr="006F300A" w:rsidRDefault="006F300A" w:rsidP="006F300A">
      <w:pPr>
        <w:pStyle w:val="afe"/>
        <w:rPr>
          <w:bCs/>
          <w:color w:val="auto"/>
          <w:szCs w:val="24"/>
        </w:rPr>
      </w:pPr>
      <w:r w:rsidRPr="006F300A">
        <w:rPr>
          <w:bCs/>
          <w:color w:val="auto"/>
          <w:szCs w:val="24"/>
        </w:rPr>
        <w:lastRenderedPageBreak/>
        <w:t>Таблица B.9 -</w:t>
      </w:r>
      <w:r w:rsidR="009817A4" w:rsidRPr="006F300A">
        <w:rPr>
          <w:bCs/>
          <w:color w:val="auto"/>
          <w:szCs w:val="24"/>
        </w:rPr>
        <w:t xml:space="preserve"> Данные о </w:t>
      </w:r>
      <w:proofErr w:type="spellStart"/>
      <w:r w:rsidR="009817A4" w:rsidRPr="006F300A">
        <w:rPr>
          <w:bCs/>
          <w:color w:val="auto"/>
          <w:szCs w:val="24"/>
        </w:rPr>
        <w:t>валидации</w:t>
      </w:r>
      <w:proofErr w:type="spellEnd"/>
      <w:r w:rsidR="009817A4" w:rsidRPr="006F300A">
        <w:rPr>
          <w:bCs/>
          <w:color w:val="auto"/>
          <w:szCs w:val="24"/>
        </w:rPr>
        <w:t xml:space="preserve"> серы</w:t>
      </w:r>
    </w:p>
    <w:tbl>
      <w:tblPr>
        <w:tblW w:w="0" w:type="auto"/>
        <w:tblInd w:w="40" w:type="dxa"/>
        <w:tblLayout w:type="fixed"/>
        <w:tblCellMar>
          <w:left w:w="40" w:type="dxa"/>
          <w:right w:w="40" w:type="dxa"/>
        </w:tblCellMar>
        <w:tblLook w:val="04A0"/>
      </w:tblPr>
      <w:tblGrid>
        <w:gridCol w:w="4949"/>
        <w:gridCol w:w="1325"/>
        <w:gridCol w:w="1325"/>
        <w:gridCol w:w="1325"/>
        <w:gridCol w:w="1424"/>
        <w:gridCol w:w="1325"/>
        <w:gridCol w:w="1325"/>
        <w:gridCol w:w="1006"/>
      </w:tblGrid>
      <w:tr w:rsidR="009817A4" w:rsidRPr="006F300A" w:rsidTr="009817A4">
        <w:trPr>
          <w:trHeight w:val="413"/>
        </w:trPr>
        <w:tc>
          <w:tcPr>
            <w:tcW w:w="4949" w:type="dxa"/>
            <w:tcBorders>
              <w:top w:val="single" w:sz="6" w:space="0" w:color="auto"/>
              <w:left w:val="single" w:sz="6" w:space="0" w:color="auto"/>
              <w:bottom w:val="nil"/>
              <w:right w:val="single" w:sz="6" w:space="0" w:color="auto"/>
            </w:tcBorders>
          </w:tcPr>
          <w:p w:rsidR="009817A4" w:rsidRPr="006F300A" w:rsidRDefault="009817A4" w:rsidP="009817A4">
            <w:pPr>
              <w:autoSpaceDE w:val="0"/>
              <w:autoSpaceDN w:val="0"/>
              <w:adjustRightInd w:val="0"/>
              <w:jc w:val="center"/>
              <w:rPr>
                <w:color w:val="auto"/>
                <w:sz w:val="22"/>
                <w:szCs w:val="22"/>
              </w:rPr>
            </w:pPr>
          </w:p>
        </w:tc>
        <w:tc>
          <w:tcPr>
            <w:tcW w:w="9055" w:type="dxa"/>
            <w:gridSpan w:val="7"/>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Сера</w:t>
            </w:r>
          </w:p>
        </w:tc>
      </w:tr>
      <w:tr w:rsidR="009817A4" w:rsidRPr="006F300A" w:rsidTr="009817A4">
        <w:trPr>
          <w:trHeight w:val="912"/>
        </w:trPr>
        <w:tc>
          <w:tcPr>
            <w:tcW w:w="4949"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val="en-US" w:eastAsia="en-US"/>
              </w:rPr>
            </w:pPr>
            <w:r w:rsidRPr="006F300A">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Куриное мясо</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Яблочный сок</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Омар</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Молоко</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rPr>
            </w:pPr>
            <w:r w:rsidRPr="006F300A">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6F300A"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r>
      <w:tr w:rsidR="009817A4" w:rsidRPr="006F300A" w:rsidTr="009817A4">
        <w:trPr>
          <w:trHeight w:val="30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r>
      <w:tr w:rsidR="009817A4" w:rsidRPr="006F300A" w:rsidTr="009817A4">
        <w:trPr>
          <w:trHeight w:val="4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r>
      <w:tr w:rsidR="009817A4" w:rsidRPr="006F300A" w:rsidTr="009817A4">
        <w:trPr>
          <w:trHeight w:val="350"/>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Среднее значение </w:t>
            </w:r>
            <w:r w:rsidRPr="006F300A">
              <w:rPr>
                <w:noProof/>
                <w:color w:val="000000"/>
                <w:sz w:val="22"/>
                <w:szCs w:val="22"/>
              </w:rPr>
              <w:drawing>
                <wp:inline distT="0" distB="0" distL="0" distR="0">
                  <wp:extent cx="88900" cy="127000"/>
                  <wp:effectExtent l="0" t="0" r="6350" b="6350"/>
                  <wp:docPr id="1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6F300A">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1234</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±77</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5764</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±235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8542</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±322</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1694</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26</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876</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±38</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177</w:t>
            </w:r>
          </w:p>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в условиях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proofErr w:type="spellStart"/>
            <w:r w:rsidRPr="006F300A">
              <w:rPr>
                <w:i/>
                <w:smallCaps/>
                <w:color w:val="000000"/>
                <w:sz w:val="22"/>
                <w:szCs w:val="22"/>
                <w:lang w:eastAsia="en-US"/>
              </w:rPr>
              <w:t>s</w:t>
            </w:r>
            <w:r w:rsidRPr="006F300A">
              <w:rPr>
                <w:smallCaps/>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420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523</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66</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w:t>
            </w:r>
          </w:p>
        </w:tc>
      </w:tr>
      <w:tr w:rsidR="009817A4" w:rsidRPr="006F300A"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rPr>
              <w:t xml:space="preserve">Относительное стандартное отклонение в условиях </w:t>
            </w:r>
            <w:proofErr w:type="spellStart"/>
            <w:r w:rsidRPr="006F300A">
              <w:rPr>
                <w:color w:val="000000"/>
                <w:sz w:val="22"/>
                <w:szCs w:val="22"/>
              </w:rPr>
              <w:t>воспроизводимости</w:t>
            </w:r>
            <w:proofErr w:type="spellEnd"/>
            <w:r w:rsidRPr="006F300A">
              <w:rPr>
                <w:color w:val="000000"/>
                <w:sz w:val="22"/>
                <w:szCs w:val="22"/>
              </w:rPr>
              <w:t xml:space="preserve"> </w:t>
            </w:r>
            <w:proofErr w:type="spellStart"/>
            <w:r w:rsidRPr="006F300A">
              <w:rPr>
                <w:i/>
                <w:color w:val="000000"/>
                <w:sz w:val="22"/>
                <w:szCs w:val="22"/>
              </w:rPr>
              <w:t>S</w:t>
            </w:r>
            <w:r w:rsidRPr="006F300A">
              <w:rPr>
                <w:color w:val="000000"/>
                <w:sz w:val="22"/>
                <w:szCs w:val="22"/>
                <w:vertAlign w:val="subscript"/>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10,71 %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7,29 %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6,12 %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6,75 %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17,85 %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7,54 %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8,94 %</w:t>
            </w:r>
          </w:p>
        </w:tc>
      </w:tr>
      <w:tr w:rsidR="009817A4" w:rsidRPr="006F300A"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r w:rsidRPr="006F300A">
              <w:rPr>
                <w:i/>
                <w:color w:val="000000"/>
                <w:sz w:val="22"/>
                <w:szCs w:val="22"/>
                <w:lang w:val="en-US" w:eastAsia="en-US"/>
              </w:rPr>
              <w:t>R</w:t>
            </w:r>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370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1 176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1 464</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320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185</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44</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 xml:space="preserve">Предел </w:t>
            </w:r>
            <w:proofErr w:type="gramStart"/>
            <w:r w:rsidRPr="006F300A">
              <w:rPr>
                <w:color w:val="000000"/>
                <w:sz w:val="22"/>
                <w:szCs w:val="22"/>
                <w:lang w:eastAsia="en-US"/>
              </w:rPr>
              <w:t>относительной</w:t>
            </w:r>
            <w:proofErr w:type="gramEnd"/>
            <w:r w:rsidRPr="006F300A">
              <w:rPr>
                <w:color w:val="000000"/>
                <w:sz w:val="22"/>
                <w:szCs w:val="22"/>
                <w:lang w:eastAsia="en-US"/>
              </w:rPr>
              <w:t xml:space="preserve"> </w:t>
            </w:r>
            <w:proofErr w:type="spellStart"/>
            <w:r w:rsidRPr="006F300A">
              <w:rPr>
                <w:color w:val="000000"/>
                <w:sz w:val="22"/>
                <w:szCs w:val="22"/>
                <w:lang w:eastAsia="en-US"/>
              </w:rPr>
              <w:t>воспроизводимости</w:t>
            </w:r>
            <w:proofErr w:type="spellEnd"/>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29,98 %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20,40 %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17,14 %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18,89 %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49,98 %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21,13 %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25,02 %</w:t>
            </w:r>
          </w:p>
        </w:tc>
      </w:tr>
      <w:tr w:rsidR="009817A4" w:rsidRPr="006F300A" w:rsidTr="009817A4">
        <w:trPr>
          <w:trHeight w:val="18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повторяемости </w:t>
            </w:r>
            <w:proofErr w:type="spellStart"/>
            <w:r w:rsidRPr="006F300A">
              <w:rPr>
                <w:i/>
                <w:color w:val="000000"/>
                <w:sz w:val="22"/>
                <w:szCs w:val="22"/>
                <w:lang w:eastAsia="en-US"/>
              </w:rPr>
              <w:t>s</w:t>
            </w:r>
            <w:r w:rsidRPr="006F300A">
              <w:rPr>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166</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27</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w:t>
            </w:r>
          </w:p>
        </w:tc>
      </w:tr>
      <w:tr w:rsidR="009817A4" w:rsidRPr="006F300A" w:rsidTr="009817A4">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lang w:eastAsia="en-US"/>
              </w:rPr>
              <w:t xml:space="preserve">Относительное стандартное отклонение повторяемости </w:t>
            </w:r>
            <w:proofErr w:type="spellStart"/>
            <w:r w:rsidRPr="006F300A">
              <w:rPr>
                <w:i/>
                <w:color w:val="000000"/>
                <w:sz w:val="22"/>
                <w:szCs w:val="22"/>
                <w:lang w:eastAsia="en-US"/>
              </w:rPr>
              <w:t>s</w:t>
            </w:r>
            <w:proofErr w:type="spellEnd"/>
            <w:r w:rsidRPr="006F300A">
              <w:rPr>
                <w:color w:val="000000"/>
                <w:sz w:val="22"/>
                <w:szCs w:val="22"/>
                <w:vertAlign w:val="subscript"/>
                <w:lang w:val="en-US" w:eastAsia="en-US"/>
              </w:rPr>
              <w:t>r</w:t>
            </w:r>
            <w:r w:rsidRPr="006F300A">
              <w:rPr>
                <w:color w:val="000000"/>
                <w:sz w:val="22"/>
                <w:szCs w:val="22"/>
                <w:vertAlign w:val="subscript"/>
                <w:lang w:eastAsia="en-US"/>
              </w:rPr>
              <w:t>,</w:t>
            </w:r>
            <w:r w:rsidRPr="006F300A">
              <w:rPr>
                <w:color w:val="000000"/>
                <w:sz w:val="22"/>
                <w:szCs w:val="22"/>
                <w:vertAlign w:val="subscript"/>
                <w:lang w:val="en-US" w:eastAsia="en-US"/>
              </w:rPr>
              <w:t>r</w:t>
            </w:r>
            <w:proofErr w:type="spellStart"/>
            <w:r w:rsidRPr="006F300A">
              <w:rPr>
                <w:color w:val="000000"/>
                <w:sz w:val="22"/>
                <w:szCs w:val="22"/>
                <w:vertAlign w:val="subscript"/>
                <w:lang w:eastAsia="en-US"/>
              </w:rPr>
              <w:t>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3,86 %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3,12 %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1,94 %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3,15 %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7,76 %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3,13 %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2,59 %</w:t>
            </w:r>
          </w:p>
        </w:tc>
      </w:tr>
      <w:tr w:rsidR="009817A4" w:rsidRPr="006F300A" w:rsidTr="009817A4">
        <w:trPr>
          <w:trHeight w:val="18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повторяемости </w:t>
            </w:r>
            <w:r w:rsidRPr="006F300A">
              <w:rPr>
                <w:i/>
                <w:iCs/>
                <w:color w:val="000000"/>
                <w:sz w:val="22"/>
                <w:szCs w:val="22"/>
                <w:lang w:val="en-US" w:eastAsia="en-US"/>
              </w:rPr>
              <w:t>r</w:t>
            </w:r>
            <w:r w:rsidRPr="006F300A">
              <w:rPr>
                <w:i/>
                <w:iCs/>
                <w:color w:val="000000"/>
                <w:sz w:val="22"/>
                <w:szCs w:val="22"/>
                <w:lang w:eastAsia="en-US"/>
              </w:rPr>
              <w:t xml:space="preserve">, </w:t>
            </w:r>
            <w:r w:rsidRPr="006F300A">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504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465</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77</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6F300A" w:rsidTr="009817A4">
        <w:trPr>
          <w:trHeight w:val="50"/>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Предел относительной повторяемости</w:t>
            </w:r>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10,81 %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8,74 %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5,44 %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8,81 %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21,73 %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8,75 %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7,26 %</w:t>
            </w:r>
          </w:p>
        </w:tc>
      </w:tr>
      <w:tr w:rsidR="009817A4" w:rsidRPr="006F300A"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 xml:space="preserve">Относительное стандартное отклонение </w:t>
            </w:r>
            <w:proofErr w:type="spellStart"/>
            <w:r w:rsidRPr="006F300A">
              <w:rPr>
                <w:color w:val="000000"/>
                <w:sz w:val="22"/>
                <w:szCs w:val="22"/>
                <w:lang w:eastAsia="en-US"/>
              </w:rPr>
              <w:t>Хорвитца</w:t>
            </w:r>
            <w:proofErr w:type="spellEnd"/>
            <w:r w:rsidRPr="006F300A">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5,48 %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4,35 %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4,10 %</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5,23 %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9,80 %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5,77 %</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7,34 %</w:t>
            </w:r>
          </w:p>
        </w:tc>
      </w:tr>
      <w:tr w:rsidR="009817A4" w:rsidRPr="006F300A" w:rsidTr="009817A4">
        <w:trPr>
          <w:trHeight w:val="34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К</w:t>
            </w:r>
            <w:proofErr w:type="spellStart"/>
            <w:r w:rsidRPr="006F300A">
              <w:rPr>
                <w:color w:val="000000"/>
                <w:sz w:val="22"/>
                <w:szCs w:val="22"/>
                <w:lang w:val="en-US" w:eastAsia="en-US"/>
              </w:rPr>
              <w:t>оэффициент</w:t>
            </w:r>
            <w:proofErr w:type="spellEnd"/>
            <w:r w:rsidRPr="006F300A">
              <w:rPr>
                <w:color w:val="000000"/>
                <w:sz w:val="22"/>
                <w:szCs w:val="22"/>
                <w:lang w:val="en-US" w:eastAsia="en-US"/>
              </w:rPr>
              <w:t xml:space="preserve"> </w:t>
            </w:r>
            <w:proofErr w:type="spellStart"/>
            <w:r w:rsidRPr="006F300A">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1,95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1,49</w:t>
            </w:r>
          </w:p>
        </w:tc>
        <w:tc>
          <w:tcPr>
            <w:tcW w:w="142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1,31</w:t>
            </w:r>
          </w:p>
        </w:tc>
        <w:tc>
          <w:tcPr>
            <w:tcW w:w="100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1,22</w:t>
            </w:r>
          </w:p>
        </w:tc>
      </w:tr>
    </w:tbl>
    <w:p w:rsidR="00856768" w:rsidRPr="006F300A" w:rsidRDefault="00856768" w:rsidP="006661FE">
      <w:pPr>
        <w:pStyle w:val="afe"/>
        <w:rPr>
          <w:b/>
          <w:bCs/>
          <w:sz w:val="22"/>
          <w:szCs w:val="22"/>
        </w:rPr>
      </w:pPr>
    </w:p>
    <w:p w:rsidR="00856768" w:rsidRDefault="00856768" w:rsidP="006661FE">
      <w:pPr>
        <w:pStyle w:val="afe"/>
        <w:rPr>
          <w:b/>
          <w:bCs/>
          <w:sz w:val="22"/>
          <w:szCs w:val="22"/>
        </w:rPr>
      </w:pPr>
    </w:p>
    <w:p w:rsidR="00047BAC" w:rsidRDefault="00047BAC" w:rsidP="006661FE">
      <w:pPr>
        <w:pStyle w:val="afe"/>
        <w:rPr>
          <w:b/>
          <w:bCs/>
          <w:sz w:val="22"/>
          <w:szCs w:val="22"/>
        </w:rPr>
      </w:pPr>
    </w:p>
    <w:p w:rsidR="008962A2" w:rsidRPr="006F300A" w:rsidRDefault="006F300A" w:rsidP="006F300A">
      <w:pPr>
        <w:pStyle w:val="afe"/>
        <w:rPr>
          <w:bCs/>
          <w:color w:val="auto"/>
          <w:szCs w:val="24"/>
        </w:rPr>
      </w:pPr>
      <w:r>
        <w:rPr>
          <w:bCs/>
          <w:color w:val="auto"/>
          <w:szCs w:val="24"/>
        </w:rPr>
        <w:lastRenderedPageBreak/>
        <w:t>Таблица B.10 -</w:t>
      </w:r>
      <w:r w:rsidR="009817A4" w:rsidRPr="006F300A">
        <w:rPr>
          <w:bCs/>
          <w:color w:val="auto"/>
          <w:szCs w:val="24"/>
        </w:rPr>
        <w:t xml:space="preserve"> Данные о </w:t>
      </w:r>
      <w:proofErr w:type="spellStart"/>
      <w:r w:rsidR="009817A4" w:rsidRPr="006F300A">
        <w:rPr>
          <w:bCs/>
          <w:color w:val="auto"/>
          <w:szCs w:val="24"/>
        </w:rPr>
        <w:t>валидации</w:t>
      </w:r>
      <w:proofErr w:type="spellEnd"/>
      <w:r w:rsidR="009817A4" w:rsidRPr="006F300A">
        <w:rPr>
          <w:bCs/>
          <w:color w:val="auto"/>
          <w:szCs w:val="24"/>
        </w:rPr>
        <w:t xml:space="preserve"> цинка</w:t>
      </w:r>
    </w:p>
    <w:tbl>
      <w:tblPr>
        <w:tblW w:w="0" w:type="auto"/>
        <w:tblInd w:w="40" w:type="dxa"/>
        <w:tblLayout w:type="fixed"/>
        <w:tblCellMar>
          <w:left w:w="40" w:type="dxa"/>
          <w:right w:w="40" w:type="dxa"/>
        </w:tblCellMar>
        <w:tblLook w:val="04A0"/>
      </w:tblPr>
      <w:tblGrid>
        <w:gridCol w:w="4949"/>
        <w:gridCol w:w="1325"/>
        <w:gridCol w:w="1325"/>
        <w:gridCol w:w="1325"/>
        <w:gridCol w:w="1325"/>
        <w:gridCol w:w="1325"/>
        <w:gridCol w:w="1325"/>
        <w:gridCol w:w="955"/>
      </w:tblGrid>
      <w:tr w:rsidR="009817A4" w:rsidRPr="009817A4" w:rsidTr="009817A4">
        <w:trPr>
          <w:trHeight w:val="408"/>
        </w:trPr>
        <w:tc>
          <w:tcPr>
            <w:tcW w:w="4949" w:type="dxa"/>
            <w:tcBorders>
              <w:top w:val="single" w:sz="6" w:space="0" w:color="auto"/>
              <w:left w:val="single" w:sz="6" w:space="0" w:color="auto"/>
              <w:bottom w:val="nil"/>
              <w:right w:val="single" w:sz="6" w:space="0" w:color="auto"/>
            </w:tcBorders>
          </w:tcPr>
          <w:p w:rsidR="009817A4" w:rsidRPr="006F300A" w:rsidRDefault="009817A4" w:rsidP="009817A4">
            <w:pPr>
              <w:autoSpaceDE w:val="0"/>
              <w:autoSpaceDN w:val="0"/>
              <w:adjustRightInd w:val="0"/>
              <w:jc w:val="center"/>
              <w:rPr>
                <w:color w:val="auto"/>
                <w:sz w:val="22"/>
                <w:szCs w:val="22"/>
              </w:rPr>
            </w:pPr>
          </w:p>
        </w:tc>
        <w:tc>
          <w:tcPr>
            <w:tcW w:w="8905" w:type="dxa"/>
            <w:gridSpan w:val="7"/>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Цинк</w:t>
            </w:r>
          </w:p>
        </w:tc>
      </w:tr>
      <w:tr w:rsidR="009817A4" w:rsidRPr="009817A4" w:rsidTr="009817A4">
        <w:trPr>
          <w:trHeight w:val="917"/>
        </w:trPr>
        <w:tc>
          <w:tcPr>
            <w:tcW w:w="4949"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val="en-US" w:eastAsia="en-US"/>
              </w:rPr>
            </w:pPr>
            <w:r w:rsidRPr="006F300A">
              <w:rPr>
                <w:bCs/>
                <w:color w:val="000000"/>
                <w:sz w:val="22"/>
                <w:szCs w:val="22"/>
                <w:lang w:eastAsia="en-US"/>
              </w:rPr>
              <w:t>Статистические параметры</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Детская смесь на основе сои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Сыр</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Куриное мясо</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Пшеничная мука</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proofErr w:type="gramStart"/>
            <w:r w:rsidRPr="006F300A">
              <w:rPr>
                <w:bCs/>
                <w:color w:val="000000"/>
                <w:sz w:val="22"/>
                <w:szCs w:val="22"/>
                <w:lang w:eastAsia="en-US"/>
              </w:rPr>
              <w:t>Яблочный</w:t>
            </w:r>
            <w:proofErr w:type="gramEnd"/>
            <w:r w:rsidRPr="006F300A">
              <w:rPr>
                <w:bCs/>
                <w:color w:val="000000"/>
                <w:sz w:val="22"/>
                <w:szCs w:val="22"/>
                <w:lang w:eastAsia="en-US"/>
              </w:rPr>
              <w:t xml:space="preserve"> сок</w:t>
            </w:r>
            <w:r w:rsidRPr="006F300A">
              <w:rPr>
                <w:bCs/>
                <w:color w:val="000000"/>
                <w:sz w:val="22"/>
                <w:szCs w:val="22"/>
                <w:vertAlign w:val="superscript"/>
                <w:lang w:eastAsia="en-US"/>
              </w:rPr>
              <w:t>а</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Омар</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Молоко</w:t>
            </w:r>
          </w:p>
        </w:tc>
      </w:tr>
      <w:tr w:rsidR="009817A4" w:rsidRPr="009817A4" w:rsidTr="009817A4">
        <w:trPr>
          <w:trHeight w:val="4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rPr>
            </w:pPr>
            <w:r w:rsidRPr="006F300A">
              <w:rPr>
                <w:color w:val="000000"/>
                <w:sz w:val="22"/>
                <w:szCs w:val="22"/>
              </w:rPr>
              <w:t>Количество участвующих лабораторий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9817A4" w:rsidTr="009817A4">
        <w:trPr>
          <w:trHeight w:val="312"/>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количественными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r>
      <w:tr w:rsidR="009817A4" w:rsidRPr="009817A4" w:rsidTr="009817A4">
        <w:trPr>
          <w:trHeight w:val="16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после исключения отклоняющихся значений</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r>
      <w:tr w:rsidR="009817A4" w:rsidRPr="009817A4" w:rsidTr="009817A4">
        <w:trPr>
          <w:trHeight w:val="46"/>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Количество лабораторий с отклоняющимися значениями</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w:t>
            </w:r>
          </w:p>
        </w:tc>
      </w:tr>
      <w:tr w:rsidR="009817A4" w:rsidRPr="009817A4" w:rsidTr="009817A4">
        <w:trPr>
          <w:trHeight w:val="374"/>
        </w:trPr>
        <w:tc>
          <w:tcPr>
            <w:tcW w:w="4949" w:type="dxa"/>
            <w:vMerge w:val="restart"/>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Среднее значение </w:t>
            </w:r>
            <w:r w:rsidRPr="006F300A">
              <w:rPr>
                <w:noProof/>
                <w:color w:val="000000"/>
                <w:sz w:val="22"/>
                <w:szCs w:val="22"/>
              </w:rPr>
              <w:drawing>
                <wp:inline distT="0" distB="0" distL="0" distR="0">
                  <wp:extent cx="88900" cy="127000"/>
                  <wp:effectExtent l="0" t="0" r="6350" b="6350"/>
                  <wp:docPr id="1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127000"/>
                          </a:xfrm>
                          <a:prstGeom prst="rect">
                            <a:avLst/>
                          </a:prstGeom>
                          <a:noFill/>
                          <a:ln>
                            <a:noFill/>
                          </a:ln>
                        </pic:spPr>
                      </pic:pic>
                    </a:graphicData>
                  </a:graphic>
                </wp:inline>
              </w:drawing>
            </w:r>
            <w:r w:rsidRPr="006F300A">
              <w:rPr>
                <w:color w:val="000000"/>
                <w:sz w:val="22"/>
                <w:szCs w:val="22"/>
                <w:lang w:eastAsia="en-US"/>
              </w:rPr>
              <w:t xml:space="preserve"> ± доверительный интервал, мг/кг</w:t>
            </w:r>
          </w:p>
        </w:tc>
        <w:tc>
          <w:tcPr>
            <w:tcW w:w="132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43,5</w:t>
            </w:r>
          </w:p>
        </w:tc>
        <w:tc>
          <w:tcPr>
            <w:tcW w:w="132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38,4</w:t>
            </w:r>
          </w:p>
        </w:tc>
        <w:tc>
          <w:tcPr>
            <w:tcW w:w="132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24,8</w:t>
            </w:r>
          </w:p>
        </w:tc>
        <w:tc>
          <w:tcPr>
            <w:tcW w:w="132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11,2</w:t>
            </w:r>
          </w:p>
        </w:tc>
        <w:tc>
          <w:tcPr>
            <w:tcW w:w="132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0,16</w:t>
            </w:r>
          </w:p>
        </w:tc>
        <w:tc>
          <w:tcPr>
            <w:tcW w:w="132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13,9</w:t>
            </w:r>
          </w:p>
        </w:tc>
        <w:tc>
          <w:tcPr>
            <w:tcW w:w="955" w:type="dxa"/>
            <w:tcBorders>
              <w:top w:val="single" w:sz="6" w:space="0" w:color="auto"/>
              <w:left w:val="single" w:sz="6" w:space="0" w:color="auto"/>
              <w:bottom w:val="nil"/>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5,1</w:t>
            </w:r>
          </w:p>
        </w:tc>
      </w:tr>
      <w:tr w:rsidR="009817A4" w:rsidRPr="009817A4" w:rsidTr="009817A4">
        <w:trPr>
          <w:trHeight w:val="61"/>
        </w:trPr>
        <w:tc>
          <w:tcPr>
            <w:tcW w:w="4949" w:type="dxa"/>
            <w:vMerge/>
            <w:tcBorders>
              <w:top w:val="single" w:sz="6" w:space="0" w:color="auto"/>
              <w:left w:val="single" w:sz="6" w:space="0" w:color="auto"/>
              <w:bottom w:val="single" w:sz="6" w:space="0" w:color="auto"/>
              <w:right w:val="single" w:sz="6" w:space="0" w:color="auto"/>
            </w:tcBorders>
            <w:vAlign w:val="center"/>
            <w:hideMark/>
          </w:tcPr>
          <w:p w:rsidR="009817A4" w:rsidRPr="006F300A" w:rsidRDefault="009817A4" w:rsidP="009817A4">
            <w:pPr>
              <w:rPr>
                <w:color w:val="000000"/>
                <w:sz w:val="22"/>
                <w:szCs w:val="22"/>
                <w:lang w:eastAsia="en-US"/>
              </w:rPr>
            </w:pPr>
          </w:p>
        </w:tc>
        <w:tc>
          <w:tcPr>
            <w:tcW w:w="132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w:t>
            </w:r>
          </w:p>
        </w:tc>
        <w:tc>
          <w:tcPr>
            <w:tcW w:w="132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132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±0,8</w:t>
            </w:r>
          </w:p>
        </w:tc>
        <w:tc>
          <w:tcPr>
            <w:tcW w:w="132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±0,3</w:t>
            </w:r>
          </w:p>
        </w:tc>
        <w:tc>
          <w:tcPr>
            <w:tcW w:w="132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±0,02</w:t>
            </w:r>
          </w:p>
        </w:tc>
        <w:tc>
          <w:tcPr>
            <w:tcW w:w="132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±0,6</w:t>
            </w:r>
          </w:p>
        </w:tc>
        <w:tc>
          <w:tcPr>
            <w:tcW w:w="955" w:type="dxa"/>
            <w:tcBorders>
              <w:top w:val="nil"/>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±0,2</w:t>
            </w:r>
          </w:p>
        </w:tc>
      </w:tr>
      <w:tr w:rsidR="009817A4" w:rsidRPr="009817A4"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в условиях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proofErr w:type="spellStart"/>
            <w:r w:rsidRPr="006F300A">
              <w:rPr>
                <w:smallCaps/>
                <w:color w:val="000000"/>
                <w:sz w:val="22"/>
                <w:szCs w:val="22"/>
                <w:lang w:eastAsia="en-US"/>
              </w:rPr>
              <w:t>s</w:t>
            </w:r>
            <w:r w:rsidRPr="006F300A">
              <w:rPr>
                <w:smallCaps/>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1,7</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0,03</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0,3</w:t>
            </w:r>
          </w:p>
        </w:tc>
      </w:tr>
      <w:tr w:rsidR="009817A4" w:rsidRPr="009817A4"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rPr>
              <w:t xml:space="preserve">Относительное стандартное отклонение в условиях </w:t>
            </w:r>
            <w:proofErr w:type="spellStart"/>
            <w:r w:rsidRPr="006F300A">
              <w:rPr>
                <w:color w:val="000000"/>
                <w:sz w:val="22"/>
                <w:szCs w:val="22"/>
              </w:rPr>
              <w:t>воспроизводимости</w:t>
            </w:r>
            <w:proofErr w:type="spellEnd"/>
            <w:r w:rsidRPr="006F300A">
              <w:rPr>
                <w:color w:val="000000"/>
                <w:sz w:val="22"/>
                <w:szCs w:val="22"/>
              </w:rPr>
              <w:t xml:space="preserve"> </w:t>
            </w:r>
            <w:proofErr w:type="spellStart"/>
            <w:r w:rsidRPr="006F300A">
              <w:rPr>
                <w:i/>
                <w:color w:val="000000"/>
                <w:sz w:val="22"/>
                <w:szCs w:val="22"/>
              </w:rPr>
              <w:t>S</w:t>
            </w:r>
            <w:r w:rsidRPr="006F300A">
              <w:rPr>
                <w:color w:val="000000"/>
                <w:sz w:val="22"/>
                <w:szCs w:val="22"/>
                <w:vertAlign w:val="subscript"/>
              </w:rPr>
              <w:t>R,rel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6,89 %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6,61 %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6,66 %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4,88 %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19,80 %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7,90 %</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6,52 %</w:t>
            </w:r>
          </w:p>
        </w:tc>
      </w:tr>
      <w:tr w:rsidR="009817A4" w:rsidRPr="009817A4"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w:t>
            </w:r>
            <w:proofErr w:type="spellStart"/>
            <w:r w:rsidRPr="006F300A">
              <w:rPr>
                <w:color w:val="000000"/>
                <w:sz w:val="22"/>
                <w:szCs w:val="22"/>
                <w:lang w:eastAsia="en-US"/>
              </w:rPr>
              <w:t>воспроизводимости</w:t>
            </w:r>
            <w:proofErr w:type="spellEnd"/>
            <w:r w:rsidRPr="006F300A">
              <w:rPr>
                <w:color w:val="000000"/>
                <w:sz w:val="22"/>
                <w:szCs w:val="22"/>
                <w:lang w:eastAsia="en-US"/>
              </w:rPr>
              <w:t xml:space="preserve"> </w:t>
            </w:r>
            <w:r w:rsidRPr="006F300A">
              <w:rPr>
                <w:i/>
                <w:color w:val="000000"/>
                <w:sz w:val="22"/>
                <w:szCs w:val="22"/>
                <w:lang w:val="en-US" w:eastAsia="en-US"/>
              </w:rPr>
              <w:t>R</w:t>
            </w:r>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0,09</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3,1</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0,9</w:t>
            </w:r>
          </w:p>
        </w:tc>
      </w:tr>
      <w:tr w:rsidR="009817A4" w:rsidRPr="009817A4" w:rsidTr="009817A4">
        <w:trPr>
          <w:trHeight w:val="39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 xml:space="preserve">Предел </w:t>
            </w:r>
            <w:proofErr w:type="gramStart"/>
            <w:r w:rsidRPr="006F300A">
              <w:rPr>
                <w:color w:val="000000"/>
                <w:sz w:val="22"/>
                <w:szCs w:val="22"/>
                <w:lang w:eastAsia="en-US"/>
              </w:rPr>
              <w:t>относительной</w:t>
            </w:r>
            <w:proofErr w:type="gramEnd"/>
            <w:r w:rsidRPr="006F300A">
              <w:rPr>
                <w:color w:val="000000"/>
                <w:sz w:val="22"/>
                <w:szCs w:val="22"/>
                <w:lang w:eastAsia="en-US"/>
              </w:rPr>
              <w:t xml:space="preserve"> </w:t>
            </w:r>
            <w:proofErr w:type="spellStart"/>
            <w:r w:rsidRPr="006F300A">
              <w:rPr>
                <w:color w:val="000000"/>
                <w:sz w:val="22"/>
                <w:szCs w:val="22"/>
                <w:lang w:eastAsia="en-US"/>
              </w:rPr>
              <w:t>воспроизводимости</w:t>
            </w:r>
            <w:proofErr w:type="spellEnd"/>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19,29 %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18,50 %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18,65 %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13,66 %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55,45 %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22,12 %</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18,25 %</w:t>
            </w:r>
          </w:p>
        </w:tc>
      </w:tr>
      <w:tr w:rsidR="009817A4" w:rsidRPr="009817A4" w:rsidTr="009817A4">
        <w:trPr>
          <w:trHeight w:val="403"/>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Стандартное отклонение повторяемости </w:t>
            </w:r>
            <w:proofErr w:type="spellStart"/>
            <w:r w:rsidRPr="006F300A">
              <w:rPr>
                <w:i/>
                <w:color w:val="000000"/>
                <w:sz w:val="22"/>
                <w:szCs w:val="22"/>
                <w:lang w:eastAsia="en-US"/>
              </w:rPr>
              <w:t>s</w:t>
            </w:r>
            <w:r w:rsidRPr="006F300A">
              <w:rPr>
                <w:color w:val="000000"/>
                <w:sz w:val="22"/>
                <w:szCs w:val="22"/>
                <w:vertAlign w:val="subscript"/>
                <w:lang w:eastAsia="en-US"/>
              </w:rPr>
              <w:t>r</w:t>
            </w:r>
            <w:proofErr w:type="spellEnd"/>
            <w:r w:rsidRPr="006F300A">
              <w:rPr>
                <w:color w:val="000000"/>
                <w:sz w:val="22"/>
                <w:szCs w:val="22"/>
                <w:lang w:eastAsia="en-US"/>
              </w:rPr>
              <w:t>, 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0,02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0,6</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0,2</w:t>
            </w:r>
          </w:p>
        </w:tc>
      </w:tr>
      <w:tr w:rsidR="009817A4" w:rsidRPr="009817A4" w:rsidTr="009817A4">
        <w:trPr>
          <w:trHeight w:val="389"/>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eastAsia="en-US"/>
              </w:rPr>
            </w:pPr>
            <w:r w:rsidRPr="006F300A">
              <w:rPr>
                <w:color w:val="000000"/>
                <w:sz w:val="22"/>
                <w:szCs w:val="22"/>
                <w:lang w:eastAsia="en-US"/>
              </w:rPr>
              <w:t xml:space="preserve">Относительное стандартное отклонение повторяемости </w:t>
            </w:r>
            <w:proofErr w:type="spellStart"/>
            <w:r w:rsidRPr="006F300A">
              <w:rPr>
                <w:i/>
                <w:color w:val="000000"/>
                <w:sz w:val="22"/>
                <w:szCs w:val="22"/>
                <w:lang w:eastAsia="en-US"/>
              </w:rPr>
              <w:t>s</w:t>
            </w:r>
            <w:proofErr w:type="spellEnd"/>
            <w:r w:rsidRPr="006F300A">
              <w:rPr>
                <w:color w:val="000000"/>
                <w:sz w:val="22"/>
                <w:szCs w:val="22"/>
                <w:vertAlign w:val="subscript"/>
                <w:lang w:val="en-US" w:eastAsia="en-US"/>
              </w:rPr>
              <w:t>r</w:t>
            </w:r>
            <w:r w:rsidRPr="006F300A">
              <w:rPr>
                <w:color w:val="000000"/>
                <w:sz w:val="22"/>
                <w:szCs w:val="22"/>
                <w:vertAlign w:val="subscript"/>
                <w:lang w:eastAsia="en-US"/>
              </w:rPr>
              <w:t>,</w:t>
            </w:r>
            <w:r w:rsidRPr="006F300A">
              <w:rPr>
                <w:color w:val="000000"/>
                <w:sz w:val="22"/>
                <w:szCs w:val="22"/>
                <w:vertAlign w:val="subscript"/>
                <w:lang w:val="en-US" w:eastAsia="en-US"/>
              </w:rPr>
              <w:t>r</w:t>
            </w:r>
            <w:proofErr w:type="spellStart"/>
            <w:r w:rsidRPr="006F300A">
              <w:rPr>
                <w:color w:val="000000"/>
                <w:sz w:val="22"/>
                <w:szCs w:val="22"/>
                <w:vertAlign w:val="subscript"/>
                <w:lang w:eastAsia="en-US"/>
              </w:rPr>
              <w:t>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2,60 %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3,25 %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4,25 %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3,87 %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9,83 %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4,63 %</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2,96 %</w:t>
            </w:r>
          </w:p>
        </w:tc>
      </w:tr>
      <w:tr w:rsidR="009817A4" w:rsidRPr="009817A4" w:rsidTr="009817A4">
        <w:trPr>
          <w:trHeight w:val="394"/>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 xml:space="preserve">Предел повторяемости </w:t>
            </w:r>
            <w:r w:rsidRPr="006F300A">
              <w:rPr>
                <w:i/>
                <w:iCs/>
                <w:color w:val="000000"/>
                <w:sz w:val="22"/>
                <w:szCs w:val="22"/>
                <w:lang w:val="en-US" w:eastAsia="en-US"/>
              </w:rPr>
              <w:t>r</w:t>
            </w:r>
            <w:r w:rsidRPr="006F300A">
              <w:rPr>
                <w:i/>
                <w:iCs/>
                <w:color w:val="000000"/>
                <w:sz w:val="22"/>
                <w:szCs w:val="22"/>
                <w:lang w:eastAsia="en-US"/>
              </w:rPr>
              <w:t xml:space="preserve">, </w:t>
            </w:r>
            <w:r w:rsidRPr="006F300A">
              <w:rPr>
                <w:color w:val="000000"/>
                <w:sz w:val="22"/>
                <w:szCs w:val="22"/>
                <w:lang w:eastAsia="en-US"/>
              </w:rPr>
              <w:t>мг/кг</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3,5</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3,0</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0,04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0,4</w:t>
            </w:r>
          </w:p>
        </w:tc>
      </w:tr>
      <w:tr w:rsidR="009817A4" w:rsidRPr="009817A4" w:rsidTr="009817A4">
        <w:trPr>
          <w:trHeight w:val="78"/>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vertAlign w:val="subscript"/>
                <w:lang w:val="en-US" w:eastAsia="en-US"/>
              </w:rPr>
            </w:pPr>
            <w:r w:rsidRPr="006F300A">
              <w:rPr>
                <w:color w:val="000000"/>
                <w:sz w:val="22"/>
                <w:szCs w:val="22"/>
                <w:lang w:eastAsia="en-US"/>
              </w:rPr>
              <w:t>Предел относительной повторяемости</w:t>
            </w:r>
            <w:r w:rsidRPr="006F300A">
              <w:rPr>
                <w:color w:val="000000"/>
                <w:sz w:val="22"/>
                <w:szCs w:val="22"/>
                <w:lang w:val="en-US" w:eastAsia="en-US"/>
              </w:rPr>
              <w:t xml:space="preserve"> </w:t>
            </w:r>
            <w:proofErr w:type="spellStart"/>
            <w:r w:rsidRPr="006F300A">
              <w:rPr>
                <w:i/>
                <w:color w:val="000000"/>
                <w:sz w:val="22"/>
                <w:szCs w:val="22"/>
                <w:lang w:val="en-US" w:eastAsia="en-US"/>
              </w:rPr>
              <w:t>r</w:t>
            </w:r>
            <w:r w:rsidRPr="006F300A">
              <w:rPr>
                <w:color w:val="000000"/>
                <w:sz w:val="22"/>
                <w:szCs w:val="22"/>
                <w:vertAlign w:val="subscript"/>
                <w:lang w:val="en-US" w:eastAsia="en-US"/>
              </w:rPr>
              <w:t>rel</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7,27 %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9,10 %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11,89 %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10,84 %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27,53 %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12,96 %</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8,28 %</w:t>
            </w:r>
          </w:p>
        </w:tc>
      </w:tr>
      <w:tr w:rsidR="009817A4" w:rsidRPr="009817A4" w:rsidTr="009817A4">
        <w:trPr>
          <w:trHeight w:val="210"/>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 xml:space="preserve">Относительное стандартное отклонение </w:t>
            </w:r>
            <w:proofErr w:type="spellStart"/>
            <w:r w:rsidRPr="006F300A">
              <w:rPr>
                <w:color w:val="000000"/>
                <w:sz w:val="22"/>
                <w:szCs w:val="22"/>
                <w:lang w:eastAsia="en-US"/>
              </w:rPr>
              <w:t>Хорвитца</w:t>
            </w:r>
            <w:proofErr w:type="spellEnd"/>
            <w:r w:rsidRPr="006F300A">
              <w:rPr>
                <w:color w:val="000000"/>
                <w:sz w:val="22"/>
                <w:szCs w:val="22"/>
                <w:lang w:val="en-US" w:eastAsia="en-US"/>
              </w:rPr>
              <w:t xml:space="preserve">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9,07 %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9,24 %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9,86 %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11,12 %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21,11 %</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10,77 %</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12,52 %</w:t>
            </w:r>
          </w:p>
        </w:tc>
      </w:tr>
      <w:tr w:rsidR="009817A4" w:rsidRPr="009817A4" w:rsidTr="009817A4">
        <w:trPr>
          <w:trHeight w:val="92"/>
        </w:trPr>
        <w:tc>
          <w:tcPr>
            <w:tcW w:w="4949"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val="en-US" w:eastAsia="en-US"/>
              </w:rPr>
            </w:pPr>
            <w:r w:rsidRPr="006F300A">
              <w:rPr>
                <w:color w:val="000000"/>
                <w:sz w:val="22"/>
                <w:szCs w:val="22"/>
                <w:lang w:eastAsia="en-US"/>
              </w:rPr>
              <w:t>К</w:t>
            </w:r>
            <w:proofErr w:type="spellStart"/>
            <w:r w:rsidRPr="006F300A">
              <w:rPr>
                <w:color w:val="000000"/>
                <w:sz w:val="22"/>
                <w:szCs w:val="22"/>
                <w:lang w:val="en-US" w:eastAsia="en-US"/>
              </w:rPr>
              <w:t>оэффициент</w:t>
            </w:r>
            <w:proofErr w:type="spellEnd"/>
            <w:r w:rsidRPr="006F300A">
              <w:rPr>
                <w:color w:val="000000"/>
                <w:sz w:val="22"/>
                <w:szCs w:val="22"/>
                <w:lang w:val="en-US" w:eastAsia="en-US"/>
              </w:rPr>
              <w:t xml:space="preserve"> </w:t>
            </w:r>
            <w:proofErr w:type="spellStart"/>
            <w:r w:rsidRPr="006F300A">
              <w:rPr>
                <w:color w:val="000000"/>
                <w:sz w:val="22"/>
                <w:szCs w:val="22"/>
                <w:lang w:val="en-US" w:eastAsia="en-US"/>
              </w:rPr>
              <w:t>Хорвитца</w:t>
            </w:r>
            <w:proofErr w:type="spellEnd"/>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0,76</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0,72</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0,68</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0,44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0,94</w:t>
            </w:r>
          </w:p>
        </w:tc>
        <w:tc>
          <w:tcPr>
            <w:tcW w:w="132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0,73</w:t>
            </w:r>
          </w:p>
        </w:tc>
        <w:tc>
          <w:tcPr>
            <w:tcW w:w="955"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0,52</w:t>
            </w:r>
          </w:p>
        </w:tc>
      </w:tr>
      <w:tr w:rsidR="009817A4" w:rsidRPr="009817A4" w:rsidTr="009817A4">
        <w:trPr>
          <w:trHeight w:val="46"/>
        </w:trPr>
        <w:tc>
          <w:tcPr>
            <w:tcW w:w="13854" w:type="dxa"/>
            <w:gridSpan w:val="8"/>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both"/>
              <w:rPr>
                <w:rFonts w:ascii="Times New Roman" w:hAnsi="Times New Roman" w:cs="Times New Roman"/>
                <w:color w:val="auto"/>
              </w:rPr>
            </w:pPr>
            <w:proofErr w:type="gramStart"/>
            <w:r w:rsidRPr="009817A4">
              <w:rPr>
                <w:rFonts w:ascii="Times New Roman" w:hAnsi="Times New Roman" w:cs="Times New Roman"/>
                <w:color w:val="000000"/>
                <w:vertAlign w:val="superscript"/>
                <w:lang w:val="en-US" w:eastAsia="en-US"/>
              </w:rPr>
              <w:t>a</w:t>
            </w:r>
            <w:proofErr w:type="gramEnd"/>
            <w:r w:rsidRPr="009817A4">
              <w:rPr>
                <w:rFonts w:ascii="Times New Roman" w:hAnsi="Times New Roman" w:cs="Times New Roman"/>
                <w:color w:val="000000"/>
                <w:lang w:eastAsia="en-US"/>
              </w:rPr>
              <w:t xml:space="preserve"> </w:t>
            </w:r>
            <w:r w:rsidRPr="009817A4">
              <w:rPr>
                <w:rFonts w:ascii="Times New Roman" w:hAnsi="Times New Roman" w:cs="Times New Roman"/>
                <w:color w:val="000000"/>
                <w:sz w:val="20"/>
                <w:lang w:eastAsia="en-US"/>
              </w:rPr>
              <w:t>Содержание цинка в яблочном соке находится в пределах количественного определения.</w:t>
            </w:r>
          </w:p>
        </w:tc>
      </w:tr>
    </w:tbl>
    <w:p w:rsidR="006F300A" w:rsidRDefault="006F300A" w:rsidP="009817A4">
      <w:pPr>
        <w:pStyle w:val="afe"/>
        <w:jc w:val="center"/>
        <w:rPr>
          <w:b/>
          <w:bCs/>
          <w:color w:val="auto"/>
          <w:szCs w:val="24"/>
        </w:rPr>
      </w:pPr>
    </w:p>
    <w:p w:rsidR="006F300A" w:rsidRDefault="006F300A" w:rsidP="009817A4">
      <w:pPr>
        <w:pStyle w:val="afe"/>
        <w:jc w:val="center"/>
        <w:rPr>
          <w:b/>
          <w:bCs/>
          <w:color w:val="auto"/>
          <w:szCs w:val="24"/>
        </w:rPr>
      </w:pPr>
    </w:p>
    <w:p w:rsidR="008962A2" w:rsidRPr="006F300A" w:rsidRDefault="006F300A" w:rsidP="006F300A">
      <w:pPr>
        <w:pStyle w:val="afe"/>
        <w:rPr>
          <w:bCs/>
          <w:color w:val="auto"/>
          <w:szCs w:val="24"/>
        </w:rPr>
      </w:pPr>
      <w:r>
        <w:rPr>
          <w:bCs/>
          <w:color w:val="auto"/>
          <w:szCs w:val="24"/>
        </w:rPr>
        <w:t>Таблица B.11 -</w:t>
      </w:r>
      <w:r w:rsidR="009817A4" w:rsidRPr="006F300A">
        <w:rPr>
          <w:bCs/>
          <w:color w:val="auto"/>
          <w:szCs w:val="24"/>
        </w:rPr>
        <w:t xml:space="preserve"> Данные о подлинности, определенные с использованием стандартного образца</w:t>
      </w:r>
    </w:p>
    <w:p w:rsidR="008962A2" w:rsidRDefault="008962A2" w:rsidP="006661FE">
      <w:pPr>
        <w:pStyle w:val="afe"/>
        <w:rPr>
          <w:b/>
          <w:bCs/>
          <w:szCs w:val="24"/>
        </w:rPr>
      </w:pPr>
    </w:p>
    <w:tbl>
      <w:tblPr>
        <w:tblW w:w="0" w:type="auto"/>
        <w:tblInd w:w="40" w:type="dxa"/>
        <w:tblLayout w:type="fixed"/>
        <w:tblCellMar>
          <w:left w:w="40" w:type="dxa"/>
          <w:right w:w="40" w:type="dxa"/>
        </w:tblCellMar>
        <w:tblLook w:val="04A0"/>
      </w:tblPr>
      <w:tblGrid>
        <w:gridCol w:w="2798"/>
        <w:gridCol w:w="2568"/>
        <w:gridCol w:w="2554"/>
        <w:gridCol w:w="2213"/>
        <w:gridCol w:w="3754"/>
      </w:tblGrid>
      <w:tr w:rsidR="009817A4" w:rsidRPr="006F300A" w:rsidTr="009817A4">
        <w:trPr>
          <w:trHeight w:val="269"/>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bCs/>
                <w:color w:val="000000"/>
                <w:sz w:val="22"/>
                <w:szCs w:val="22"/>
                <w:lang w:eastAsia="en-US"/>
              </w:rPr>
            </w:pPr>
            <w:r w:rsidRPr="006F300A">
              <w:rPr>
                <w:bCs/>
                <w:color w:val="000000"/>
                <w:sz w:val="22"/>
                <w:szCs w:val="22"/>
                <w:lang w:eastAsia="en-US"/>
              </w:rPr>
              <w:t>Стандартный образец</w:t>
            </w:r>
            <w:r w:rsidRPr="006F300A">
              <w:rPr>
                <w:bCs/>
                <w:color w:val="000000"/>
                <w:sz w:val="22"/>
                <w:szCs w:val="22"/>
                <w:lang w:val="en-US" w:eastAsia="en-US"/>
              </w:rPr>
              <w:t xml:space="preserve">/ </w:t>
            </w:r>
            <w:r w:rsidRPr="006F300A">
              <w:rPr>
                <w:bCs/>
                <w:color w:val="000000"/>
                <w:sz w:val="22"/>
                <w:szCs w:val="22"/>
                <w:lang w:eastAsia="en-US"/>
              </w:rPr>
              <w:t>элемент</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Среднее значение</w:t>
            </w:r>
          </w:p>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eastAsia="en-US"/>
              </w:rPr>
              <w:t>мг</w:t>
            </w:r>
            <w:r w:rsidRPr="006F300A">
              <w:rPr>
                <w:color w:val="000000"/>
                <w:sz w:val="22"/>
                <w:szCs w:val="22"/>
                <w:lang w:val="en-US" w:eastAsia="en-US"/>
              </w:rPr>
              <w:t>/</w:t>
            </w:r>
            <w:r w:rsidRPr="006F300A">
              <w:rPr>
                <w:color w:val="000000"/>
                <w:sz w:val="22"/>
                <w:szCs w:val="22"/>
                <w:lang w:eastAsia="en-US"/>
              </w:rPr>
              <w:t>кг</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Неопределенность</w:t>
            </w:r>
            <w:proofErr w:type="gramStart"/>
            <w:r w:rsidRPr="006F300A">
              <w:rPr>
                <w:bCs/>
                <w:color w:val="000000"/>
                <w:sz w:val="22"/>
                <w:szCs w:val="22"/>
                <w:vertAlign w:val="superscript"/>
                <w:lang w:val="en-US" w:eastAsia="en-US"/>
              </w:rPr>
              <w:t>a</w:t>
            </w:r>
            <w:proofErr w:type="gramEnd"/>
            <w:r w:rsidRPr="006F300A">
              <w:rPr>
                <w:bCs/>
                <w:color w:val="000000"/>
                <w:sz w:val="22"/>
                <w:szCs w:val="22"/>
                <w:lang w:eastAsia="en-US"/>
              </w:rPr>
              <w:t xml:space="preserve"> среднего значения</w:t>
            </w:r>
          </w:p>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eastAsia="en-US"/>
              </w:rPr>
              <w:t>мг/кг</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Стандартное значение</w:t>
            </w:r>
          </w:p>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eastAsia="en-US"/>
              </w:rPr>
              <w:t>мг</w:t>
            </w:r>
            <w:r w:rsidRPr="006F300A">
              <w:rPr>
                <w:color w:val="000000"/>
                <w:sz w:val="22"/>
                <w:szCs w:val="22"/>
                <w:lang w:val="en-US" w:eastAsia="en-US"/>
              </w:rPr>
              <w:t>/</w:t>
            </w:r>
            <w:r w:rsidRPr="006F300A">
              <w:rPr>
                <w:color w:val="000000"/>
                <w:sz w:val="22"/>
                <w:szCs w:val="22"/>
                <w:lang w:eastAsia="en-US"/>
              </w:rPr>
              <w:t>кг</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bCs/>
                <w:color w:val="000000"/>
                <w:sz w:val="22"/>
                <w:szCs w:val="22"/>
                <w:lang w:eastAsia="en-US"/>
              </w:rPr>
            </w:pPr>
            <w:r w:rsidRPr="006F300A">
              <w:rPr>
                <w:bCs/>
                <w:color w:val="000000"/>
                <w:sz w:val="22"/>
                <w:szCs w:val="22"/>
                <w:lang w:eastAsia="en-US"/>
              </w:rPr>
              <w:t>Неопределенность</w:t>
            </w:r>
            <w:proofErr w:type="gramStart"/>
            <w:r w:rsidRPr="006F300A">
              <w:rPr>
                <w:bCs/>
                <w:color w:val="000000"/>
                <w:sz w:val="22"/>
                <w:szCs w:val="22"/>
                <w:vertAlign w:val="superscript"/>
                <w:lang w:val="en-US" w:eastAsia="en-US"/>
              </w:rPr>
              <w:t>a</w:t>
            </w:r>
            <w:proofErr w:type="gramEnd"/>
            <w:r w:rsidRPr="006F300A">
              <w:rPr>
                <w:bCs/>
                <w:color w:val="000000"/>
                <w:sz w:val="22"/>
                <w:szCs w:val="22"/>
                <w:lang w:eastAsia="en-US"/>
              </w:rPr>
              <w:t xml:space="preserve"> стандартного значения</w:t>
            </w:r>
          </w:p>
          <w:p w:rsidR="009817A4" w:rsidRPr="006F300A" w:rsidRDefault="009817A4" w:rsidP="009817A4">
            <w:pPr>
              <w:autoSpaceDE w:val="0"/>
              <w:autoSpaceDN w:val="0"/>
              <w:adjustRightInd w:val="0"/>
              <w:jc w:val="center"/>
              <w:rPr>
                <w:color w:val="000000"/>
                <w:sz w:val="22"/>
                <w:szCs w:val="22"/>
                <w:lang w:eastAsia="en-US"/>
              </w:rPr>
            </w:pPr>
            <w:r w:rsidRPr="006F300A">
              <w:rPr>
                <w:color w:val="000000"/>
                <w:sz w:val="22"/>
                <w:szCs w:val="22"/>
                <w:lang w:eastAsia="en-US"/>
              </w:rPr>
              <w:t>мг/кг</w:t>
            </w:r>
          </w:p>
        </w:tc>
      </w:tr>
      <w:tr w:rsidR="009817A4" w:rsidRPr="009817A4" w:rsidTr="009817A4">
        <w:trPr>
          <w:trHeight w:val="403"/>
        </w:trPr>
        <w:tc>
          <w:tcPr>
            <w:tcW w:w="13887" w:type="dxa"/>
            <w:gridSpan w:val="5"/>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b/>
                <w:bCs/>
                <w:color w:val="000000"/>
                <w:sz w:val="22"/>
                <w:szCs w:val="22"/>
                <w:lang w:eastAsia="en-US"/>
              </w:rPr>
            </w:pPr>
            <w:r w:rsidRPr="006F300A">
              <w:rPr>
                <w:b/>
                <w:bCs/>
                <w:color w:val="000000"/>
                <w:sz w:val="22"/>
                <w:szCs w:val="22"/>
                <w:lang w:eastAsia="en-US"/>
              </w:rPr>
              <w:t>Сухой творожный сыр</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медь</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14,66</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0,48</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14,49</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0,31</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цинк</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38,4</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37,56</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1,13</w:t>
            </w:r>
          </w:p>
        </w:tc>
      </w:tr>
      <w:tr w:rsidR="009817A4" w:rsidRPr="009817A4" w:rsidTr="009817A4">
        <w:trPr>
          <w:trHeight w:val="389"/>
        </w:trPr>
        <w:tc>
          <w:tcPr>
            <w:tcW w:w="13887" w:type="dxa"/>
            <w:gridSpan w:val="5"/>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b/>
                <w:bCs/>
                <w:color w:val="000000"/>
                <w:sz w:val="22"/>
                <w:szCs w:val="22"/>
                <w:lang w:val="en-US" w:eastAsia="en-US"/>
              </w:rPr>
            </w:pPr>
            <w:r w:rsidRPr="006F300A">
              <w:rPr>
                <w:b/>
                <w:bCs/>
                <w:color w:val="000000"/>
                <w:sz w:val="22"/>
                <w:szCs w:val="22"/>
                <w:lang w:val="en-US" w:eastAsia="en-US"/>
              </w:rPr>
              <w:t>NRCC LUTS-1</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кальций</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183</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5</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203</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33</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медь</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16,40</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0,50</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15,9</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железо</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12,1</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0,5</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11,6</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0,9</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магний</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85</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89,5</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4,1</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марганец</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1,20</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0,05</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1,20</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0,13</w:t>
            </w:r>
          </w:p>
        </w:tc>
      </w:tr>
      <w:tr w:rsidR="009817A4" w:rsidRPr="009817A4" w:rsidTr="009817A4">
        <w:trPr>
          <w:trHeight w:val="394"/>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калий</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871</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28</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948</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72</w:t>
            </w:r>
          </w:p>
        </w:tc>
      </w:tr>
      <w:tr w:rsidR="009817A4" w:rsidRPr="009817A4" w:rsidTr="009817A4">
        <w:trPr>
          <w:trHeight w:val="389"/>
        </w:trPr>
        <w:tc>
          <w:tcPr>
            <w:tcW w:w="279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both"/>
              <w:rPr>
                <w:color w:val="000000"/>
                <w:sz w:val="22"/>
                <w:szCs w:val="22"/>
                <w:lang w:eastAsia="en-US"/>
              </w:rPr>
            </w:pPr>
            <w:r w:rsidRPr="006F300A">
              <w:rPr>
                <w:color w:val="000000"/>
                <w:sz w:val="22"/>
                <w:szCs w:val="22"/>
                <w:lang w:eastAsia="en-US"/>
              </w:rPr>
              <w:t>цинк</w:t>
            </w:r>
          </w:p>
        </w:tc>
        <w:tc>
          <w:tcPr>
            <w:tcW w:w="2568"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13,9</w:t>
            </w:r>
          </w:p>
        </w:tc>
        <w:tc>
          <w:tcPr>
            <w:tcW w:w="25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0,6</w:t>
            </w:r>
          </w:p>
        </w:tc>
        <w:tc>
          <w:tcPr>
            <w:tcW w:w="2213"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12,4</w:t>
            </w:r>
          </w:p>
        </w:tc>
        <w:tc>
          <w:tcPr>
            <w:tcW w:w="3754" w:type="dxa"/>
            <w:tcBorders>
              <w:top w:val="single" w:sz="6" w:space="0" w:color="auto"/>
              <w:left w:val="single" w:sz="6" w:space="0" w:color="auto"/>
              <w:bottom w:val="single" w:sz="6" w:space="0" w:color="auto"/>
              <w:right w:val="single" w:sz="6" w:space="0" w:color="auto"/>
            </w:tcBorders>
            <w:hideMark/>
          </w:tcPr>
          <w:p w:rsidR="009817A4" w:rsidRPr="006F300A" w:rsidRDefault="009817A4" w:rsidP="009817A4">
            <w:pPr>
              <w:autoSpaceDE w:val="0"/>
              <w:autoSpaceDN w:val="0"/>
              <w:adjustRightInd w:val="0"/>
              <w:jc w:val="center"/>
              <w:rPr>
                <w:color w:val="000000"/>
                <w:sz w:val="22"/>
                <w:szCs w:val="22"/>
              </w:rPr>
            </w:pPr>
            <w:r w:rsidRPr="006F300A">
              <w:rPr>
                <w:color w:val="000000"/>
                <w:sz w:val="22"/>
                <w:szCs w:val="22"/>
              </w:rPr>
              <w:t>0,8</w:t>
            </w:r>
          </w:p>
        </w:tc>
      </w:tr>
      <w:tr w:rsidR="009817A4" w:rsidRPr="009817A4" w:rsidTr="009817A4">
        <w:trPr>
          <w:trHeight w:val="398"/>
        </w:trPr>
        <w:tc>
          <w:tcPr>
            <w:tcW w:w="13887" w:type="dxa"/>
            <w:gridSpan w:val="5"/>
            <w:tcBorders>
              <w:top w:val="single" w:sz="6" w:space="0" w:color="auto"/>
              <w:left w:val="single" w:sz="6" w:space="0" w:color="auto"/>
              <w:bottom w:val="single" w:sz="6" w:space="0" w:color="auto"/>
              <w:right w:val="single" w:sz="6" w:space="0" w:color="auto"/>
            </w:tcBorders>
            <w:hideMark/>
          </w:tcPr>
          <w:p w:rsidR="009817A4" w:rsidRPr="009817A4" w:rsidRDefault="009817A4" w:rsidP="009817A4">
            <w:pPr>
              <w:autoSpaceDE w:val="0"/>
              <w:autoSpaceDN w:val="0"/>
              <w:adjustRightInd w:val="0"/>
              <w:jc w:val="both"/>
              <w:rPr>
                <w:rFonts w:ascii="Times New Roman" w:hAnsi="Times New Roman" w:cs="Times New Roman"/>
                <w:color w:val="000000"/>
                <w:lang w:eastAsia="en-US"/>
              </w:rPr>
            </w:pPr>
            <w:proofErr w:type="gramStart"/>
            <w:r w:rsidRPr="009817A4">
              <w:rPr>
                <w:rFonts w:ascii="Times New Roman" w:hAnsi="Times New Roman" w:cs="Times New Roman"/>
                <w:color w:val="000000"/>
                <w:vertAlign w:val="superscript"/>
                <w:lang w:val="en-US" w:eastAsia="en-US"/>
              </w:rPr>
              <w:t>a</w:t>
            </w:r>
            <w:proofErr w:type="gramEnd"/>
            <w:r w:rsidRPr="009817A4">
              <w:rPr>
                <w:rFonts w:ascii="Times New Roman" w:hAnsi="Times New Roman" w:cs="Times New Roman"/>
                <w:color w:val="000000"/>
                <w:lang w:val="en-US" w:eastAsia="en-US"/>
              </w:rPr>
              <w:t xml:space="preserve"> </w:t>
            </w:r>
            <w:r w:rsidRPr="009817A4">
              <w:rPr>
                <w:rFonts w:ascii="Times New Roman" w:hAnsi="Times New Roman" w:cs="Times New Roman"/>
                <w:color w:val="000000"/>
                <w:sz w:val="20"/>
                <w:lang w:eastAsia="en-US"/>
              </w:rPr>
              <w:t xml:space="preserve">Доверительный интервал 95%. </w:t>
            </w:r>
          </w:p>
        </w:tc>
      </w:tr>
    </w:tbl>
    <w:p w:rsidR="009817A4" w:rsidRDefault="009817A4" w:rsidP="006661FE">
      <w:pPr>
        <w:pStyle w:val="afe"/>
        <w:rPr>
          <w:b/>
          <w:bCs/>
          <w:szCs w:val="24"/>
        </w:rPr>
        <w:sectPr w:rsidR="009817A4" w:rsidSect="00B87CAC">
          <w:pgSz w:w="16834" w:h="11909" w:orient="landscape"/>
          <w:pgMar w:top="1418" w:right="958" w:bottom="851" w:left="1134" w:header="720" w:footer="720" w:gutter="0"/>
          <w:cols w:space="720"/>
          <w:noEndnote/>
          <w:docGrid w:linePitch="326"/>
        </w:sectPr>
      </w:pPr>
    </w:p>
    <w:p w:rsidR="007C33E8" w:rsidRPr="007C33E8" w:rsidRDefault="007C33E8" w:rsidP="007C33E8">
      <w:pPr>
        <w:jc w:val="center"/>
        <w:rPr>
          <w:b/>
          <w:bCs/>
          <w:color w:val="auto"/>
          <w:szCs w:val="24"/>
        </w:rPr>
      </w:pPr>
      <w:r w:rsidRPr="007C33E8">
        <w:rPr>
          <w:b/>
          <w:bCs/>
          <w:color w:val="auto"/>
          <w:szCs w:val="24"/>
        </w:rPr>
        <w:lastRenderedPageBreak/>
        <w:t>Приложение ДА</w:t>
      </w:r>
    </w:p>
    <w:p w:rsidR="007C33E8" w:rsidRPr="007E26F8" w:rsidRDefault="007C33E8" w:rsidP="007C33E8">
      <w:pPr>
        <w:jc w:val="center"/>
        <w:rPr>
          <w:bCs/>
          <w:color w:val="auto"/>
          <w:szCs w:val="24"/>
        </w:rPr>
      </w:pPr>
      <w:r w:rsidRPr="007E26F8">
        <w:rPr>
          <w:bCs/>
          <w:color w:val="auto"/>
          <w:szCs w:val="24"/>
        </w:rPr>
        <w:t>(справочное)</w:t>
      </w:r>
    </w:p>
    <w:p w:rsidR="007C33E8" w:rsidRPr="007C33E8" w:rsidRDefault="007C33E8" w:rsidP="007C33E8">
      <w:pPr>
        <w:jc w:val="center"/>
        <w:rPr>
          <w:b/>
          <w:bCs/>
          <w:color w:val="auto"/>
          <w:szCs w:val="24"/>
        </w:rPr>
      </w:pPr>
      <w:r w:rsidRPr="007C33E8">
        <w:rPr>
          <w:b/>
          <w:bCs/>
          <w:color w:val="auto"/>
          <w:szCs w:val="24"/>
        </w:rPr>
        <w:t xml:space="preserve">Сведения о соответствии ссылочных </w:t>
      </w:r>
      <w:r w:rsidR="00237D0C">
        <w:rPr>
          <w:b/>
          <w:bCs/>
          <w:color w:val="auto"/>
          <w:szCs w:val="24"/>
        </w:rPr>
        <w:t xml:space="preserve"> европейских региональных</w:t>
      </w:r>
      <w:r w:rsidRPr="007C33E8">
        <w:rPr>
          <w:b/>
          <w:bCs/>
          <w:color w:val="auto"/>
          <w:szCs w:val="24"/>
        </w:rPr>
        <w:t xml:space="preserve"> стандартов</w:t>
      </w:r>
    </w:p>
    <w:p w:rsidR="007C33E8" w:rsidRDefault="007C33E8" w:rsidP="007C33E8">
      <w:pPr>
        <w:jc w:val="center"/>
        <w:rPr>
          <w:b/>
          <w:bCs/>
          <w:color w:val="auto"/>
          <w:szCs w:val="24"/>
        </w:rPr>
      </w:pPr>
      <w:r w:rsidRPr="007C33E8">
        <w:rPr>
          <w:b/>
          <w:bCs/>
          <w:color w:val="auto"/>
          <w:szCs w:val="24"/>
        </w:rPr>
        <w:t>межгосударственным стандартам</w:t>
      </w:r>
    </w:p>
    <w:p w:rsidR="007C33E8" w:rsidRDefault="007C33E8" w:rsidP="007C33E8">
      <w:pPr>
        <w:rPr>
          <w:bCs/>
          <w:color w:val="auto"/>
          <w:szCs w:val="24"/>
        </w:rPr>
      </w:pPr>
    </w:p>
    <w:p w:rsidR="007C33E8" w:rsidRPr="007C33E8" w:rsidRDefault="007C33E8" w:rsidP="007C33E8">
      <w:pPr>
        <w:rPr>
          <w:bCs/>
          <w:color w:val="auto"/>
          <w:szCs w:val="24"/>
        </w:rPr>
      </w:pPr>
      <w:r w:rsidRPr="007C33E8">
        <w:rPr>
          <w:bCs/>
          <w:color w:val="auto"/>
          <w:szCs w:val="24"/>
        </w:rPr>
        <w:t>Таблица ДА.1</w:t>
      </w:r>
    </w:p>
    <w:tbl>
      <w:tblPr>
        <w:tblStyle w:val="aa"/>
        <w:tblW w:w="0" w:type="auto"/>
        <w:tblLook w:val="04A0"/>
      </w:tblPr>
      <w:tblGrid>
        <w:gridCol w:w="3981"/>
        <w:gridCol w:w="1706"/>
        <w:gridCol w:w="4169"/>
      </w:tblGrid>
      <w:tr w:rsidR="007C33E8" w:rsidTr="007C33E8">
        <w:tc>
          <w:tcPr>
            <w:tcW w:w="3981" w:type="dxa"/>
            <w:tcBorders>
              <w:bottom w:val="double" w:sz="4" w:space="0" w:color="auto"/>
            </w:tcBorders>
          </w:tcPr>
          <w:p w:rsidR="007C33E8" w:rsidRPr="007C33E8" w:rsidRDefault="007C33E8" w:rsidP="007C33E8">
            <w:pPr>
              <w:rPr>
                <w:color w:val="auto"/>
              </w:rPr>
            </w:pPr>
            <w:r w:rsidRPr="007C33E8">
              <w:rPr>
                <w:color w:val="auto"/>
              </w:rPr>
              <w:t xml:space="preserve">Обозначение и наименование международного стандарта </w:t>
            </w:r>
          </w:p>
        </w:tc>
        <w:tc>
          <w:tcPr>
            <w:tcW w:w="1706" w:type="dxa"/>
            <w:tcBorders>
              <w:bottom w:val="double" w:sz="4" w:space="0" w:color="auto"/>
            </w:tcBorders>
          </w:tcPr>
          <w:p w:rsidR="007C33E8" w:rsidRPr="007C33E8" w:rsidRDefault="007C33E8" w:rsidP="007C33E8">
            <w:pPr>
              <w:rPr>
                <w:color w:val="auto"/>
              </w:rPr>
            </w:pPr>
            <w:r w:rsidRPr="007C33E8">
              <w:rPr>
                <w:color w:val="auto"/>
              </w:rPr>
              <w:t xml:space="preserve">Степень соответствия </w:t>
            </w:r>
          </w:p>
        </w:tc>
        <w:tc>
          <w:tcPr>
            <w:tcW w:w="4169" w:type="dxa"/>
            <w:tcBorders>
              <w:bottom w:val="double" w:sz="4" w:space="0" w:color="auto"/>
            </w:tcBorders>
          </w:tcPr>
          <w:p w:rsidR="007C33E8" w:rsidRPr="007C33E8" w:rsidRDefault="007C33E8" w:rsidP="007C33E8">
            <w:pPr>
              <w:rPr>
                <w:color w:val="auto"/>
              </w:rPr>
            </w:pPr>
            <w:r w:rsidRPr="007C33E8">
              <w:rPr>
                <w:color w:val="auto"/>
              </w:rPr>
              <w:t>Обозначение и наименование межгосударственного стандарта</w:t>
            </w:r>
          </w:p>
        </w:tc>
      </w:tr>
      <w:tr w:rsidR="007C33E8" w:rsidTr="007C33E8">
        <w:tc>
          <w:tcPr>
            <w:tcW w:w="3981" w:type="dxa"/>
            <w:tcBorders>
              <w:top w:val="double" w:sz="4" w:space="0" w:color="auto"/>
            </w:tcBorders>
          </w:tcPr>
          <w:p w:rsidR="007C33E8" w:rsidRPr="007C33E8" w:rsidRDefault="007C33E8" w:rsidP="007C33E8">
            <w:pPr>
              <w:jc w:val="both"/>
              <w:rPr>
                <w:bCs/>
                <w:color w:val="auto"/>
                <w:szCs w:val="24"/>
              </w:rPr>
            </w:pPr>
            <w:r w:rsidRPr="007C33E8">
              <w:rPr>
                <w:bCs/>
                <w:color w:val="auto"/>
                <w:szCs w:val="24"/>
                <w:lang w:val="en-US"/>
              </w:rPr>
              <w:t>EN 13804, Foodstuffs - Determination of elements and their chemical species - General considerations and specific requirements (</w:t>
            </w:r>
            <w:r w:rsidRPr="007C33E8">
              <w:rPr>
                <w:bCs/>
                <w:color w:val="auto"/>
                <w:szCs w:val="24"/>
              </w:rPr>
              <w:t>Продукты</w:t>
            </w:r>
            <w:r w:rsidRPr="007C33E8">
              <w:rPr>
                <w:bCs/>
                <w:color w:val="auto"/>
                <w:szCs w:val="24"/>
                <w:lang w:val="en-US"/>
              </w:rPr>
              <w:t xml:space="preserve"> </w:t>
            </w:r>
            <w:r w:rsidRPr="007C33E8">
              <w:rPr>
                <w:bCs/>
                <w:color w:val="auto"/>
                <w:szCs w:val="24"/>
              </w:rPr>
              <w:t>питания</w:t>
            </w:r>
            <w:r w:rsidRPr="007C33E8">
              <w:rPr>
                <w:bCs/>
                <w:color w:val="auto"/>
                <w:szCs w:val="24"/>
                <w:lang w:val="en-US"/>
              </w:rPr>
              <w:t xml:space="preserve">. </w:t>
            </w:r>
            <w:r w:rsidRPr="007C33E8">
              <w:rPr>
                <w:bCs/>
                <w:color w:val="auto"/>
                <w:szCs w:val="24"/>
              </w:rPr>
              <w:t xml:space="preserve">Определение элементов и их химические виды. </w:t>
            </w:r>
            <w:proofErr w:type="gramStart"/>
            <w:r w:rsidRPr="007C33E8">
              <w:rPr>
                <w:bCs/>
                <w:color w:val="auto"/>
                <w:szCs w:val="24"/>
              </w:rPr>
              <w:t>Общие вопросы и специфические требования).</w:t>
            </w:r>
            <w:proofErr w:type="gramEnd"/>
          </w:p>
        </w:tc>
        <w:tc>
          <w:tcPr>
            <w:tcW w:w="1706" w:type="dxa"/>
            <w:tcBorders>
              <w:top w:val="double" w:sz="4" w:space="0" w:color="auto"/>
            </w:tcBorders>
          </w:tcPr>
          <w:p w:rsidR="007C33E8" w:rsidRPr="007C33E8" w:rsidRDefault="007C33E8" w:rsidP="00075880">
            <w:pPr>
              <w:jc w:val="center"/>
              <w:rPr>
                <w:bCs/>
                <w:color w:val="auto"/>
                <w:szCs w:val="24"/>
              </w:rPr>
            </w:pPr>
            <w:r w:rsidRPr="007C33E8">
              <w:rPr>
                <w:bCs/>
                <w:color w:val="auto"/>
                <w:szCs w:val="24"/>
              </w:rPr>
              <w:t>IDT</w:t>
            </w:r>
          </w:p>
        </w:tc>
        <w:tc>
          <w:tcPr>
            <w:tcW w:w="4169" w:type="dxa"/>
            <w:tcBorders>
              <w:top w:val="double" w:sz="4" w:space="0" w:color="auto"/>
            </w:tcBorders>
          </w:tcPr>
          <w:p w:rsidR="007C33E8" w:rsidRPr="00111942" w:rsidRDefault="00111942" w:rsidP="00111942">
            <w:pPr>
              <w:jc w:val="both"/>
              <w:rPr>
                <w:bCs/>
                <w:color w:val="auto"/>
                <w:szCs w:val="24"/>
              </w:rPr>
            </w:pPr>
            <w:r w:rsidRPr="00111942">
              <w:rPr>
                <w:bCs/>
                <w:color w:val="auto"/>
                <w:szCs w:val="24"/>
              </w:rPr>
              <w:t>ГОСТ EN 13804-2013 Продукты пищевые. Определение следовых элементов. Критерии эффективности методик выполнения измерений, общие положения и способы подготовки проб</w:t>
            </w:r>
            <w:r>
              <w:rPr>
                <w:bCs/>
                <w:color w:val="auto"/>
                <w:szCs w:val="24"/>
              </w:rPr>
              <w:t>.</w:t>
            </w:r>
          </w:p>
        </w:tc>
      </w:tr>
      <w:tr w:rsidR="007C33E8" w:rsidTr="00111942">
        <w:tc>
          <w:tcPr>
            <w:tcW w:w="3981" w:type="dxa"/>
          </w:tcPr>
          <w:p w:rsidR="007C33E8" w:rsidRPr="007C33E8" w:rsidRDefault="007C33E8" w:rsidP="007C33E8">
            <w:pPr>
              <w:jc w:val="both"/>
              <w:rPr>
                <w:bCs/>
                <w:color w:val="auto"/>
                <w:szCs w:val="24"/>
              </w:rPr>
            </w:pPr>
            <w:r w:rsidRPr="007C33E8">
              <w:rPr>
                <w:bCs/>
                <w:color w:val="auto"/>
                <w:szCs w:val="24"/>
                <w:lang w:val="en-US"/>
              </w:rPr>
              <w:t>EN 13805, Foodstuffs - Determination of trace elements - Pressure digestion (</w:t>
            </w:r>
            <w:r w:rsidRPr="007C33E8">
              <w:rPr>
                <w:bCs/>
                <w:color w:val="auto"/>
                <w:szCs w:val="24"/>
              </w:rPr>
              <w:t>Продукты</w:t>
            </w:r>
            <w:r w:rsidRPr="007C33E8">
              <w:rPr>
                <w:bCs/>
                <w:color w:val="auto"/>
                <w:szCs w:val="24"/>
                <w:lang w:val="en-US"/>
              </w:rPr>
              <w:t xml:space="preserve"> </w:t>
            </w:r>
            <w:r w:rsidRPr="007C33E8">
              <w:rPr>
                <w:bCs/>
                <w:color w:val="auto"/>
                <w:szCs w:val="24"/>
              </w:rPr>
              <w:t>пищевые</w:t>
            </w:r>
            <w:r w:rsidRPr="007C33E8">
              <w:rPr>
                <w:bCs/>
                <w:color w:val="auto"/>
                <w:szCs w:val="24"/>
                <w:lang w:val="en-US"/>
              </w:rPr>
              <w:t xml:space="preserve">. </w:t>
            </w:r>
            <w:r w:rsidRPr="007C33E8">
              <w:rPr>
                <w:bCs/>
                <w:color w:val="auto"/>
                <w:szCs w:val="24"/>
              </w:rPr>
              <w:t xml:space="preserve">Определение следовых элементов. </w:t>
            </w:r>
            <w:proofErr w:type="gramStart"/>
            <w:r w:rsidRPr="007C33E8">
              <w:rPr>
                <w:bCs/>
                <w:color w:val="auto"/>
                <w:szCs w:val="24"/>
              </w:rPr>
              <w:t>Подготовка проб методом минерализации при повышенном давлении).</w:t>
            </w:r>
            <w:proofErr w:type="gramEnd"/>
          </w:p>
          <w:p w:rsidR="007C33E8" w:rsidRDefault="007C33E8" w:rsidP="00075880">
            <w:pPr>
              <w:jc w:val="center"/>
              <w:rPr>
                <w:b/>
                <w:bCs/>
                <w:color w:val="auto"/>
                <w:szCs w:val="24"/>
              </w:rPr>
            </w:pPr>
          </w:p>
        </w:tc>
        <w:tc>
          <w:tcPr>
            <w:tcW w:w="1706" w:type="dxa"/>
            <w:vAlign w:val="center"/>
          </w:tcPr>
          <w:p w:rsidR="007C33E8" w:rsidRDefault="00111942" w:rsidP="00075880">
            <w:pPr>
              <w:jc w:val="center"/>
              <w:rPr>
                <w:b/>
                <w:bCs/>
                <w:color w:val="auto"/>
                <w:szCs w:val="24"/>
              </w:rPr>
            </w:pPr>
            <w:r>
              <w:rPr>
                <w:b/>
                <w:bCs/>
                <w:color w:val="auto"/>
                <w:szCs w:val="24"/>
              </w:rPr>
              <w:t>-</w:t>
            </w:r>
          </w:p>
        </w:tc>
        <w:tc>
          <w:tcPr>
            <w:tcW w:w="4169" w:type="dxa"/>
            <w:vAlign w:val="center"/>
          </w:tcPr>
          <w:p w:rsidR="007C33E8" w:rsidRDefault="00111942" w:rsidP="00075880">
            <w:pPr>
              <w:jc w:val="center"/>
              <w:rPr>
                <w:b/>
                <w:bCs/>
                <w:color w:val="auto"/>
                <w:szCs w:val="24"/>
              </w:rPr>
            </w:pPr>
            <w:r>
              <w:rPr>
                <w:b/>
                <w:bCs/>
                <w:color w:val="auto"/>
                <w:szCs w:val="24"/>
              </w:rPr>
              <w:t>*</w:t>
            </w:r>
          </w:p>
        </w:tc>
      </w:tr>
      <w:tr w:rsidR="007C33E8" w:rsidTr="007E26F8">
        <w:tc>
          <w:tcPr>
            <w:tcW w:w="9856" w:type="dxa"/>
            <w:gridSpan w:val="3"/>
          </w:tcPr>
          <w:p w:rsidR="007C33E8" w:rsidRDefault="007C33E8" w:rsidP="007C33E8">
            <w:pPr>
              <w:jc w:val="both"/>
              <w:rPr>
                <w:color w:val="auto"/>
                <w:sz w:val="20"/>
                <w:szCs w:val="24"/>
              </w:rPr>
            </w:pPr>
            <w:r w:rsidRPr="007C33E8">
              <w:rPr>
                <w:color w:val="auto"/>
                <w:sz w:val="20"/>
                <w:szCs w:val="24"/>
              </w:rPr>
              <w:t xml:space="preserve">* Соответствующий межгосударственный </w:t>
            </w:r>
            <w:r>
              <w:rPr>
                <w:color w:val="auto"/>
                <w:sz w:val="20"/>
                <w:szCs w:val="24"/>
              </w:rPr>
              <w:t xml:space="preserve">стандарт отсутствует. До его принятия </w:t>
            </w:r>
            <w:r w:rsidRPr="007C33E8">
              <w:rPr>
                <w:color w:val="auto"/>
                <w:sz w:val="20"/>
                <w:szCs w:val="24"/>
              </w:rPr>
              <w:t>реко</w:t>
            </w:r>
            <w:r>
              <w:rPr>
                <w:color w:val="auto"/>
                <w:sz w:val="20"/>
                <w:szCs w:val="24"/>
              </w:rPr>
              <w:t xml:space="preserve">мендуется  использовать </w:t>
            </w:r>
            <w:r w:rsidRPr="007C33E8">
              <w:rPr>
                <w:color w:val="auto"/>
                <w:sz w:val="20"/>
                <w:szCs w:val="24"/>
              </w:rPr>
              <w:t>перевод на русский язык данного международного стандарта или гармонизированный с ним национальный (государственный) станда</w:t>
            </w:r>
            <w:proofErr w:type="gramStart"/>
            <w:r w:rsidRPr="007C33E8">
              <w:rPr>
                <w:color w:val="auto"/>
                <w:sz w:val="20"/>
                <w:szCs w:val="24"/>
              </w:rPr>
              <w:t>рт стр</w:t>
            </w:r>
            <w:proofErr w:type="gramEnd"/>
            <w:r w:rsidRPr="007C33E8">
              <w:rPr>
                <w:color w:val="auto"/>
                <w:sz w:val="20"/>
                <w:szCs w:val="24"/>
              </w:rPr>
              <w:t>аны, на территории которой применяется настоящий стандарт. Информация о наличии перевода данного международного стандарта в национальном фонде стандартов или в ином месте, а также информация о действии на территории страны соответствующего национального (государственного) стандарта может быть приведена в национальных информационных данных, дополняющих настоящий стандарт.</w:t>
            </w:r>
          </w:p>
          <w:p w:rsidR="008B4954" w:rsidRDefault="008B4954" w:rsidP="007C33E8">
            <w:pPr>
              <w:jc w:val="both"/>
              <w:rPr>
                <w:color w:val="auto"/>
                <w:sz w:val="20"/>
                <w:szCs w:val="24"/>
              </w:rPr>
            </w:pPr>
          </w:p>
          <w:p w:rsidR="008B4954" w:rsidRPr="008B4954" w:rsidRDefault="008B4954" w:rsidP="008B4954">
            <w:pPr>
              <w:jc w:val="both"/>
              <w:rPr>
                <w:color w:val="auto"/>
                <w:sz w:val="20"/>
                <w:szCs w:val="24"/>
              </w:rPr>
            </w:pPr>
            <w:proofErr w:type="gramStart"/>
            <w:r w:rsidRPr="008B4954">
              <w:rPr>
                <w:color w:val="auto"/>
                <w:sz w:val="20"/>
                <w:szCs w:val="24"/>
              </w:rPr>
              <w:t>П</w:t>
            </w:r>
            <w:proofErr w:type="gramEnd"/>
            <w:r>
              <w:rPr>
                <w:color w:val="auto"/>
                <w:sz w:val="20"/>
                <w:szCs w:val="24"/>
              </w:rPr>
              <w:t xml:space="preserve"> </w:t>
            </w:r>
            <w:proofErr w:type="spellStart"/>
            <w:r w:rsidRPr="008B4954">
              <w:rPr>
                <w:color w:val="auto"/>
                <w:sz w:val="20"/>
                <w:szCs w:val="24"/>
              </w:rPr>
              <w:t>р</w:t>
            </w:r>
            <w:proofErr w:type="spellEnd"/>
            <w:r>
              <w:rPr>
                <w:color w:val="auto"/>
                <w:sz w:val="20"/>
                <w:szCs w:val="24"/>
              </w:rPr>
              <w:t xml:space="preserve"> </w:t>
            </w:r>
            <w:r w:rsidRPr="008B4954">
              <w:rPr>
                <w:color w:val="auto"/>
                <w:sz w:val="20"/>
                <w:szCs w:val="24"/>
              </w:rPr>
              <w:t>и</w:t>
            </w:r>
            <w:r>
              <w:rPr>
                <w:color w:val="auto"/>
                <w:sz w:val="20"/>
                <w:szCs w:val="24"/>
              </w:rPr>
              <w:t xml:space="preserve"> </w:t>
            </w:r>
            <w:r w:rsidRPr="008B4954">
              <w:rPr>
                <w:color w:val="auto"/>
                <w:sz w:val="20"/>
                <w:szCs w:val="24"/>
              </w:rPr>
              <w:t>м</w:t>
            </w:r>
            <w:r>
              <w:rPr>
                <w:color w:val="auto"/>
                <w:sz w:val="20"/>
                <w:szCs w:val="24"/>
              </w:rPr>
              <w:t xml:space="preserve"> </w:t>
            </w:r>
            <w:r w:rsidRPr="008B4954">
              <w:rPr>
                <w:color w:val="auto"/>
                <w:sz w:val="20"/>
                <w:szCs w:val="24"/>
              </w:rPr>
              <w:t>е</w:t>
            </w:r>
            <w:r>
              <w:rPr>
                <w:color w:val="auto"/>
                <w:sz w:val="20"/>
                <w:szCs w:val="24"/>
              </w:rPr>
              <w:t xml:space="preserve"> </w:t>
            </w:r>
            <w:r w:rsidRPr="008B4954">
              <w:rPr>
                <w:color w:val="auto"/>
                <w:sz w:val="20"/>
                <w:szCs w:val="24"/>
              </w:rPr>
              <w:t>ч</w:t>
            </w:r>
            <w:r>
              <w:rPr>
                <w:color w:val="auto"/>
                <w:sz w:val="20"/>
                <w:szCs w:val="24"/>
              </w:rPr>
              <w:t xml:space="preserve"> </w:t>
            </w:r>
            <w:r w:rsidRPr="008B4954">
              <w:rPr>
                <w:color w:val="auto"/>
                <w:sz w:val="20"/>
                <w:szCs w:val="24"/>
              </w:rPr>
              <w:t>а</w:t>
            </w:r>
            <w:r>
              <w:rPr>
                <w:color w:val="auto"/>
                <w:sz w:val="20"/>
                <w:szCs w:val="24"/>
              </w:rPr>
              <w:t xml:space="preserve"> </w:t>
            </w:r>
            <w:proofErr w:type="spellStart"/>
            <w:r w:rsidRPr="008B4954">
              <w:rPr>
                <w:color w:val="auto"/>
                <w:sz w:val="20"/>
                <w:szCs w:val="24"/>
              </w:rPr>
              <w:t>н</w:t>
            </w:r>
            <w:proofErr w:type="spellEnd"/>
            <w:r>
              <w:rPr>
                <w:color w:val="auto"/>
                <w:sz w:val="20"/>
                <w:szCs w:val="24"/>
              </w:rPr>
              <w:t xml:space="preserve"> </w:t>
            </w:r>
            <w:r w:rsidRPr="008B4954">
              <w:rPr>
                <w:color w:val="auto"/>
                <w:sz w:val="20"/>
                <w:szCs w:val="24"/>
              </w:rPr>
              <w:t>и</w:t>
            </w:r>
            <w:r>
              <w:rPr>
                <w:color w:val="auto"/>
                <w:sz w:val="20"/>
                <w:szCs w:val="24"/>
              </w:rPr>
              <w:t xml:space="preserve"> </w:t>
            </w:r>
            <w:r w:rsidRPr="008B4954">
              <w:rPr>
                <w:color w:val="auto"/>
                <w:sz w:val="20"/>
                <w:szCs w:val="24"/>
              </w:rPr>
              <w:t>е — В настоящей таблице использовано следующее условное обозначение степени соответствия стандартов:</w:t>
            </w:r>
          </w:p>
          <w:p w:rsidR="008B4954" w:rsidRDefault="008B4954" w:rsidP="008B4954">
            <w:pPr>
              <w:ind w:firstLine="567"/>
              <w:jc w:val="both"/>
              <w:rPr>
                <w:b/>
                <w:bCs/>
                <w:color w:val="auto"/>
                <w:szCs w:val="24"/>
              </w:rPr>
            </w:pPr>
            <w:r w:rsidRPr="008B4954">
              <w:rPr>
                <w:color w:val="auto"/>
                <w:sz w:val="20"/>
                <w:szCs w:val="24"/>
              </w:rPr>
              <w:t>- IDT— идентичные стандарты;</w:t>
            </w:r>
          </w:p>
        </w:tc>
      </w:tr>
    </w:tbl>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7C33E8" w:rsidRDefault="007C33E8" w:rsidP="00075880">
      <w:pPr>
        <w:jc w:val="center"/>
        <w:rPr>
          <w:b/>
          <w:bCs/>
          <w:color w:val="auto"/>
          <w:szCs w:val="24"/>
        </w:rPr>
      </w:pPr>
    </w:p>
    <w:p w:rsidR="00221017" w:rsidRDefault="00221017" w:rsidP="00075880">
      <w:pPr>
        <w:jc w:val="center"/>
        <w:rPr>
          <w:b/>
          <w:bCs/>
          <w:color w:val="auto"/>
          <w:szCs w:val="24"/>
        </w:rPr>
      </w:pPr>
    </w:p>
    <w:p w:rsidR="00946F5E" w:rsidRPr="006661FE" w:rsidRDefault="00946F5E" w:rsidP="00075880">
      <w:pPr>
        <w:jc w:val="center"/>
        <w:rPr>
          <w:b/>
          <w:bCs/>
          <w:color w:val="auto"/>
          <w:szCs w:val="24"/>
        </w:rPr>
      </w:pPr>
      <w:r w:rsidRPr="006661FE">
        <w:rPr>
          <w:b/>
          <w:bCs/>
          <w:color w:val="auto"/>
          <w:szCs w:val="24"/>
        </w:rPr>
        <w:t>Библиография</w:t>
      </w:r>
    </w:p>
    <w:p w:rsidR="00946F5E" w:rsidRPr="00075880" w:rsidRDefault="00946F5E" w:rsidP="00946F5E">
      <w:pPr>
        <w:ind w:firstLine="567"/>
        <w:jc w:val="center"/>
        <w:rPr>
          <w:b/>
          <w:bCs/>
          <w:color w:val="auto"/>
          <w:szCs w:val="24"/>
        </w:rPr>
      </w:pPr>
    </w:p>
    <w:p w:rsidR="00B118A9" w:rsidRDefault="00075880" w:rsidP="00075880">
      <w:pPr>
        <w:ind w:firstLine="567"/>
        <w:jc w:val="both"/>
      </w:pPr>
      <w:r w:rsidRPr="00075880">
        <w:rPr>
          <w:bCs/>
          <w:color w:val="auto"/>
          <w:szCs w:val="24"/>
        </w:rPr>
        <w:t xml:space="preserve">[1] </w:t>
      </w:r>
      <w:r w:rsidRPr="00075880">
        <w:rPr>
          <w:bCs/>
          <w:color w:val="auto"/>
          <w:szCs w:val="24"/>
          <w:lang w:val="en-US"/>
        </w:rPr>
        <w:t>ISO</w:t>
      </w:r>
      <w:r w:rsidRPr="00075880">
        <w:rPr>
          <w:bCs/>
          <w:color w:val="auto"/>
          <w:szCs w:val="24"/>
        </w:rPr>
        <w:t xml:space="preserve"> 5725</w:t>
      </w:r>
      <w:r w:rsidR="00B118A9">
        <w:rPr>
          <w:bCs/>
          <w:color w:val="auto"/>
          <w:szCs w:val="24"/>
        </w:rPr>
        <w:t xml:space="preserve">, </w:t>
      </w:r>
      <w:r w:rsidR="00B118A9" w:rsidRPr="00B118A9">
        <w:rPr>
          <w:bCs/>
          <w:color w:val="auto"/>
          <w:szCs w:val="24"/>
        </w:rPr>
        <w:t>(</w:t>
      </w:r>
      <w:proofErr w:type="spellStart"/>
      <w:r w:rsidR="00B118A9" w:rsidRPr="00B118A9">
        <w:rPr>
          <w:bCs/>
          <w:color w:val="auto"/>
          <w:szCs w:val="24"/>
        </w:rPr>
        <w:t>all</w:t>
      </w:r>
      <w:proofErr w:type="spellEnd"/>
      <w:r w:rsidR="00B118A9" w:rsidRPr="00B118A9">
        <w:rPr>
          <w:bCs/>
          <w:color w:val="auto"/>
          <w:szCs w:val="24"/>
        </w:rPr>
        <w:t xml:space="preserve"> </w:t>
      </w:r>
      <w:proofErr w:type="spellStart"/>
      <w:r w:rsidR="00B118A9" w:rsidRPr="00B118A9">
        <w:rPr>
          <w:bCs/>
          <w:color w:val="auto"/>
          <w:szCs w:val="24"/>
        </w:rPr>
        <w:t>the</w:t>
      </w:r>
      <w:proofErr w:type="spellEnd"/>
      <w:r w:rsidR="00B118A9" w:rsidRPr="00B118A9">
        <w:rPr>
          <w:bCs/>
          <w:color w:val="auto"/>
          <w:szCs w:val="24"/>
        </w:rPr>
        <w:t xml:space="preserve"> </w:t>
      </w:r>
      <w:proofErr w:type="spellStart"/>
      <w:r w:rsidR="00B118A9" w:rsidRPr="00B118A9">
        <w:rPr>
          <w:bCs/>
          <w:color w:val="auto"/>
          <w:szCs w:val="24"/>
        </w:rPr>
        <w:t>parts</w:t>
      </w:r>
      <w:proofErr w:type="spellEnd"/>
      <w:r w:rsidR="00B118A9" w:rsidRPr="00B118A9">
        <w:rPr>
          <w:bCs/>
          <w:color w:val="auto"/>
          <w:szCs w:val="24"/>
        </w:rPr>
        <w:t xml:space="preserve">) </w:t>
      </w:r>
      <w:proofErr w:type="spellStart"/>
      <w:r w:rsidR="00B118A9" w:rsidRPr="00B118A9">
        <w:rPr>
          <w:bCs/>
          <w:color w:val="auto"/>
          <w:szCs w:val="24"/>
        </w:rPr>
        <w:t>Accuracy</w:t>
      </w:r>
      <w:proofErr w:type="spellEnd"/>
      <w:r w:rsidR="00B118A9" w:rsidRPr="00B118A9">
        <w:rPr>
          <w:bCs/>
          <w:color w:val="auto"/>
          <w:szCs w:val="24"/>
        </w:rPr>
        <w:t xml:space="preserve"> (</w:t>
      </w:r>
      <w:proofErr w:type="spellStart"/>
      <w:r w:rsidR="00B118A9" w:rsidRPr="00B118A9">
        <w:rPr>
          <w:bCs/>
          <w:color w:val="auto"/>
          <w:szCs w:val="24"/>
        </w:rPr>
        <w:t>trueness</w:t>
      </w:r>
      <w:proofErr w:type="spellEnd"/>
      <w:r w:rsidR="00B118A9" w:rsidRPr="00B118A9">
        <w:rPr>
          <w:bCs/>
          <w:color w:val="auto"/>
          <w:szCs w:val="24"/>
        </w:rPr>
        <w:t xml:space="preserve"> </w:t>
      </w:r>
      <w:proofErr w:type="spellStart"/>
      <w:r w:rsidR="00B118A9" w:rsidRPr="00B118A9">
        <w:rPr>
          <w:bCs/>
          <w:color w:val="auto"/>
          <w:szCs w:val="24"/>
        </w:rPr>
        <w:t>and</w:t>
      </w:r>
      <w:proofErr w:type="spellEnd"/>
      <w:r w:rsidR="00B118A9" w:rsidRPr="00B118A9">
        <w:rPr>
          <w:bCs/>
          <w:color w:val="auto"/>
          <w:szCs w:val="24"/>
        </w:rPr>
        <w:t xml:space="preserve"> </w:t>
      </w:r>
      <w:proofErr w:type="spellStart"/>
      <w:r w:rsidR="00B118A9" w:rsidRPr="00B118A9">
        <w:rPr>
          <w:bCs/>
          <w:color w:val="auto"/>
          <w:szCs w:val="24"/>
        </w:rPr>
        <w:t>precision</w:t>
      </w:r>
      <w:proofErr w:type="spellEnd"/>
      <w:r w:rsidR="00B118A9" w:rsidRPr="00B118A9">
        <w:rPr>
          <w:bCs/>
          <w:color w:val="auto"/>
          <w:szCs w:val="24"/>
        </w:rPr>
        <w:t xml:space="preserve">) </w:t>
      </w:r>
      <w:proofErr w:type="spellStart"/>
      <w:r w:rsidR="00B118A9" w:rsidRPr="00B118A9">
        <w:rPr>
          <w:bCs/>
          <w:color w:val="auto"/>
          <w:szCs w:val="24"/>
        </w:rPr>
        <w:t>of</w:t>
      </w:r>
      <w:proofErr w:type="spellEnd"/>
      <w:r w:rsidR="00B118A9" w:rsidRPr="00B118A9">
        <w:rPr>
          <w:bCs/>
          <w:color w:val="auto"/>
          <w:szCs w:val="24"/>
        </w:rPr>
        <w:t xml:space="preserve"> </w:t>
      </w:r>
      <w:proofErr w:type="spellStart"/>
      <w:r w:rsidR="00B118A9">
        <w:rPr>
          <w:bCs/>
          <w:color w:val="auto"/>
          <w:szCs w:val="24"/>
        </w:rPr>
        <w:t>measurement</w:t>
      </w:r>
      <w:proofErr w:type="spellEnd"/>
      <w:r w:rsidR="00B118A9">
        <w:rPr>
          <w:bCs/>
          <w:color w:val="auto"/>
          <w:szCs w:val="24"/>
        </w:rPr>
        <w:t xml:space="preserve"> </w:t>
      </w:r>
      <w:proofErr w:type="spellStart"/>
      <w:r w:rsidR="00B118A9">
        <w:rPr>
          <w:bCs/>
          <w:color w:val="auto"/>
          <w:szCs w:val="24"/>
        </w:rPr>
        <w:t>methods</w:t>
      </w:r>
      <w:proofErr w:type="spellEnd"/>
      <w:r w:rsidR="00B118A9">
        <w:rPr>
          <w:bCs/>
          <w:color w:val="auto"/>
          <w:szCs w:val="24"/>
        </w:rPr>
        <w:t xml:space="preserve"> </w:t>
      </w:r>
      <w:proofErr w:type="spellStart"/>
      <w:r w:rsidR="00B118A9">
        <w:rPr>
          <w:bCs/>
          <w:color w:val="auto"/>
          <w:szCs w:val="24"/>
        </w:rPr>
        <w:t>and</w:t>
      </w:r>
      <w:proofErr w:type="spellEnd"/>
      <w:r w:rsidR="00B118A9">
        <w:rPr>
          <w:bCs/>
          <w:color w:val="auto"/>
          <w:szCs w:val="24"/>
        </w:rPr>
        <w:t xml:space="preserve"> </w:t>
      </w:r>
      <w:proofErr w:type="spellStart"/>
      <w:r w:rsidR="00B118A9">
        <w:rPr>
          <w:bCs/>
          <w:color w:val="auto"/>
          <w:szCs w:val="24"/>
        </w:rPr>
        <w:t>results</w:t>
      </w:r>
      <w:proofErr w:type="spellEnd"/>
      <w:r w:rsidR="00B118A9">
        <w:rPr>
          <w:bCs/>
          <w:color w:val="auto"/>
          <w:szCs w:val="24"/>
        </w:rPr>
        <w:t>,</w:t>
      </w:r>
      <w:r w:rsidRPr="00075880">
        <w:rPr>
          <w:bCs/>
          <w:color w:val="auto"/>
          <w:szCs w:val="24"/>
        </w:rPr>
        <w:t xml:space="preserve"> (все части), Точность (правильность и </w:t>
      </w:r>
      <w:proofErr w:type="spellStart"/>
      <w:r w:rsidRPr="00075880">
        <w:rPr>
          <w:bCs/>
          <w:color w:val="auto"/>
          <w:szCs w:val="24"/>
        </w:rPr>
        <w:t>прецизионность</w:t>
      </w:r>
      <w:proofErr w:type="spellEnd"/>
      <w:r w:rsidRPr="00075880">
        <w:rPr>
          <w:bCs/>
          <w:color w:val="auto"/>
          <w:szCs w:val="24"/>
        </w:rPr>
        <w:t>) методов и результатов измерений</w:t>
      </w:r>
      <w:r w:rsidR="003C1609" w:rsidRPr="003C1609">
        <w:t xml:space="preserve"> </w:t>
      </w:r>
    </w:p>
    <w:p w:rsidR="00075880" w:rsidRPr="00075880" w:rsidRDefault="00075880" w:rsidP="00075880">
      <w:pPr>
        <w:ind w:firstLine="567"/>
        <w:jc w:val="both"/>
        <w:rPr>
          <w:bCs/>
          <w:color w:val="auto"/>
          <w:szCs w:val="24"/>
        </w:rPr>
      </w:pPr>
      <w:r w:rsidRPr="00B118A9">
        <w:rPr>
          <w:bCs/>
          <w:color w:val="auto"/>
          <w:szCs w:val="24"/>
          <w:lang w:val="en-US"/>
        </w:rPr>
        <w:t xml:space="preserve">[2] </w:t>
      </w:r>
      <w:r w:rsidRPr="00075880">
        <w:rPr>
          <w:bCs/>
          <w:color w:val="auto"/>
          <w:szCs w:val="24"/>
          <w:lang w:val="en-US"/>
        </w:rPr>
        <w:t>ISO</w:t>
      </w:r>
      <w:r w:rsidR="00B118A9">
        <w:rPr>
          <w:bCs/>
          <w:color w:val="auto"/>
          <w:szCs w:val="24"/>
          <w:lang w:val="en-US"/>
        </w:rPr>
        <w:t xml:space="preserve"> 21033:2016, </w:t>
      </w:r>
      <w:r w:rsidR="00B118A9" w:rsidRPr="00B118A9">
        <w:rPr>
          <w:bCs/>
          <w:color w:val="auto"/>
          <w:szCs w:val="24"/>
          <w:lang w:val="en-US"/>
        </w:rPr>
        <w:t xml:space="preserve">Animal and vegetable fats and oils - Determination of trace elements by inductively coupled plasma optical </w:t>
      </w:r>
      <w:r w:rsidR="00B118A9">
        <w:rPr>
          <w:bCs/>
          <w:color w:val="auto"/>
          <w:szCs w:val="24"/>
          <w:lang w:val="en-US"/>
        </w:rPr>
        <w:t>emission spectroscopy (ICP-OES</w:t>
      </w:r>
      <w:r w:rsidR="00B118A9" w:rsidRPr="00B118A9">
        <w:rPr>
          <w:bCs/>
          <w:color w:val="auto"/>
          <w:szCs w:val="24"/>
          <w:lang w:val="en-US"/>
        </w:rPr>
        <w:t>)</w:t>
      </w:r>
      <w:r w:rsidR="00B118A9">
        <w:rPr>
          <w:bCs/>
          <w:color w:val="auto"/>
          <w:szCs w:val="24"/>
          <w:lang w:val="en-US"/>
        </w:rPr>
        <w:t xml:space="preserve"> (</w:t>
      </w:r>
      <w:r w:rsidRPr="00075880">
        <w:rPr>
          <w:bCs/>
          <w:color w:val="auto"/>
          <w:szCs w:val="24"/>
        </w:rPr>
        <w:t>Жиры</w:t>
      </w:r>
      <w:r w:rsidRPr="00B118A9">
        <w:rPr>
          <w:bCs/>
          <w:color w:val="auto"/>
          <w:szCs w:val="24"/>
          <w:lang w:val="en-US"/>
        </w:rPr>
        <w:t xml:space="preserve"> </w:t>
      </w:r>
      <w:r w:rsidRPr="00075880">
        <w:rPr>
          <w:bCs/>
          <w:color w:val="auto"/>
          <w:szCs w:val="24"/>
        </w:rPr>
        <w:t>и</w:t>
      </w:r>
      <w:r w:rsidRPr="00B118A9">
        <w:rPr>
          <w:bCs/>
          <w:color w:val="auto"/>
          <w:szCs w:val="24"/>
          <w:lang w:val="en-US"/>
        </w:rPr>
        <w:t xml:space="preserve"> </w:t>
      </w:r>
      <w:r w:rsidRPr="00075880">
        <w:rPr>
          <w:bCs/>
          <w:color w:val="auto"/>
          <w:szCs w:val="24"/>
        </w:rPr>
        <w:t>масла</w:t>
      </w:r>
      <w:r w:rsidRPr="00B118A9">
        <w:rPr>
          <w:bCs/>
          <w:color w:val="auto"/>
          <w:szCs w:val="24"/>
          <w:lang w:val="en-US"/>
        </w:rPr>
        <w:t xml:space="preserve"> </w:t>
      </w:r>
      <w:r w:rsidRPr="00075880">
        <w:rPr>
          <w:bCs/>
          <w:color w:val="auto"/>
          <w:szCs w:val="24"/>
        </w:rPr>
        <w:t>животные</w:t>
      </w:r>
      <w:r w:rsidRPr="00B118A9">
        <w:rPr>
          <w:bCs/>
          <w:color w:val="auto"/>
          <w:szCs w:val="24"/>
          <w:lang w:val="en-US"/>
        </w:rPr>
        <w:t xml:space="preserve"> </w:t>
      </w:r>
      <w:r w:rsidRPr="00075880">
        <w:rPr>
          <w:bCs/>
          <w:color w:val="auto"/>
          <w:szCs w:val="24"/>
        </w:rPr>
        <w:t>и</w:t>
      </w:r>
      <w:r w:rsidRPr="00B118A9">
        <w:rPr>
          <w:bCs/>
          <w:color w:val="auto"/>
          <w:szCs w:val="24"/>
          <w:lang w:val="en-US"/>
        </w:rPr>
        <w:t xml:space="preserve"> </w:t>
      </w:r>
      <w:r w:rsidRPr="00075880">
        <w:rPr>
          <w:bCs/>
          <w:color w:val="auto"/>
          <w:szCs w:val="24"/>
        </w:rPr>
        <w:t>растительные</w:t>
      </w:r>
      <w:r w:rsidRPr="00B118A9">
        <w:rPr>
          <w:bCs/>
          <w:color w:val="auto"/>
          <w:szCs w:val="24"/>
          <w:lang w:val="en-US"/>
        </w:rPr>
        <w:t xml:space="preserve">. </w:t>
      </w:r>
      <w:r w:rsidRPr="00075880">
        <w:rPr>
          <w:bCs/>
          <w:color w:val="auto"/>
          <w:szCs w:val="24"/>
        </w:rPr>
        <w:t>Определение микроэлементов методом оптической эмиссионной спектроскопии с индуктивно-связанной плазмой (</w:t>
      </w:r>
      <w:r w:rsidRPr="00075880">
        <w:rPr>
          <w:bCs/>
          <w:color w:val="auto"/>
          <w:szCs w:val="24"/>
          <w:lang w:val="en-US"/>
        </w:rPr>
        <w:t>ICP</w:t>
      </w:r>
      <w:r w:rsidRPr="00075880">
        <w:rPr>
          <w:bCs/>
          <w:color w:val="auto"/>
          <w:szCs w:val="24"/>
        </w:rPr>
        <w:t>-</w:t>
      </w:r>
      <w:r w:rsidRPr="00075880">
        <w:rPr>
          <w:bCs/>
          <w:color w:val="auto"/>
          <w:szCs w:val="24"/>
          <w:lang w:val="en-US"/>
        </w:rPr>
        <w:t>OES</w:t>
      </w:r>
      <w:r w:rsidRPr="00075880">
        <w:rPr>
          <w:bCs/>
          <w:color w:val="auto"/>
          <w:szCs w:val="24"/>
        </w:rPr>
        <w:t>)</w:t>
      </w:r>
      <w:r w:rsidR="003C1609">
        <w:rPr>
          <w:bCs/>
          <w:color w:val="auto"/>
          <w:szCs w:val="24"/>
        </w:rPr>
        <w:t xml:space="preserve"> </w:t>
      </w:r>
    </w:p>
    <w:p w:rsidR="00075880" w:rsidRPr="00075880" w:rsidRDefault="00075880" w:rsidP="00075880">
      <w:pPr>
        <w:ind w:firstLine="567"/>
        <w:jc w:val="both"/>
        <w:rPr>
          <w:bCs/>
          <w:color w:val="auto"/>
          <w:szCs w:val="24"/>
        </w:rPr>
      </w:pPr>
      <w:r w:rsidRPr="00075880">
        <w:rPr>
          <w:bCs/>
          <w:color w:val="auto"/>
          <w:szCs w:val="24"/>
        </w:rPr>
        <w:t>[2] Официальный сборник методов анализа согласно параграфу 64 Кодекса по пищевым продуктам и кормам Германии (</w:t>
      </w:r>
      <w:r w:rsidRPr="00075880">
        <w:rPr>
          <w:bCs/>
          <w:color w:val="auto"/>
          <w:szCs w:val="24"/>
          <w:lang w:val="en-US"/>
        </w:rPr>
        <w:t>LFGB</w:t>
      </w:r>
      <w:r w:rsidRPr="00075880">
        <w:rPr>
          <w:bCs/>
          <w:color w:val="auto"/>
          <w:szCs w:val="24"/>
        </w:rPr>
        <w:t xml:space="preserve">), </w:t>
      </w:r>
      <w:r w:rsidRPr="00075880">
        <w:rPr>
          <w:bCs/>
          <w:color w:val="auto"/>
          <w:szCs w:val="24"/>
          <w:lang w:val="en-US"/>
        </w:rPr>
        <w:t>L</w:t>
      </w:r>
      <w:r w:rsidRPr="00075880">
        <w:rPr>
          <w:bCs/>
          <w:color w:val="auto"/>
          <w:szCs w:val="24"/>
        </w:rPr>
        <w:t xml:space="preserve"> 00.00-144: </w:t>
      </w:r>
      <w:proofErr w:type="gramStart"/>
      <w:r w:rsidRPr="00075880">
        <w:rPr>
          <w:bCs/>
          <w:color w:val="auto"/>
          <w:szCs w:val="24"/>
        </w:rPr>
        <w:t>Определение минералов кальция, калия, магния, натрия, фосфора и серы, а также микроэлементов железа, меди, марганца и цинка в пищевых продуктах с помощью оптической эмиссионной спектрометрии с индуктивно-связанной плазмой (</w:t>
      </w:r>
      <w:r w:rsidRPr="00075880">
        <w:rPr>
          <w:bCs/>
          <w:color w:val="auto"/>
          <w:szCs w:val="24"/>
          <w:lang w:val="en-US"/>
        </w:rPr>
        <w:t>ICP</w:t>
      </w:r>
      <w:r w:rsidRPr="00075880">
        <w:rPr>
          <w:bCs/>
          <w:color w:val="auto"/>
          <w:szCs w:val="24"/>
        </w:rPr>
        <w:t>-</w:t>
      </w:r>
      <w:r w:rsidRPr="00075880">
        <w:rPr>
          <w:bCs/>
          <w:color w:val="auto"/>
          <w:szCs w:val="24"/>
          <w:lang w:val="en-US"/>
        </w:rPr>
        <w:t>OES</w:t>
      </w:r>
      <w:r w:rsidRPr="00075880">
        <w:rPr>
          <w:bCs/>
          <w:color w:val="auto"/>
          <w:szCs w:val="24"/>
        </w:rPr>
        <w:t>): 01-2013</w:t>
      </w:r>
      <w:r w:rsidR="003C1609" w:rsidRPr="003C1609">
        <w:t xml:space="preserve"> </w:t>
      </w:r>
      <w:r w:rsidR="003C1609">
        <w:t>(</w:t>
      </w:r>
      <w:proofErr w:type="spellStart"/>
      <w:r w:rsidR="003C1609" w:rsidRPr="003C1609">
        <w:rPr>
          <w:bCs/>
          <w:color w:val="auto"/>
          <w:szCs w:val="24"/>
        </w:rPr>
        <w:t>Official</w:t>
      </w:r>
      <w:proofErr w:type="spellEnd"/>
      <w:r w:rsidR="003C1609" w:rsidRPr="003C1609">
        <w:rPr>
          <w:bCs/>
          <w:color w:val="auto"/>
          <w:szCs w:val="24"/>
        </w:rPr>
        <w:t xml:space="preserve"> </w:t>
      </w:r>
      <w:proofErr w:type="spellStart"/>
      <w:r w:rsidR="003C1609" w:rsidRPr="003C1609">
        <w:rPr>
          <w:bCs/>
          <w:color w:val="auto"/>
          <w:szCs w:val="24"/>
        </w:rPr>
        <w:t>collection</w:t>
      </w:r>
      <w:proofErr w:type="spellEnd"/>
      <w:r w:rsidR="003C1609" w:rsidRPr="003C1609">
        <w:rPr>
          <w:bCs/>
          <w:color w:val="auto"/>
          <w:szCs w:val="24"/>
        </w:rPr>
        <w:t xml:space="preserve"> </w:t>
      </w:r>
      <w:proofErr w:type="spellStart"/>
      <w:r w:rsidR="003C1609" w:rsidRPr="003C1609">
        <w:rPr>
          <w:bCs/>
          <w:color w:val="auto"/>
          <w:szCs w:val="24"/>
        </w:rPr>
        <w:t>of</w:t>
      </w:r>
      <w:proofErr w:type="spellEnd"/>
      <w:r w:rsidR="003C1609" w:rsidRPr="003C1609">
        <w:rPr>
          <w:bCs/>
          <w:color w:val="auto"/>
          <w:szCs w:val="24"/>
        </w:rPr>
        <w:t xml:space="preserve"> </w:t>
      </w:r>
      <w:proofErr w:type="spellStart"/>
      <w:r w:rsidR="003C1609" w:rsidRPr="003C1609">
        <w:rPr>
          <w:bCs/>
          <w:color w:val="auto"/>
          <w:szCs w:val="24"/>
        </w:rPr>
        <w:t>analysis</w:t>
      </w:r>
      <w:proofErr w:type="spellEnd"/>
      <w:r w:rsidR="003C1609" w:rsidRPr="003C1609">
        <w:rPr>
          <w:bCs/>
          <w:color w:val="auto"/>
          <w:szCs w:val="24"/>
        </w:rPr>
        <w:t xml:space="preserve"> </w:t>
      </w:r>
      <w:proofErr w:type="spellStart"/>
      <w:r w:rsidR="003C1609" w:rsidRPr="003C1609">
        <w:rPr>
          <w:bCs/>
          <w:color w:val="auto"/>
          <w:szCs w:val="24"/>
        </w:rPr>
        <w:t>methods</w:t>
      </w:r>
      <w:proofErr w:type="spellEnd"/>
      <w:r w:rsidR="003C1609" w:rsidRPr="003C1609">
        <w:rPr>
          <w:bCs/>
          <w:color w:val="auto"/>
          <w:szCs w:val="24"/>
        </w:rPr>
        <w:t xml:space="preserve"> </w:t>
      </w:r>
      <w:proofErr w:type="spellStart"/>
      <w:r w:rsidR="003C1609" w:rsidRPr="003C1609">
        <w:rPr>
          <w:bCs/>
          <w:color w:val="auto"/>
          <w:szCs w:val="24"/>
        </w:rPr>
        <w:t>according</w:t>
      </w:r>
      <w:proofErr w:type="spellEnd"/>
      <w:r w:rsidR="003C1609" w:rsidRPr="003C1609">
        <w:rPr>
          <w:bCs/>
          <w:color w:val="auto"/>
          <w:szCs w:val="24"/>
        </w:rPr>
        <w:t xml:space="preserve"> </w:t>
      </w:r>
      <w:proofErr w:type="spellStart"/>
      <w:r w:rsidR="003C1609" w:rsidRPr="003C1609">
        <w:rPr>
          <w:bCs/>
          <w:color w:val="auto"/>
          <w:szCs w:val="24"/>
        </w:rPr>
        <w:t>to</w:t>
      </w:r>
      <w:proofErr w:type="spellEnd"/>
      <w:r w:rsidR="003C1609" w:rsidRPr="003C1609">
        <w:rPr>
          <w:bCs/>
          <w:color w:val="auto"/>
          <w:szCs w:val="24"/>
        </w:rPr>
        <w:t xml:space="preserve"> § 64 </w:t>
      </w:r>
      <w:proofErr w:type="spellStart"/>
      <w:r w:rsidR="003C1609" w:rsidRPr="003C1609">
        <w:rPr>
          <w:bCs/>
          <w:color w:val="auto"/>
          <w:szCs w:val="24"/>
        </w:rPr>
        <w:t>of</w:t>
      </w:r>
      <w:proofErr w:type="spellEnd"/>
      <w:r w:rsidR="003C1609" w:rsidRPr="003C1609">
        <w:rPr>
          <w:bCs/>
          <w:color w:val="auto"/>
          <w:szCs w:val="24"/>
        </w:rPr>
        <w:t xml:space="preserve"> </w:t>
      </w:r>
      <w:proofErr w:type="spellStart"/>
      <w:r w:rsidR="003C1609" w:rsidRPr="003C1609">
        <w:rPr>
          <w:bCs/>
          <w:color w:val="auto"/>
          <w:szCs w:val="24"/>
        </w:rPr>
        <w:t>the</w:t>
      </w:r>
      <w:proofErr w:type="spellEnd"/>
      <w:r w:rsidR="003C1609" w:rsidRPr="003C1609">
        <w:rPr>
          <w:bCs/>
          <w:color w:val="auto"/>
          <w:szCs w:val="24"/>
        </w:rPr>
        <w:t xml:space="preserve"> </w:t>
      </w:r>
      <w:proofErr w:type="spellStart"/>
      <w:r w:rsidR="003C1609" w:rsidRPr="003C1609">
        <w:rPr>
          <w:bCs/>
          <w:color w:val="auto"/>
          <w:szCs w:val="24"/>
        </w:rPr>
        <w:t>German</w:t>
      </w:r>
      <w:proofErr w:type="spellEnd"/>
      <w:r w:rsidR="003C1609" w:rsidRPr="003C1609">
        <w:rPr>
          <w:bCs/>
          <w:color w:val="auto"/>
          <w:szCs w:val="24"/>
        </w:rPr>
        <w:t xml:space="preserve"> </w:t>
      </w:r>
      <w:proofErr w:type="spellStart"/>
      <w:r w:rsidR="003C1609" w:rsidRPr="003C1609">
        <w:rPr>
          <w:bCs/>
          <w:color w:val="auto"/>
          <w:szCs w:val="24"/>
        </w:rPr>
        <w:t>Food</w:t>
      </w:r>
      <w:proofErr w:type="spellEnd"/>
      <w:r w:rsidR="003C1609" w:rsidRPr="003C1609">
        <w:rPr>
          <w:bCs/>
          <w:color w:val="auto"/>
          <w:szCs w:val="24"/>
        </w:rPr>
        <w:t xml:space="preserve"> </w:t>
      </w:r>
      <w:proofErr w:type="spellStart"/>
      <w:r w:rsidR="003C1609" w:rsidRPr="003C1609">
        <w:rPr>
          <w:bCs/>
          <w:color w:val="auto"/>
          <w:szCs w:val="24"/>
        </w:rPr>
        <w:t>and</w:t>
      </w:r>
      <w:proofErr w:type="spellEnd"/>
      <w:r w:rsidR="003C1609" w:rsidRPr="003C1609">
        <w:rPr>
          <w:bCs/>
          <w:color w:val="auto"/>
          <w:szCs w:val="24"/>
        </w:rPr>
        <w:t xml:space="preserve"> </w:t>
      </w:r>
      <w:proofErr w:type="spellStart"/>
      <w:r w:rsidR="003C1609" w:rsidRPr="003C1609">
        <w:rPr>
          <w:bCs/>
          <w:color w:val="auto"/>
          <w:szCs w:val="24"/>
        </w:rPr>
        <w:t>Feed</w:t>
      </w:r>
      <w:proofErr w:type="spellEnd"/>
      <w:r w:rsidR="003C1609" w:rsidRPr="003C1609">
        <w:rPr>
          <w:bCs/>
          <w:color w:val="auto"/>
          <w:szCs w:val="24"/>
        </w:rPr>
        <w:t xml:space="preserve"> </w:t>
      </w:r>
      <w:proofErr w:type="spellStart"/>
      <w:r w:rsidR="003C1609" w:rsidRPr="003C1609">
        <w:rPr>
          <w:bCs/>
          <w:color w:val="auto"/>
          <w:szCs w:val="24"/>
        </w:rPr>
        <w:t>Code</w:t>
      </w:r>
      <w:proofErr w:type="spellEnd"/>
      <w:r w:rsidR="003C1609" w:rsidRPr="003C1609">
        <w:rPr>
          <w:bCs/>
          <w:color w:val="auto"/>
          <w:szCs w:val="24"/>
        </w:rPr>
        <w:t xml:space="preserve"> (LFGB), L 00.00-144:</w:t>
      </w:r>
      <w:proofErr w:type="gramEnd"/>
      <w:r w:rsidR="003C1609" w:rsidRPr="003C1609">
        <w:rPr>
          <w:bCs/>
          <w:color w:val="auto"/>
          <w:szCs w:val="24"/>
        </w:rPr>
        <w:t xml:space="preserve"> </w:t>
      </w:r>
      <w:proofErr w:type="spellStart"/>
      <w:proofErr w:type="gramStart"/>
      <w:r w:rsidR="003C1609" w:rsidRPr="003C1609">
        <w:rPr>
          <w:bCs/>
          <w:color w:val="auto"/>
          <w:szCs w:val="24"/>
        </w:rPr>
        <w:t>Bestimmung</w:t>
      </w:r>
      <w:proofErr w:type="spellEnd"/>
      <w:r w:rsidR="003C1609" w:rsidRPr="003C1609">
        <w:rPr>
          <w:bCs/>
          <w:color w:val="auto"/>
          <w:szCs w:val="24"/>
        </w:rPr>
        <w:t xml:space="preserve"> </w:t>
      </w:r>
      <w:proofErr w:type="spellStart"/>
      <w:r w:rsidR="003C1609" w:rsidRPr="003C1609">
        <w:rPr>
          <w:bCs/>
          <w:color w:val="auto"/>
          <w:szCs w:val="24"/>
        </w:rPr>
        <w:t>der</w:t>
      </w:r>
      <w:proofErr w:type="spellEnd"/>
      <w:r w:rsidR="003C1609" w:rsidRPr="003C1609">
        <w:rPr>
          <w:bCs/>
          <w:color w:val="auto"/>
          <w:szCs w:val="24"/>
        </w:rPr>
        <w:t xml:space="preserve"> </w:t>
      </w:r>
      <w:proofErr w:type="spellStart"/>
      <w:r w:rsidR="003C1609" w:rsidRPr="003C1609">
        <w:rPr>
          <w:bCs/>
          <w:color w:val="auto"/>
          <w:szCs w:val="24"/>
        </w:rPr>
        <w:t>Mineralstoffe</w:t>
      </w:r>
      <w:proofErr w:type="spellEnd"/>
      <w:r w:rsidR="003C1609" w:rsidRPr="003C1609">
        <w:rPr>
          <w:bCs/>
          <w:color w:val="auto"/>
          <w:szCs w:val="24"/>
        </w:rPr>
        <w:t xml:space="preserve"> </w:t>
      </w:r>
      <w:proofErr w:type="spellStart"/>
      <w:r w:rsidR="003C1609" w:rsidRPr="003C1609">
        <w:rPr>
          <w:bCs/>
          <w:color w:val="auto"/>
          <w:szCs w:val="24"/>
        </w:rPr>
        <w:t>Calcium</w:t>
      </w:r>
      <w:proofErr w:type="spellEnd"/>
      <w:r w:rsidR="003C1609" w:rsidRPr="003C1609">
        <w:rPr>
          <w:bCs/>
          <w:color w:val="auto"/>
          <w:szCs w:val="24"/>
        </w:rPr>
        <w:t xml:space="preserve">, </w:t>
      </w:r>
      <w:proofErr w:type="spellStart"/>
      <w:r w:rsidR="003C1609" w:rsidRPr="003C1609">
        <w:rPr>
          <w:bCs/>
          <w:color w:val="auto"/>
          <w:szCs w:val="24"/>
        </w:rPr>
        <w:t>Kalium</w:t>
      </w:r>
      <w:proofErr w:type="spellEnd"/>
      <w:r w:rsidR="003C1609" w:rsidRPr="003C1609">
        <w:rPr>
          <w:bCs/>
          <w:color w:val="auto"/>
          <w:szCs w:val="24"/>
        </w:rPr>
        <w:t xml:space="preserve">, </w:t>
      </w:r>
      <w:proofErr w:type="spellStart"/>
      <w:r w:rsidR="003C1609" w:rsidRPr="003C1609">
        <w:rPr>
          <w:bCs/>
          <w:color w:val="auto"/>
          <w:szCs w:val="24"/>
        </w:rPr>
        <w:t>Magnesium</w:t>
      </w:r>
      <w:proofErr w:type="spellEnd"/>
      <w:r w:rsidR="003C1609" w:rsidRPr="003C1609">
        <w:rPr>
          <w:bCs/>
          <w:color w:val="auto"/>
          <w:szCs w:val="24"/>
        </w:rPr>
        <w:t xml:space="preserve">, </w:t>
      </w:r>
      <w:proofErr w:type="spellStart"/>
      <w:r w:rsidR="003C1609" w:rsidRPr="003C1609">
        <w:rPr>
          <w:bCs/>
          <w:color w:val="auto"/>
          <w:szCs w:val="24"/>
        </w:rPr>
        <w:t>Natrium</w:t>
      </w:r>
      <w:proofErr w:type="spellEnd"/>
      <w:r w:rsidR="003C1609" w:rsidRPr="003C1609">
        <w:rPr>
          <w:bCs/>
          <w:color w:val="auto"/>
          <w:szCs w:val="24"/>
        </w:rPr>
        <w:t xml:space="preserve">, </w:t>
      </w:r>
      <w:proofErr w:type="spellStart"/>
      <w:r w:rsidR="003C1609" w:rsidRPr="003C1609">
        <w:rPr>
          <w:bCs/>
          <w:color w:val="auto"/>
          <w:szCs w:val="24"/>
        </w:rPr>
        <w:t>Phosphor</w:t>
      </w:r>
      <w:proofErr w:type="spellEnd"/>
      <w:r w:rsidR="003C1609" w:rsidRPr="003C1609">
        <w:rPr>
          <w:bCs/>
          <w:color w:val="auto"/>
          <w:szCs w:val="24"/>
        </w:rPr>
        <w:t xml:space="preserve"> </w:t>
      </w:r>
      <w:proofErr w:type="spellStart"/>
      <w:r w:rsidR="003C1609" w:rsidRPr="003C1609">
        <w:rPr>
          <w:bCs/>
          <w:color w:val="auto"/>
          <w:szCs w:val="24"/>
        </w:rPr>
        <w:t>und</w:t>
      </w:r>
      <w:proofErr w:type="spellEnd"/>
      <w:r w:rsidR="003C1609" w:rsidRPr="003C1609">
        <w:rPr>
          <w:bCs/>
          <w:color w:val="auto"/>
          <w:szCs w:val="24"/>
        </w:rPr>
        <w:t xml:space="preserve"> </w:t>
      </w:r>
      <w:proofErr w:type="spellStart"/>
      <w:r w:rsidR="003C1609" w:rsidRPr="003C1609">
        <w:rPr>
          <w:bCs/>
          <w:color w:val="auto"/>
          <w:szCs w:val="24"/>
        </w:rPr>
        <w:t>Schwefel</w:t>
      </w:r>
      <w:proofErr w:type="spellEnd"/>
      <w:r w:rsidR="003C1609" w:rsidRPr="003C1609">
        <w:rPr>
          <w:bCs/>
          <w:color w:val="auto"/>
          <w:szCs w:val="24"/>
        </w:rPr>
        <w:t xml:space="preserve"> </w:t>
      </w:r>
      <w:proofErr w:type="spellStart"/>
      <w:r w:rsidR="003C1609" w:rsidRPr="003C1609">
        <w:rPr>
          <w:bCs/>
          <w:color w:val="auto"/>
          <w:szCs w:val="24"/>
        </w:rPr>
        <w:t>sowie</w:t>
      </w:r>
      <w:proofErr w:type="spellEnd"/>
      <w:r w:rsidR="003C1609" w:rsidRPr="003C1609">
        <w:rPr>
          <w:bCs/>
          <w:color w:val="auto"/>
          <w:szCs w:val="24"/>
        </w:rPr>
        <w:t xml:space="preserve"> </w:t>
      </w:r>
      <w:proofErr w:type="spellStart"/>
      <w:r w:rsidR="003C1609" w:rsidRPr="003C1609">
        <w:rPr>
          <w:bCs/>
          <w:color w:val="auto"/>
          <w:szCs w:val="24"/>
        </w:rPr>
        <w:t>der</w:t>
      </w:r>
      <w:proofErr w:type="spellEnd"/>
      <w:r w:rsidR="003C1609" w:rsidRPr="003C1609">
        <w:rPr>
          <w:bCs/>
          <w:color w:val="auto"/>
          <w:szCs w:val="24"/>
        </w:rPr>
        <w:t xml:space="preserve"> </w:t>
      </w:r>
      <w:proofErr w:type="spellStart"/>
      <w:r w:rsidR="003C1609" w:rsidRPr="003C1609">
        <w:rPr>
          <w:bCs/>
          <w:color w:val="auto"/>
          <w:szCs w:val="24"/>
        </w:rPr>
        <w:t>Spurenelemente</w:t>
      </w:r>
      <w:proofErr w:type="spellEnd"/>
      <w:r w:rsidR="003C1609" w:rsidRPr="003C1609">
        <w:rPr>
          <w:bCs/>
          <w:color w:val="auto"/>
          <w:szCs w:val="24"/>
        </w:rPr>
        <w:t xml:space="preserve"> </w:t>
      </w:r>
      <w:proofErr w:type="spellStart"/>
      <w:r w:rsidR="003C1609" w:rsidRPr="003C1609">
        <w:rPr>
          <w:bCs/>
          <w:color w:val="auto"/>
          <w:szCs w:val="24"/>
        </w:rPr>
        <w:t>Eisen</w:t>
      </w:r>
      <w:proofErr w:type="spellEnd"/>
      <w:r w:rsidR="003C1609" w:rsidRPr="003C1609">
        <w:rPr>
          <w:bCs/>
          <w:color w:val="auto"/>
          <w:szCs w:val="24"/>
        </w:rPr>
        <w:t xml:space="preserve">, </w:t>
      </w:r>
      <w:proofErr w:type="spellStart"/>
      <w:r w:rsidR="003C1609" w:rsidRPr="003C1609">
        <w:rPr>
          <w:bCs/>
          <w:color w:val="auto"/>
          <w:szCs w:val="24"/>
        </w:rPr>
        <w:t>Kupfer</w:t>
      </w:r>
      <w:proofErr w:type="spellEnd"/>
      <w:r w:rsidR="003C1609" w:rsidRPr="003C1609">
        <w:rPr>
          <w:bCs/>
          <w:color w:val="auto"/>
          <w:szCs w:val="24"/>
        </w:rPr>
        <w:t xml:space="preserve">, </w:t>
      </w:r>
      <w:proofErr w:type="spellStart"/>
      <w:r w:rsidR="003C1609" w:rsidRPr="003C1609">
        <w:rPr>
          <w:bCs/>
          <w:color w:val="auto"/>
          <w:szCs w:val="24"/>
        </w:rPr>
        <w:t>Mangan</w:t>
      </w:r>
      <w:proofErr w:type="spellEnd"/>
      <w:r w:rsidR="003C1609" w:rsidRPr="003C1609">
        <w:rPr>
          <w:bCs/>
          <w:color w:val="auto"/>
          <w:szCs w:val="24"/>
        </w:rPr>
        <w:t xml:space="preserve"> </w:t>
      </w:r>
      <w:proofErr w:type="spellStart"/>
      <w:r w:rsidR="003C1609" w:rsidRPr="003C1609">
        <w:rPr>
          <w:bCs/>
          <w:color w:val="auto"/>
          <w:szCs w:val="24"/>
        </w:rPr>
        <w:t>und</w:t>
      </w:r>
      <w:proofErr w:type="spellEnd"/>
      <w:r w:rsidR="003C1609" w:rsidRPr="003C1609">
        <w:rPr>
          <w:bCs/>
          <w:color w:val="auto"/>
          <w:szCs w:val="24"/>
        </w:rPr>
        <w:t xml:space="preserve"> </w:t>
      </w:r>
      <w:proofErr w:type="spellStart"/>
      <w:r w:rsidR="003C1609" w:rsidRPr="003C1609">
        <w:rPr>
          <w:bCs/>
          <w:color w:val="auto"/>
          <w:szCs w:val="24"/>
        </w:rPr>
        <w:t>Zink</w:t>
      </w:r>
      <w:proofErr w:type="spellEnd"/>
      <w:r w:rsidR="003C1609" w:rsidRPr="003C1609">
        <w:rPr>
          <w:bCs/>
          <w:color w:val="auto"/>
          <w:szCs w:val="24"/>
        </w:rPr>
        <w:t xml:space="preserve"> </w:t>
      </w:r>
      <w:proofErr w:type="spellStart"/>
      <w:r w:rsidR="003C1609" w:rsidRPr="003C1609">
        <w:rPr>
          <w:bCs/>
          <w:color w:val="auto"/>
          <w:szCs w:val="24"/>
        </w:rPr>
        <w:t>in</w:t>
      </w:r>
      <w:proofErr w:type="spellEnd"/>
      <w:r w:rsidR="003C1609" w:rsidRPr="003C1609">
        <w:rPr>
          <w:bCs/>
          <w:color w:val="auto"/>
          <w:szCs w:val="24"/>
        </w:rPr>
        <w:t xml:space="preserve"> </w:t>
      </w:r>
      <w:proofErr w:type="spellStart"/>
      <w:r w:rsidR="003C1609" w:rsidRPr="003C1609">
        <w:rPr>
          <w:bCs/>
          <w:color w:val="auto"/>
          <w:szCs w:val="24"/>
        </w:rPr>
        <w:t>Lebensmitteln</w:t>
      </w:r>
      <w:proofErr w:type="spellEnd"/>
      <w:r w:rsidR="003C1609" w:rsidRPr="003C1609">
        <w:rPr>
          <w:bCs/>
          <w:color w:val="auto"/>
          <w:szCs w:val="24"/>
        </w:rPr>
        <w:t xml:space="preserve"> </w:t>
      </w:r>
      <w:proofErr w:type="spellStart"/>
      <w:r w:rsidR="003C1609" w:rsidRPr="003C1609">
        <w:rPr>
          <w:bCs/>
          <w:color w:val="auto"/>
          <w:szCs w:val="24"/>
        </w:rPr>
        <w:t>mit</w:t>
      </w:r>
      <w:proofErr w:type="spellEnd"/>
      <w:r w:rsidR="003C1609" w:rsidRPr="003C1609">
        <w:rPr>
          <w:bCs/>
          <w:color w:val="auto"/>
          <w:szCs w:val="24"/>
        </w:rPr>
        <w:t xml:space="preserve"> </w:t>
      </w:r>
      <w:proofErr w:type="spellStart"/>
      <w:r w:rsidR="003C1609" w:rsidRPr="003C1609">
        <w:rPr>
          <w:bCs/>
          <w:color w:val="auto"/>
          <w:szCs w:val="24"/>
        </w:rPr>
        <w:t>der</w:t>
      </w:r>
      <w:proofErr w:type="spellEnd"/>
      <w:r w:rsidR="003C1609" w:rsidRPr="003C1609">
        <w:rPr>
          <w:bCs/>
          <w:color w:val="auto"/>
          <w:szCs w:val="24"/>
        </w:rPr>
        <w:t xml:space="preserve"> </w:t>
      </w:r>
      <w:proofErr w:type="spellStart"/>
      <w:r w:rsidR="003C1609" w:rsidRPr="003C1609">
        <w:rPr>
          <w:bCs/>
          <w:color w:val="auto"/>
          <w:szCs w:val="24"/>
        </w:rPr>
        <w:t>optischen</w:t>
      </w:r>
      <w:proofErr w:type="spellEnd"/>
      <w:r w:rsidR="003C1609" w:rsidRPr="003C1609">
        <w:rPr>
          <w:bCs/>
          <w:color w:val="auto"/>
          <w:szCs w:val="24"/>
        </w:rPr>
        <w:t xml:space="preserve"> </w:t>
      </w:r>
      <w:proofErr w:type="spellStart"/>
      <w:r w:rsidR="003C1609" w:rsidRPr="003C1609">
        <w:rPr>
          <w:bCs/>
          <w:color w:val="auto"/>
          <w:szCs w:val="24"/>
        </w:rPr>
        <w:t>Emissionsspektrometrie</w:t>
      </w:r>
      <w:proofErr w:type="spellEnd"/>
      <w:r w:rsidR="003C1609" w:rsidRPr="003C1609">
        <w:rPr>
          <w:bCs/>
          <w:color w:val="auto"/>
          <w:szCs w:val="24"/>
        </w:rPr>
        <w:t xml:space="preserve"> </w:t>
      </w:r>
      <w:proofErr w:type="spellStart"/>
      <w:r w:rsidR="003C1609" w:rsidRPr="003C1609">
        <w:rPr>
          <w:bCs/>
          <w:color w:val="auto"/>
          <w:szCs w:val="24"/>
        </w:rPr>
        <w:t>mit</w:t>
      </w:r>
      <w:proofErr w:type="spellEnd"/>
      <w:r w:rsidR="003C1609" w:rsidRPr="003C1609">
        <w:rPr>
          <w:bCs/>
          <w:color w:val="auto"/>
          <w:szCs w:val="24"/>
        </w:rPr>
        <w:t xml:space="preserve"> </w:t>
      </w:r>
      <w:proofErr w:type="spellStart"/>
      <w:r w:rsidR="003C1609" w:rsidRPr="003C1609">
        <w:rPr>
          <w:bCs/>
          <w:color w:val="auto"/>
          <w:szCs w:val="24"/>
        </w:rPr>
        <w:t>induktiv</w:t>
      </w:r>
      <w:proofErr w:type="spellEnd"/>
      <w:r w:rsidR="003C1609" w:rsidRPr="003C1609">
        <w:rPr>
          <w:bCs/>
          <w:color w:val="auto"/>
          <w:szCs w:val="24"/>
        </w:rPr>
        <w:t xml:space="preserve"> </w:t>
      </w:r>
      <w:proofErr w:type="spellStart"/>
      <w:r w:rsidR="003C1609" w:rsidRPr="003C1609">
        <w:rPr>
          <w:bCs/>
          <w:color w:val="auto"/>
          <w:szCs w:val="24"/>
        </w:rPr>
        <w:t>gekoppeltem</w:t>
      </w:r>
      <w:proofErr w:type="spellEnd"/>
      <w:r w:rsidR="003C1609" w:rsidRPr="003C1609">
        <w:rPr>
          <w:bCs/>
          <w:color w:val="auto"/>
          <w:szCs w:val="24"/>
        </w:rPr>
        <w:t xml:space="preserve"> </w:t>
      </w:r>
      <w:proofErr w:type="spellStart"/>
      <w:r w:rsidR="003C1609" w:rsidRPr="003C1609">
        <w:rPr>
          <w:bCs/>
          <w:color w:val="auto"/>
          <w:szCs w:val="24"/>
        </w:rPr>
        <w:t>Plasma</w:t>
      </w:r>
      <w:proofErr w:type="spellEnd"/>
      <w:r w:rsidR="003C1609" w:rsidRPr="003C1609">
        <w:rPr>
          <w:bCs/>
          <w:color w:val="auto"/>
          <w:szCs w:val="24"/>
        </w:rPr>
        <w:t xml:space="preserve"> (ICP-OES): 01-2013</w:t>
      </w:r>
      <w:r w:rsidR="003C1609">
        <w:rPr>
          <w:bCs/>
          <w:color w:val="auto"/>
          <w:szCs w:val="24"/>
        </w:rPr>
        <w:t>)</w:t>
      </w:r>
      <w:proofErr w:type="gramEnd"/>
    </w:p>
    <w:p w:rsidR="00075880" w:rsidRPr="00B105C0" w:rsidRDefault="00075880" w:rsidP="00075880">
      <w:pPr>
        <w:ind w:firstLine="567"/>
        <w:jc w:val="both"/>
        <w:rPr>
          <w:bCs/>
          <w:color w:val="auto"/>
          <w:szCs w:val="24"/>
        </w:rPr>
      </w:pPr>
      <w:r w:rsidRPr="00B118A9">
        <w:rPr>
          <w:bCs/>
          <w:color w:val="auto"/>
          <w:szCs w:val="24"/>
          <w:lang w:val="en-US"/>
        </w:rPr>
        <w:t xml:space="preserve">[3] </w:t>
      </w:r>
      <w:r w:rsidRPr="00075880">
        <w:rPr>
          <w:bCs/>
          <w:color w:val="auto"/>
          <w:szCs w:val="24"/>
          <w:lang w:val="en-US"/>
        </w:rPr>
        <w:t>NOLTE</w:t>
      </w:r>
      <w:r w:rsidRPr="00B118A9">
        <w:rPr>
          <w:bCs/>
          <w:color w:val="auto"/>
          <w:szCs w:val="24"/>
          <w:lang w:val="en-US"/>
        </w:rPr>
        <w:t xml:space="preserve"> </w:t>
      </w:r>
      <w:r w:rsidRPr="00075880">
        <w:rPr>
          <w:bCs/>
          <w:color w:val="auto"/>
          <w:szCs w:val="24"/>
          <w:lang w:val="en-US"/>
        </w:rPr>
        <w:t>J</w:t>
      </w:r>
      <w:r w:rsidRPr="00B118A9">
        <w:rPr>
          <w:bCs/>
          <w:color w:val="auto"/>
          <w:szCs w:val="24"/>
          <w:lang w:val="en-US"/>
        </w:rPr>
        <w:t xml:space="preserve">. </w:t>
      </w:r>
      <w:r w:rsidRPr="00075880">
        <w:rPr>
          <w:bCs/>
          <w:color w:val="auto"/>
          <w:szCs w:val="24"/>
          <w:lang w:val="en-US"/>
        </w:rPr>
        <w:t>ICP</w:t>
      </w:r>
      <w:r w:rsidR="00B118A9" w:rsidRPr="00B118A9">
        <w:rPr>
          <w:bCs/>
          <w:color w:val="auto"/>
          <w:szCs w:val="24"/>
          <w:lang w:val="en-US"/>
        </w:rPr>
        <w:t xml:space="preserve">, Emission Spectrometry: A Practical Guide. </w:t>
      </w:r>
      <w:proofErr w:type="spellStart"/>
      <w:proofErr w:type="gramStart"/>
      <w:r w:rsidR="00B118A9" w:rsidRPr="00B118A9">
        <w:rPr>
          <w:bCs/>
          <w:color w:val="auto"/>
          <w:szCs w:val="24"/>
        </w:rPr>
        <w:t>Wiley-VCH</w:t>
      </w:r>
      <w:proofErr w:type="spellEnd"/>
      <w:r w:rsidR="00B118A9" w:rsidRPr="00B118A9">
        <w:rPr>
          <w:bCs/>
          <w:color w:val="auto"/>
          <w:szCs w:val="24"/>
        </w:rPr>
        <w:t>, 2003</w:t>
      </w:r>
      <w:r w:rsidRPr="00075880">
        <w:rPr>
          <w:bCs/>
          <w:color w:val="auto"/>
          <w:szCs w:val="24"/>
        </w:rPr>
        <w:t xml:space="preserve"> </w:t>
      </w:r>
      <w:r w:rsidR="00B118A9">
        <w:rPr>
          <w:bCs/>
          <w:color w:val="auto"/>
          <w:szCs w:val="24"/>
        </w:rPr>
        <w:t>(</w:t>
      </w:r>
      <w:r w:rsidRPr="00075880">
        <w:rPr>
          <w:bCs/>
          <w:color w:val="auto"/>
          <w:szCs w:val="24"/>
        </w:rPr>
        <w:t>Эмиссионная спектрометрия.</w:t>
      </w:r>
      <w:proofErr w:type="gramEnd"/>
      <w:r w:rsidRPr="00075880">
        <w:rPr>
          <w:bCs/>
          <w:color w:val="auto"/>
          <w:szCs w:val="24"/>
        </w:rPr>
        <w:t xml:space="preserve"> Практическое</w:t>
      </w:r>
      <w:r w:rsidRPr="00B105C0">
        <w:rPr>
          <w:bCs/>
          <w:color w:val="auto"/>
          <w:szCs w:val="24"/>
        </w:rPr>
        <w:t xml:space="preserve"> </w:t>
      </w:r>
      <w:r w:rsidRPr="00075880">
        <w:rPr>
          <w:bCs/>
          <w:color w:val="auto"/>
          <w:szCs w:val="24"/>
        </w:rPr>
        <w:t>руководство</w:t>
      </w:r>
      <w:r w:rsidRPr="00B105C0">
        <w:rPr>
          <w:bCs/>
          <w:color w:val="auto"/>
          <w:szCs w:val="24"/>
        </w:rPr>
        <w:t xml:space="preserve">. </w:t>
      </w:r>
      <w:r w:rsidRPr="00075880">
        <w:rPr>
          <w:bCs/>
          <w:color w:val="auto"/>
          <w:szCs w:val="24"/>
          <w:lang w:val="en-US"/>
        </w:rPr>
        <w:t>Wiley</w:t>
      </w:r>
      <w:r w:rsidRPr="00B105C0">
        <w:rPr>
          <w:bCs/>
          <w:color w:val="auto"/>
          <w:szCs w:val="24"/>
        </w:rPr>
        <w:t>-</w:t>
      </w:r>
      <w:r w:rsidRPr="00075880">
        <w:rPr>
          <w:bCs/>
          <w:color w:val="auto"/>
          <w:szCs w:val="24"/>
          <w:lang w:val="en-US"/>
        </w:rPr>
        <w:t>VCH</w:t>
      </w:r>
      <w:r w:rsidRPr="00B105C0">
        <w:rPr>
          <w:bCs/>
          <w:color w:val="auto"/>
          <w:szCs w:val="24"/>
        </w:rPr>
        <w:t>, 2003</w:t>
      </w:r>
      <w:r w:rsidR="003C1609" w:rsidRPr="00B105C0">
        <w:rPr>
          <w:bCs/>
          <w:color w:val="auto"/>
          <w:szCs w:val="24"/>
        </w:rPr>
        <w:t>)</w:t>
      </w:r>
    </w:p>
    <w:p w:rsidR="00075880" w:rsidRPr="00B118A9" w:rsidRDefault="00075880" w:rsidP="00075880">
      <w:pPr>
        <w:ind w:firstLine="567"/>
        <w:jc w:val="both"/>
        <w:rPr>
          <w:bCs/>
          <w:color w:val="auto"/>
          <w:szCs w:val="24"/>
          <w:lang w:val="en-US"/>
        </w:rPr>
      </w:pPr>
      <w:r w:rsidRPr="00280E5C">
        <w:rPr>
          <w:bCs/>
          <w:color w:val="auto"/>
          <w:szCs w:val="24"/>
          <w:lang w:val="en-US"/>
        </w:rPr>
        <w:t xml:space="preserve">[4] </w:t>
      </w:r>
      <w:r w:rsidRPr="00075880">
        <w:rPr>
          <w:bCs/>
          <w:color w:val="auto"/>
          <w:szCs w:val="24"/>
          <w:lang w:val="en-US"/>
        </w:rPr>
        <w:t>NOLTE</w:t>
      </w:r>
      <w:r w:rsidRPr="00280E5C">
        <w:rPr>
          <w:bCs/>
          <w:color w:val="auto"/>
          <w:szCs w:val="24"/>
          <w:lang w:val="en-US"/>
        </w:rPr>
        <w:t xml:space="preserve"> </w:t>
      </w:r>
      <w:r w:rsidRPr="00075880">
        <w:rPr>
          <w:bCs/>
          <w:color w:val="auto"/>
          <w:szCs w:val="24"/>
          <w:lang w:val="en-US"/>
        </w:rPr>
        <w:t>J</w:t>
      </w:r>
      <w:r w:rsidRPr="00280E5C">
        <w:rPr>
          <w:bCs/>
          <w:color w:val="auto"/>
          <w:szCs w:val="24"/>
          <w:lang w:val="en-US"/>
        </w:rPr>
        <w:t>.</w:t>
      </w:r>
      <w:r w:rsidR="00B118A9" w:rsidRPr="00280E5C">
        <w:rPr>
          <w:bCs/>
          <w:color w:val="auto"/>
          <w:szCs w:val="24"/>
          <w:lang w:val="en-US"/>
        </w:rPr>
        <w:t xml:space="preserve"> </w:t>
      </w:r>
      <w:proofErr w:type="spellStart"/>
      <w:r w:rsidR="00B118A9" w:rsidRPr="00B118A9">
        <w:rPr>
          <w:bCs/>
          <w:color w:val="auto"/>
          <w:szCs w:val="24"/>
          <w:lang w:val="en-US"/>
        </w:rPr>
        <w:t>Fehlerfrei</w:t>
      </w:r>
      <w:proofErr w:type="spellEnd"/>
      <w:r w:rsidR="00B118A9" w:rsidRPr="00280E5C">
        <w:rPr>
          <w:bCs/>
          <w:color w:val="auto"/>
          <w:szCs w:val="24"/>
          <w:lang w:val="en-US"/>
        </w:rPr>
        <w:t xml:space="preserve"> </w:t>
      </w:r>
      <w:proofErr w:type="spellStart"/>
      <w:r w:rsidR="00B118A9" w:rsidRPr="00B118A9">
        <w:rPr>
          <w:bCs/>
          <w:color w:val="auto"/>
          <w:szCs w:val="24"/>
          <w:lang w:val="en-US"/>
        </w:rPr>
        <w:t>durch</w:t>
      </w:r>
      <w:proofErr w:type="spellEnd"/>
      <w:r w:rsidR="00B118A9" w:rsidRPr="00280E5C">
        <w:rPr>
          <w:bCs/>
          <w:color w:val="auto"/>
          <w:szCs w:val="24"/>
          <w:lang w:val="en-US"/>
        </w:rPr>
        <w:t xml:space="preserve"> </w:t>
      </w:r>
      <w:r w:rsidR="00B118A9" w:rsidRPr="00B118A9">
        <w:rPr>
          <w:bCs/>
          <w:color w:val="auto"/>
          <w:szCs w:val="24"/>
          <w:lang w:val="en-US"/>
        </w:rPr>
        <w:t>die</w:t>
      </w:r>
      <w:r w:rsidR="00B118A9" w:rsidRPr="00280E5C">
        <w:rPr>
          <w:bCs/>
          <w:color w:val="auto"/>
          <w:szCs w:val="24"/>
          <w:lang w:val="en-US"/>
        </w:rPr>
        <w:t xml:space="preserve"> </w:t>
      </w:r>
      <w:r w:rsidR="00B118A9" w:rsidRPr="00B118A9">
        <w:rPr>
          <w:bCs/>
          <w:color w:val="auto"/>
          <w:szCs w:val="24"/>
          <w:lang w:val="en-US"/>
        </w:rPr>
        <w:t>ICP</w:t>
      </w:r>
      <w:r w:rsidR="00B118A9" w:rsidRPr="00280E5C">
        <w:rPr>
          <w:bCs/>
          <w:color w:val="auto"/>
          <w:szCs w:val="24"/>
          <w:lang w:val="en-US"/>
        </w:rPr>
        <w:t xml:space="preserve"> </w:t>
      </w:r>
      <w:proofErr w:type="spellStart"/>
      <w:r w:rsidR="00B118A9" w:rsidRPr="00B118A9">
        <w:rPr>
          <w:bCs/>
          <w:color w:val="auto"/>
          <w:szCs w:val="24"/>
          <w:lang w:val="en-US"/>
        </w:rPr>
        <w:t>Emissionsspektrometrie</w:t>
      </w:r>
      <w:proofErr w:type="spellEnd"/>
      <w:r w:rsidR="00B118A9" w:rsidRPr="00280E5C">
        <w:rPr>
          <w:bCs/>
          <w:color w:val="auto"/>
          <w:szCs w:val="24"/>
          <w:lang w:val="en-US"/>
        </w:rPr>
        <w:t xml:space="preserve">. </w:t>
      </w:r>
      <w:proofErr w:type="gramStart"/>
      <w:r w:rsidR="00B118A9" w:rsidRPr="00B118A9">
        <w:rPr>
          <w:bCs/>
          <w:color w:val="auto"/>
          <w:szCs w:val="24"/>
          <w:lang w:val="en-US"/>
        </w:rPr>
        <w:t>Wiley</w:t>
      </w:r>
      <w:r w:rsidR="00B118A9" w:rsidRPr="00B118A9">
        <w:rPr>
          <w:bCs/>
          <w:color w:val="auto"/>
          <w:szCs w:val="24"/>
        </w:rPr>
        <w:t>-</w:t>
      </w:r>
      <w:r w:rsidR="00B118A9" w:rsidRPr="00B118A9">
        <w:rPr>
          <w:bCs/>
          <w:color w:val="auto"/>
          <w:szCs w:val="24"/>
          <w:lang w:val="en-US"/>
        </w:rPr>
        <w:t>VCH</w:t>
      </w:r>
      <w:r w:rsidR="00B118A9" w:rsidRPr="00B118A9">
        <w:rPr>
          <w:bCs/>
          <w:color w:val="auto"/>
          <w:szCs w:val="24"/>
        </w:rPr>
        <w:t>, 2012</w:t>
      </w:r>
      <w:r w:rsidR="00B118A9">
        <w:rPr>
          <w:bCs/>
          <w:color w:val="auto"/>
          <w:szCs w:val="24"/>
        </w:rPr>
        <w:t xml:space="preserve"> (</w:t>
      </w:r>
      <w:r w:rsidRPr="00075880">
        <w:rPr>
          <w:bCs/>
          <w:color w:val="auto"/>
          <w:szCs w:val="24"/>
        </w:rPr>
        <w:t>Безошибочность</w:t>
      </w:r>
      <w:r w:rsidRPr="00B118A9">
        <w:rPr>
          <w:bCs/>
          <w:color w:val="auto"/>
          <w:szCs w:val="24"/>
        </w:rPr>
        <w:t xml:space="preserve"> </w:t>
      </w:r>
      <w:r w:rsidRPr="00075880">
        <w:rPr>
          <w:bCs/>
          <w:color w:val="auto"/>
          <w:szCs w:val="24"/>
        </w:rPr>
        <w:t>благодаря</w:t>
      </w:r>
      <w:r w:rsidRPr="00B118A9">
        <w:rPr>
          <w:bCs/>
          <w:color w:val="auto"/>
          <w:szCs w:val="24"/>
        </w:rPr>
        <w:t xml:space="preserve"> </w:t>
      </w:r>
      <w:r w:rsidRPr="00075880">
        <w:rPr>
          <w:bCs/>
          <w:color w:val="auto"/>
          <w:szCs w:val="24"/>
        </w:rPr>
        <w:t>эмиссионной</w:t>
      </w:r>
      <w:r w:rsidRPr="00B118A9">
        <w:rPr>
          <w:bCs/>
          <w:color w:val="auto"/>
          <w:szCs w:val="24"/>
        </w:rPr>
        <w:t xml:space="preserve"> </w:t>
      </w:r>
      <w:r w:rsidRPr="00075880">
        <w:rPr>
          <w:bCs/>
          <w:color w:val="auto"/>
          <w:szCs w:val="24"/>
        </w:rPr>
        <w:t>спектрометрии</w:t>
      </w:r>
      <w:r w:rsidRPr="00B118A9">
        <w:rPr>
          <w:bCs/>
          <w:color w:val="auto"/>
          <w:szCs w:val="24"/>
        </w:rPr>
        <w:t xml:space="preserve"> </w:t>
      </w:r>
      <w:r w:rsidRPr="00075880">
        <w:rPr>
          <w:bCs/>
          <w:color w:val="auto"/>
          <w:szCs w:val="24"/>
        </w:rPr>
        <w:t>с</w:t>
      </w:r>
      <w:r w:rsidRPr="00B118A9">
        <w:rPr>
          <w:bCs/>
          <w:color w:val="auto"/>
          <w:szCs w:val="24"/>
        </w:rPr>
        <w:t xml:space="preserve"> </w:t>
      </w:r>
      <w:r w:rsidRPr="00075880">
        <w:rPr>
          <w:bCs/>
          <w:color w:val="auto"/>
          <w:szCs w:val="24"/>
        </w:rPr>
        <w:t>ИСП</w:t>
      </w:r>
      <w:r w:rsidRPr="00B118A9">
        <w:rPr>
          <w:bCs/>
          <w:color w:val="auto"/>
          <w:szCs w:val="24"/>
        </w:rPr>
        <w:t>.</w:t>
      </w:r>
      <w:proofErr w:type="gramEnd"/>
      <w:r w:rsidRPr="00B118A9">
        <w:rPr>
          <w:bCs/>
          <w:color w:val="auto"/>
          <w:szCs w:val="24"/>
        </w:rPr>
        <w:t xml:space="preserve"> </w:t>
      </w:r>
      <w:r w:rsidRPr="00075880">
        <w:rPr>
          <w:bCs/>
          <w:color w:val="auto"/>
          <w:szCs w:val="24"/>
          <w:lang w:val="en-US"/>
        </w:rPr>
        <w:t>Wiley</w:t>
      </w:r>
      <w:r w:rsidRPr="00B118A9">
        <w:rPr>
          <w:bCs/>
          <w:color w:val="auto"/>
          <w:szCs w:val="24"/>
          <w:lang w:val="en-US"/>
        </w:rPr>
        <w:t>-</w:t>
      </w:r>
      <w:r w:rsidRPr="00075880">
        <w:rPr>
          <w:bCs/>
          <w:color w:val="auto"/>
          <w:szCs w:val="24"/>
          <w:lang w:val="en-US"/>
        </w:rPr>
        <w:t>VCH</w:t>
      </w:r>
      <w:r w:rsidRPr="00B118A9">
        <w:rPr>
          <w:bCs/>
          <w:color w:val="auto"/>
          <w:szCs w:val="24"/>
          <w:lang w:val="en-US"/>
        </w:rPr>
        <w:t>, 2012</w:t>
      </w:r>
      <w:r w:rsidR="003C1609" w:rsidRPr="00B118A9">
        <w:rPr>
          <w:bCs/>
          <w:color w:val="auto"/>
          <w:szCs w:val="24"/>
          <w:lang w:val="en-US"/>
        </w:rPr>
        <w:t>)</w:t>
      </w:r>
    </w:p>
    <w:p w:rsidR="00075880" w:rsidRPr="003C1609" w:rsidRDefault="00075880" w:rsidP="00075880">
      <w:pPr>
        <w:ind w:firstLine="567"/>
        <w:jc w:val="both"/>
        <w:rPr>
          <w:bCs/>
          <w:color w:val="auto"/>
          <w:szCs w:val="24"/>
          <w:lang w:val="en-US"/>
        </w:rPr>
      </w:pPr>
      <w:r w:rsidRPr="003C1609">
        <w:rPr>
          <w:bCs/>
          <w:color w:val="auto"/>
          <w:szCs w:val="24"/>
          <w:lang w:val="en-US"/>
        </w:rPr>
        <w:t xml:space="preserve">[5] </w:t>
      </w:r>
      <w:r w:rsidRPr="00075880">
        <w:rPr>
          <w:bCs/>
          <w:color w:val="auto"/>
          <w:szCs w:val="24"/>
          <w:lang w:val="en-US"/>
        </w:rPr>
        <w:t>EN</w:t>
      </w:r>
      <w:r w:rsidRPr="003C1609">
        <w:rPr>
          <w:bCs/>
          <w:color w:val="auto"/>
          <w:szCs w:val="24"/>
          <w:lang w:val="en-US"/>
        </w:rPr>
        <w:t xml:space="preserve"> </w:t>
      </w:r>
      <w:r w:rsidRPr="00075880">
        <w:rPr>
          <w:bCs/>
          <w:color w:val="auto"/>
          <w:szCs w:val="24"/>
          <w:lang w:val="en-US"/>
        </w:rPr>
        <w:t>ISO</w:t>
      </w:r>
      <w:r w:rsidRPr="003C1609">
        <w:rPr>
          <w:bCs/>
          <w:color w:val="auto"/>
          <w:szCs w:val="24"/>
          <w:lang w:val="en-US"/>
        </w:rPr>
        <w:t>/</w:t>
      </w:r>
      <w:r w:rsidRPr="00075880">
        <w:rPr>
          <w:bCs/>
          <w:color w:val="auto"/>
          <w:szCs w:val="24"/>
          <w:lang w:val="en-US"/>
        </w:rPr>
        <w:t>IEC</w:t>
      </w:r>
      <w:r w:rsidRPr="003C1609">
        <w:rPr>
          <w:bCs/>
          <w:color w:val="auto"/>
          <w:szCs w:val="24"/>
          <w:lang w:val="en-US"/>
        </w:rPr>
        <w:t xml:space="preserve"> </w:t>
      </w:r>
      <w:proofErr w:type="gramStart"/>
      <w:r w:rsidRPr="003C1609">
        <w:rPr>
          <w:bCs/>
          <w:color w:val="auto"/>
          <w:szCs w:val="24"/>
          <w:lang w:val="en-US"/>
        </w:rPr>
        <w:t>17025</w:t>
      </w:r>
      <w:r w:rsidR="00B118A9" w:rsidRPr="00B118A9">
        <w:rPr>
          <w:bCs/>
          <w:color w:val="auto"/>
          <w:szCs w:val="24"/>
          <w:lang w:val="en-US"/>
        </w:rPr>
        <w:t xml:space="preserve"> :</w:t>
      </w:r>
      <w:proofErr w:type="gramEnd"/>
      <w:r w:rsidR="00B118A9" w:rsidRPr="00B118A9">
        <w:rPr>
          <w:bCs/>
          <w:color w:val="auto"/>
          <w:szCs w:val="24"/>
          <w:lang w:val="en-US"/>
        </w:rPr>
        <w:t>2005</w:t>
      </w:r>
      <w:r w:rsidRPr="003C1609">
        <w:rPr>
          <w:bCs/>
          <w:color w:val="auto"/>
          <w:szCs w:val="24"/>
          <w:lang w:val="en-US"/>
        </w:rPr>
        <w:t xml:space="preserve">, </w:t>
      </w:r>
      <w:r w:rsidR="00B118A9" w:rsidRPr="00B118A9">
        <w:rPr>
          <w:bCs/>
          <w:color w:val="auto"/>
          <w:szCs w:val="24"/>
          <w:lang w:val="en-US"/>
        </w:rPr>
        <w:t>General requirements for the competence of testing and calibration laboratories (</w:t>
      </w:r>
      <w:r w:rsidRPr="00075880">
        <w:rPr>
          <w:bCs/>
          <w:color w:val="auto"/>
          <w:szCs w:val="24"/>
        </w:rPr>
        <w:t>Общие</w:t>
      </w:r>
      <w:r w:rsidRPr="003C1609">
        <w:rPr>
          <w:bCs/>
          <w:color w:val="auto"/>
          <w:szCs w:val="24"/>
          <w:lang w:val="en-US"/>
        </w:rPr>
        <w:t xml:space="preserve"> </w:t>
      </w:r>
      <w:r w:rsidRPr="00075880">
        <w:rPr>
          <w:bCs/>
          <w:color w:val="auto"/>
          <w:szCs w:val="24"/>
        </w:rPr>
        <w:t>требования</w:t>
      </w:r>
      <w:r w:rsidRPr="003C1609">
        <w:rPr>
          <w:bCs/>
          <w:color w:val="auto"/>
          <w:szCs w:val="24"/>
          <w:lang w:val="en-US"/>
        </w:rPr>
        <w:t xml:space="preserve"> </w:t>
      </w:r>
      <w:r w:rsidRPr="00075880">
        <w:rPr>
          <w:bCs/>
          <w:color w:val="auto"/>
          <w:szCs w:val="24"/>
        </w:rPr>
        <w:t>к</w:t>
      </w:r>
      <w:r w:rsidRPr="003C1609">
        <w:rPr>
          <w:bCs/>
          <w:color w:val="auto"/>
          <w:szCs w:val="24"/>
          <w:lang w:val="en-US"/>
        </w:rPr>
        <w:t xml:space="preserve"> </w:t>
      </w:r>
      <w:r w:rsidRPr="00075880">
        <w:rPr>
          <w:bCs/>
          <w:color w:val="auto"/>
          <w:szCs w:val="24"/>
        </w:rPr>
        <w:t>компетентности</w:t>
      </w:r>
      <w:r w:rsidRPr="003C1609">
        <w:rPr>
          <w:bCs/>
          <w:color w:val="auto"/>
          <w:szCs w:val="24"/>
          <w:lang w:val="en-US"/>
        </w:rPr>
        <w:t xml:space="preserve"> </w:t>
      </w:r>
      <w:r w:rsidRPr="00075880">
        <w:rPr>
          <w:bCs/>
          <w:color w:val="auto"/>
          <w:szCs w:val="24"/>
        </w:rPr>
        <w:t>испытаний</w:t>
      </w:r>
      <w:r w:rsidRPr="003C1609">
        <w:rPr>
          <w:bCs/>
          <w:color w:val="auto"/>
          <w:szCs w:val="24"/>
          <w:lang w:val="en-US"/>
        </w:rPr>
        <w:t xml:space="preserve"> </w:t>
      </w:r>
      <w:r w:rsidRPr="00075880">
        <w:rPr>
          <w:bCs/>
          <w:color w:val="auto"/>
          <w:szCs w:val="24"/>
        </w:rPr>
        <w:t>и</w:t>
      </w:r>
      <w:r w:rsidRPr="003C1609">
        <w:rPr>
          <w:bCs/>
          <w:color w:val="auto"/>
          <w:szCs w:val="24"/>
          <w:lang w:val="en-US"/>
        </w:rPr>
        <w:t xml:space="preserve"> </w:t>
      </w:r>
      <w:r w:rsidRPr="00075880">
        <w:rPr>
          <w:bCs/>
          <w:color w:val="auto"/>
          <w:szCs w:val="24"/>
        </w:rPr>
        <w:t>калибровочных</w:t>
      </w:r>
      <w:r w:rsidRPr="003C1609">
        <w:rPr>
          <w:bCs/>
          <w:color w:val="auto"/>
          <w:szCs w:val="24"/>
          <w:lang w:val="en-US"/>
        </w:rPr>
        <w:t xml:space="preserve"> </w:t>
      </w:r>
      <w:r w:rsidRPr="00075880">
        <w:rPr>
          <w:bCs/>
          <w:color w:val="auto"/>
          <w:szCs w:val="24"/>
        </w:rPr>
        <w:t>лабораторий</w:t>
      </w:r>
      <w:r w:rsidR="00B118A9">
        <w:rPr>
          <w:bCs/>
          <w:color w:val="auto"/>
          <w:szCs w:val="24"/>
          <w:lang w:val="en-US"/>
        </w:rPr>
        <w:t>)</w:t>
      </w:r>
    </w:p>
    <w:p w:rsidR="00946F5E" w:rsidRPr="003C1609" w:rsidRDefault="00946F5E" w:rsidP="0072663D">
      <w:pPr>
        <w:ind w:firstLine="567"/>
        <w:jc w:val="both"/>
        <w:rPr>
          <w:bCs/>
          <w:color w:val="auto"/>
          <w:szCs w:val="24"/>
          <w:lang w:val="en-US"/>
        </w:rPr>
      </w:pPr>
    </w:p>
    <w:p w:rsidR="00946F5E" w:rsidRPr="003C1609" w:rsidRDefault="00946F5E" w:rsidP="0072663D">
      <w:pPr>
        <w:ind w:firstLine="567"/>
        <w:jc w:val="both"/>
        <w:rPr>
          <w:bCs/>
          <w:szCs w:val="24"/>
          <w:lang w:val="en-US"/>
        </w:rPr>
      </w:pPr>
    </w:p>
    <w:p w:rsidR="00946F5E" w:rsidRPr="003C1609" w:rsidRDefault="00946F5E" w:rsidP="0072663D">
      <w:pPr>
        <w:ind w:firstLine="567"/>
        <w:jc w:val="both"/>
        <w:rPr>
          <w:bCs/>
          <w:szCs w:val="24"/>
          <w:lang w:val="en-US"/>
        </w:rPr>
      </w:pPr>
    </w:p>
    <w:p w:rsidR="00946F5E" w:rsidRPr="003C1609" w:rsidRDefault="00946F5E" w:rsidP="0072663D">
      <w:pPr>
        <w:ind w:firstLine="567"/>
        <w:jc w:val="both"/>
        <w:rPr>
          <w:bCs/>
          <w:szCs w:val="24"/>
          <w:lang w:val="en-US"/>
        </w:rPr>
      </w:pPr>
    </w:p>
    <w:p w:rsidR="00946F5E" w:rsidRPr="003C1609" w:rsidRDefault="00946F5E" w:rsidP="0072663D">
      <w:pPr>
        <w:ind w:firstLine="567"/>
        <w:jc w:val="both"/>
        <w:rPr>
          <w:bCs/>
          <w:szCs w:val="24"/>
          <w:lang w:val="en-US"/>
        </w:rPr>
      </w:pPr>
    </w:p>
    <w:p w:rsidR="00946F5E" w:rsidRPr="003C1609" w:rsidRDefault="00946F5E" w:rsidP="0072663D">
      <w:pPr>
        <w:ind w:firstLine="567"/>
        <w:jc w:val="both"/>
        <w:rPr>
          <w:bCs/>
          <w:szCs w:val="24"/>
          <w:lang w:val="en-US"/>
        </w:rPr>
      </w:pPr>
    </w:p>
    <w:p w:rsidR="00946F5E" w:rsidRPr="003C1609" w:rsidRDefault="00E175D5" w:rsidP="0072663D">
      <w:pPr>
        <w:ind w:firstLine="567"/>
        <w:jc w:val="both"/>
        <w:rPr>
          <w:bCs/>
          <w:szCs w:val="24"/>
          <w:lang w:val="en-US"/>
        </w:rPr>
      </w:pPr>
      <w:r w:rsidRPr="003C1609">
        <w:rPr>
          <w:bCs/>
          <w:szCs w:val="24"/>
          <w:lang w:val="en-US"/>
        </w:rPr>
        <w:t xml:space="preserve"> </w:t>
      </w:r>
    </w:p>
    <w:p w:rsidR="006D55DF" w:rsidRPr="003C1609" w:rsidRDefault="006D55DF" w:rsidP="0072663D">
      <w:pPr>
        <w:ind w:firstLine="567"/>
        <w:jc w:val="both"/>
        <w:rPr>
          <w:bCs/>
          <w:szCs w:val="24"/>
          <w:lang w:val="en-US"/>
        </w:rPr>
      </w:pPr>
    </w:p>
    <w:p w:rsidR="006D55DF" w:rsidRPr="003C1609" w:rsidRDefault="006D55DF" w:rsidP="0072663D">
      <w:pPr>
        <w:ind w:firstLine="567"/>
        <w:jc w:val="both"/>
        <w:rPr>
          <w:bCs/>
          <w:szCs w:val="24"/>
          <w:lang w:val="en-US"/>
        </w:rPr>
      </w:pPr>
    </w:p>
    <w:p w:rsidR="006D55DF" w:rsidRPr="003C1609" w:rsidRDefault="006D55DF" w:rsidP="0072663D">
      <w:pPr>
        <w:ind w:firstLine="567"/>
        <w:jc w:val="both"/>
        <w:rPr>
          <w:bCs/>
          <w:szCs w:val="24"/>
          <w:lang w:val="en-US"/>
        </w:rPr>
      </w:pPr>
    </w:p>
    <w:p w:rsidR="004D4C31" w:rsidRPr="003C1609" w:rsidRDefault="004D4C31" w:rsidP="0072663D">
      <w:pPr>
        <w:ind w:firstLine="567"/>
        <w:jc w:val="both"/>
        <w:rPr>
          <w:bCs/>
          <w:szCs w:val="24"/>
          <w:lang w:val="en-US"/>
        </w:rPr>
      </w:pPr>
    </w:p>
    <w:p w:rsidR="006D55DF" w:rsidRPr="003C1609" w:rsidRDefault="006D55DF" w:rsidP="0072663D">
      <w:pPr>
        <w:ind w:firstLine="567"/>
        <w:jc w:val="both"/>
        <w:rPr>
          <w:bCs/>
          <w:szCs w:val="24"/>
          <w:lang w:val="en-US"/>
        </w:rPr>
      </w:pPr>
    </w:p>
    <w:p w:rsidR="00075880" w:rsidRPr="003C1609" w:rsidRDefault="00075880" w:rsidP="0072663D">
      <w:pPr>
        <w:ind w:firstLine="567"/>
        <w:jc w:val="both"/>
        <w:rPr>
          <w:bCs/>
          <w:szCs w:val="24"/>
          <w:lang w:val="en-US"/>
        </w:rPr>
      </w:pPr>
    </w:p>
    <w:p w:rsidR="006D55DF" w:rsidRDefault="006D55DF" w:rsidP="0072663D">
      <w:pPr>
        <w:ind w:firstLine="567"/>
        <w:jc w:val="both"/>
        <w:rPr>
          <w:bCs/>
          <w:szCs w:val="24"/>
          <w:lang w:val="en-US"/>
        </w:rPr>
      </w:pPr>
    </w:p>
    <w:p w:rsidR="00F6367E" w:rsidRPr="00363743" w:rsidRDefault="00F6367E" w:rsidP="0072663D">
      <w:pPr>
        <w:ind w:firstLine="567"/>
        <w:jc w:val="both"/>
        <w:rPr>
          <w:bCs/>
          <w:szCs w:val="24"/>
          <w:lang w:val="en-US"/>
        </w:rPr>
      </w:pPr>
    </w:p>
    <w:p w:rsidR="00A56BF4" w:rsidRPr="00363743" w:rsidRDefault="00A56BF4" w:rsidP="0072663D">
      <w:pPr>
        <w:ind w:firstLine="567"/>
        <w:jc w:val="both"/>
        <w:rPr>
          <w:bCs/>
          <w:szCs w:val="24"/>
          <w:lang w:val="en-US"/>
        </w:rPr>
      </w:pPr>
    </w:p>
    <w:p w:rsidR="00A56BF4" w:rsidRPr="00363743" w:rsidRDefault="00A56BF4" w:rsidP="0072663D">
      <w:pPr>
        <w:ind w:firstLine="567"/>
        <w:jc w:val="both"/>
        <w:rPr>
          <w:bCs/>
          <w:szCs w:val="24"/>
          <w:lang w:val="en-US"/>
        </w:rPr>
      </w:pPr>
    </w:p>
    <w:p w:rsidR="00016E51" w:rsidRPr="00DE30B6" w:rsidRDefault="00016E51" w:rsidP="006D55DF">
      <w:pPr>
        <w:jc w:val="both"/>
        <w:rPr>
          <w:b/>
          <w:bCs/>
          <w:color w:val="auto"/>
          <w:szCs w:val="24"/>
        </w:rPr>
      </w:pPr>
      <w:r w:rsidRPr="00DE30B6">
        <w:rPr>
          <w:b/>
          <w:color w:val="auto"/>
          <w:szCs w:val="24"/>
        </w:rPr>
        <w:t>__________________________________________________________________</w:t>
      </w:r>
      <w:r w:rsidR="006D55DF" w:rsidRPr="00DE30B6">
        <w:rPr>
          <w:b/>
          <w:color w:val="auto"/>
          <w:szCs w:val="24"/>
        </w:rPr>
        <w:softHyphen/>
        <w:t>______</w:t>
      </w:r>
    </w:p>
    <w:p w:rsidR="00016E51" w:rsidRPr="00DE30B6" w:rsidRDefault="00E175D5" w:rsidP="00016E51">
      <w:pPr>
        <w:rPr>
          <w:color w:val="auto"/>
          <w:szCs w:val="24"/>
        </w:rPr>
      </w:pPr>
      <w:r>
        <w:rPr>
          <w:bCs/>
          <w:color w:val="auto"/>
          <w:szCs w:val="24"/>
        </w:rPr>
        <w:t xml:space="preserve"> </w:t>
      </w:r>
      <w:r w:rsidR="00F6367E">
        <w:rPr>
          <w:bCs/>
          <w:color w:val="auto"/>
          <w:szCs w:val="24"/>
        </w:rPr>
        <w:t xml:space="preserve">  УДК 664.59</w:t>
      </w:r>
      <w:r w:rsidR="00BA75E0" w:rsidRPr="00DE30B6">
        <w:rPr>
          <w:bCs/>
          <w:color w:val="auto"/>
          <w:szCs w:val="24"/>
        </w:rPr>
        <w:t xml:space="preserve">                             </w:t>
      </w:r>
      <w:r>
        <w:rPr>
          <w:bCs/>
          <w:color w:val="auto"/>
          <w:szCs w:val="24"/>
        </w:rPr>
        <w:t xml:space="preserve">             </w:t>
      </w:r>
      <w:r w:rsidR="00F6367E">
        <w:rPr>
          <w:bCs/>
          <w:color w:val="auto"/>
          <w:szCs w:val="24"/>
        </w:rPr>
        <w:t xml:space="preserve">                     </w:t>
      </w:r>
      <w:r>
        <w:rPr>
          <w:bCs/>
          <w:color w:val="auto"/>
          <w:szCs w:val="24"/>
        </w:rPr>
        <w:t xml:space="preserve">        </w:t>
      </w:r>
      <w:r w:rsidR="00BA75E0" w:rsidRPr="00DE30B6">
        <w:rPr>
          <w:bCs/>
          <w:color w:val="auto"/>
          <w:szCs w:val="24"/>
        </w:rPr>
        <w:t xml:space="preserve">                      </w:t>
      </w:r>
      <w:r>
        <w:rPr>
          <w:bCs/>
          <w:color w:val="auto"/>
          <w:szCs w:val="24"/>
        </w:rPr>
        <w:t>МКС</w:t>
      </w:r>
      <w:r w:rsidRPr="00DE30B6">
        <w:rPr>
          <w:bCs/>
          <w:color w:val="auto"/>
          <w:szCs w:val="24"/>
        </w:rPr>
        <w:t xml:space="preserve"> 67.</w:t>
      </w:r>
      <w:r w:rsidR="00DB6633" w:rsidRPr="00DE30B6">
        <w:rPr>
          <w:bCs/>
          <w:color w:val="auto"/>
          <w:szCs w:val="24"/>
        </w:rPr>
        <w:t>0</w:t>
      </w:r>
      <w:r>
        <w:rPr>
          <w:bCs/>
          <w:color w:val="auto"/>
          <w:szCs w:val="24"/>
        </w:rPr>
        <w:t>5</w:t>
      </w:r>
      <w:r w:rsidRPr="00DE30B6">
        <w:rPr>
          <w:bCs/>
          <w:color w:val="auto"/>
          <w:szCs w:val="24"/>
        </w:rPr>
        <w:t>0</w:t>
      </w:r>
      <w:r w:rsidR="00016E51" w:rsidRPr="00DE30B6">
        <w:rPr>
          <w:bCs/>
          <w:color w:val="auto"/>
          <w:szCs w:val="24"/>
        </w:rPr>
        <w:t xml:space="preserve"> (</w:t>
      </w:r>
      <w:r w:rsidR="00016E51" w:rsidRPr="006661FE">
        <w:rPr>
          <w:bCs/>
          <w:color w:val="auto"/>
          <w:szCs w:val="24"/>
          <w:lang w:val="en-US"/>
        </w:rPr>
        <w:t>IDT</w:t>
      </w:r>
      <w:r w:rsidR="00016E51" w:rsidRPr="00DE30B6">
        <w:rPr>
          <w:bCs/>
          <w:color w:val="auto"/>
          <w:szCs w:val="24"/>
        </w:rPr>
        <w:t>)</w:t>
      </w:r>
    </w:p>
    <w:p w:rsidR="00016E51" w:rsidRPr="00DE30B6" w:rsidRDefault="00016E51" w:rsidP="00016E51">
      <w:pPr>
        <w:ind w:firstLine="709"/>
        <w:jc w:val="both"/>
        <w:outlineLvl w:val="0"/>
        <w:rPr>
          <w:color w:val="auto"/>
          <w:szCs w:val="24"/>
        </w:rPr>
      </w:pPr>
    </w:p>
    <w:p w:rsidR="00BA75E0" w:rsidRPr="006661FE" w:rsidRDefault="00016E51" w:rsidP="00BA75E0">
      <w:pPr>
        <w:jc w:val="both"/>
        <w:rPr>
          <w:color w:val="auto"/>
          <w:szCs w:val="24"/>
        </w:rPr>
      </w:pPr>
      <w:proofErr w:type="gramStart"/>
      <w:r w:rsidRPr="006661FE">
        <w:rPr>
          <w:color w:val="auto"/>
          <w:szCs w:val="24"/>
        </w:rPr>
        <w:t xml:space="preserve">Ключевые слова: </w:t>
      </w:r>
      <w:r w:rsidR="004D4C31" w:rsidRPr="006661FE">
        <w:rPr>
          <w:color w:val="auto"/>
          <w:szCs w:val="24"/>
        </w:rPr>
        <w:t xml:space="preserve"> </w:t>
      </w:r>
      <w:r w:rsidR="004D4C31" w:rsidRPr="006661FE">
        <w:rPr>
          <w:bCs/>
          <w:color w:val="000000" w:themeColor="text1"/>
          <w:szCs w:val="24"/>
        </w:rPr>
        <w:t xml:space="preserve">метод определения, массовая доля, массовая концентрация, </w:t>
      </w:r>
      <w:r w:rsidR="00EB3BEE" w:rsidRPr="006661FE">
        <w:rPr>
          <w:bCs/>
          <w:color w:val="000000" w:themeColor="text1"/>
          <w:szCs w:val="24"/>
        </w:rPr>
        <w:t xml:space="preserve">стандартный </w:t>
      </w:r>
      <w:r w:rsidR="004D4C31" w:rsidRPr="006661FE">
        <w:rPr>
          <w:bCs/>
          <w:color w:val="000000" w:themeColor="text1"/>
          <w:szCs w:val="24"/>
        </w:rPr>
        <w:t>раствор, реагент, эмиссионная спектрометрия</w:t>
      </w:r>
      <w:r w:rsidR="00EB3BEE" w:rsidRPr="006661FE">
        <w:rPr>
          <w:bCs/>
          <w:color w:val="000000" w:themeColor="text1"/>
          <w:szCs w:val="24"/>
        </w:rPr>
        <w:t xml:space="preserve">, испытания. </w:t>
      </w:r>
      <w:proofErr w:type="gramEnd"/>
    </w:p>
    <w:p w:rsidR="00016E51" w:rsidRPr="006661FE" w:rsidRDefault="00BA75E0" w:rsidP="00016E51">
      <w:pPr>
        <w:autoSpaceDE w:val="0"/>
        <w:autoSpaceDN w:val="0"/>
        <w:adjustRightInd w:val="0"/>
        <w:jc w:val="both"/>
        <w:rPr>
          <w:color w:val="auto"/>
          <w:szCs w:val="24"/>
        </w:rPr>
      </w:pPr>
      <w:r w:rsidRPr="006661FE">
        <w:rPr>
          <w:color w:val="auto"/>
          <w:szCs w:val="24"/>
          <w:shd w:val="clear" w:color="auto" w:fill="FFFFFF"/>
        </w:rPr>
        <w:t xml:space="preserve"> </w:t>
      </w:r>
    </w:p>
    <w:p w:rsidR="00016E51" w:rsidRPr="006661FE" w:rsidRDefault="00016E51" w:rsidP="00016E51">
      <w:pPr>
        <w:autoSpaceDE w:val="0"/>
        <w:autoSpaceDN w:val="0"/>
        <w:adjustRightInd w:val="0"/>
        <w:jc w:val="both"/>
        <w:rPr>
          <w:b/>
          <w:color w:val="auto"/>
          <w:szCs w:val="24"/>
        </w:rPr>
      </w:pPr>
      <w:r w:rsidRPr="006661FE">
        <w:rPr>
          <w:b/>
          <w:color w:val="auto"/>
          <w:szCs w:val="24"/>
        </w:rPr>
        <w:t>_______________________________________________________________________</w:t>
      </w:r>
    </w:p>
    <w:p w:rsidR="00016E51" w:rsidRPr="006661FE" w:rsidRDefault="00016E51" w:rsidP="00016E51">
      <w:pPr>
        <w:jc w:val="both"/>
        <w:rPr>
          <w:b/>
          <w:color w:val="auto"/>
          <w:szCs w:val="24"/>
        </w:rPr>
      </w:pPr>
      <w:r w:rsidRPr="006661FE">
        <w:rPr>
          <w:b/>
          <w:color w:val="auto"/>
          <w:szCs w:val="24"/>
        </w:rPr>
        <w:lastRenderedPageBreak/>
        <w:t>________________________________________________________________________</w:t>
      </w:r>
    </w:p>
    <w:p w:rsidR="00016E51" w:rsidRPr="006661FE" w:rsidRDefault="00E175D5" w:rsidP="00016E51">
      <w:pPr>
        <w:rPr>
          <w:color w:val="auto"/>
          <w:szCs w:val="24"/>
        </w:rPr>
      </w:pPr>
      <w:r>
        <w:rPr>
          <w:bCs/>
          <w:color w:val="auto"/>
          <w:szCs w:val="24"/>
        </w:rPr>
        <w:t xml:space="preserve"> </w:t>
      </w:r>
      <w:r w:rsidR="00BA75E0" w:rsidRPr="006661FE">
        <w:rPr>
          <w:bCs/>
          <w:color w:val="auto"/>
          <w:szCs w:val="24"/>
        </w:rPr>
        <w:t xml:space="preserve">    </w:t>
      </w:r>
      <w:r w:rsidR="00371B4C">
        <w:rPr>
          <w:bCs/>
          <w:color w:val="auto"/>
          <w:szCs w:val="24"/>
        </w:rPr>
        <w:t xml:space="preserve">УДК 664.59 </w:t>
      </w:r>
      <w:r w:rsidR="00BA75E0" w:rsidRPr="006661FE">
        <w:rPr>
          <w:bCs/>
          <w:color w:val="auto"/>
          <w:szCs w:val="24"/>
        </w:rPr>
        <w:t xml:space="preserve">                                                                        </w:t>
      </w:r>
      <w:r>
        <w:rPr>
          <w:bCs/>
          <w:color w:val="auto"/>
          <w:szCs w:val="24"/>
        </w:rPr>
        <w:t xml:space="preserve">                </w:t>
      </w:r>
      <w:r w:rsidR="00BA75E0" w:rsidRPr="006661FE">
        <w:rPr>
          <w:bCs/>
          <w:color w:val="auto"/>
          <w:szCs w:val="24"/>
        </w:rPr>
        <w:t xml:space="preserve">  </w:t>
      </w:r>
      <w:r w:rsidR="00016E51" w:rsidRPr="006661FE">
        <w:rPr>
          <w:bCs/>
          <w:color w:val="auto"/>
          <w:szCs w:val="24"/>
        </w:rPr>
        <w:t xml:space="preserve">МКС </w:t>
      </w:r>
      <w:r>
        <w:rPr>
          <w:bCs/>
          <w:color w:val="auto"/>
          <w:szCs w:val="24"/>
        </w:rPr>
        <w:t>67.</w:t>
      </w:r>
      <w:r w:rsidR="00DB6633" w:rsidRPr="006661FE">
        <w:rPr>
          <w:bCs/>
          <w:color w:val="auto"/>
          <w:szCs w:val="24"/>
        </w:rPr>
        <w:t>0</w:t>
      </w:r>
      <w:r>
        <w:rPr>
          <w:bCs/>
          <w:color w:val="auto"/>
          <w:szCs w:val="24"/>
        </w:rPr>
        <w:t>50</w:t>
      </w:r>
      <w:r w:rsidR="00DB6633" w:rsidRPr="006661FE">
        <w:rPr>
          <w:bCs/>
          <w:color w:val="auto"/>
          <w:szCs w:val="24"/>
        </w:rPr>
        <w:t xml:space="preserve"> </w:t>
      </w:r>
      <w:r w:rsidR="00016E51" w:rsidRPr="006661FE">
        <w:rPr>
          <w:bCs/>
          <w:color w:val="auto"/>
          <w:szCs w:val="24"/>
        </w:rPr>
        <w:t>(</w:t>
      </w:r>
      <w:r w:rsidR="00016E51" w:rsidRPr="006661FE">
        <w:rPr>
          <w:bCs/>
          <w:color w:val="auto"/>
          <w:szCs w:val="24"/>
          <w:lang w:val="en-US"/>
        </w:rPr>
        <w:t>IDT</w:t>
      </w:r>
      <w:r w:rsidR="00016E51" w:rsidRPr="006661FE">
        <w:rPr>
          <w:bCs/>
          <w:color w:val="auto"/>
          <w:szCs w:val="24"/>
        </w:rPr>
        <w:t>)</w:t>
      </w:r>
    </w:p>
    <w:p w:rsidR="00016E51" w:rsidRPr="006661FE" w:rsidRDefault="00016E51" w:rsidP="00016E51">
      <w:pPr>
        <w:ind w:firstLine="709"/>
        <w:jc w:val="both"/>
        <w:outlineLvl w:val="0"/>
        <w:rPr>
          <w:color w:val="auto"/>
          <w:szCs w:val="24"/>
        </w:rPr>
      </w:pPr>
    </w:p>
    <w:p w:rsidR="00EB3BEE" w:rsidRPr="006661FE" w:rsidRDefault="00EB3BEE" w:rsidP="00EB3BEE">
      <w:pPr>
        <w:jc w:val="both"/>
        <w:rPr>
          <w:color w:val="auto"/>
          <w:szCs w:val="24"/>
        </w:rPr>
      </w:pPr>
      <w:proofErr w:type="gramStart"/>
      <w:r w:rsidRPr="006661FE">
        <w:rPr>
          <w:color w:val="auto"/>
          <w:szCs w:val="24"/>
        </w:rPr>
        <w:t xml:space="preserve">Ключевые слова:  </w:t>
      </w:r>
      <w:r w:rsidRPr="006661FE">
        <w:rPr>
          <w:bCs/>
          <w:color w:val="000000" w:themeColor="text1"/>
          <w:szCs w:val="24"/>
        </w:rPr>
        <w:t xml:space="preserve">метод определения, массовая доля, массовая концентрация, стандартный раствор, реагент, эмиссионная спектрометрия, испытания. </w:t>
      </w:r>
      <w:proofErr w:type="gramEnd"/>
    </w:p>
    <w:p w:rsidR="00EB3BEE" w:rsidRPr="006661FE" w:rsidRDefault="00EB3BEE" w:rsidP="00EB3BEE">
      <w:pPr>
        <w:autoSpaceDE w:val="0"/>
        <w:autoSpaceDN w:val="0"/>
        <w:adjustRightInd w:val="0"/>
        <w:jc w:val="both"/>
        <w:rPr>
          <w:color w:val="auto"/>
          <w:szCs w:val="24"/>
        </w:rPr>
      </w:pPr>
      <w:r w:rsidRPr="006661FE">
        <w:rPr>
          <w:color w:val="auto"/>
          <w:szCs w:val="24"/>
          <w:shd w:val="clear" w:color="auto" w:fill="FFFFFF"/>
        </w:rPr>
        <w:t xml:space="preserve"> </w:t>
      </w:r>
    </w:p>
    <w:p w:rsidR="00016E51" w:rsidRPr="006661FE" w:rsidRDefault="00016E51" w:rsidP="00016E51">
      <w:pPr>
        <w:rPr>
          <w:b/>
          <w:color w:val="auto"/>
          <w:szCs w:val="24"/>
        </w:rPr>
      </w:pPr>
      <w:r w:rsidRPr="006661FE">
        <w:rPr>
          <w:b/>
          <w:color w:val="auto"/>
          <w:szCs w:val="24"/>
        </w:rPr>
        <w:t>_______________________________________________________________________</w:t>
      </w:r>
      <w:r w:rsidR="006D55DF" w:rsidRPr="006661FE">
        <w:rPr>
          <w:b/>
          <w:color w:val="auto"/>
          <w:szCs w:val="24"/>
        </w:rPr>
        <w:t>_</w:t>
      </w:r>
    </w:p>
    <w:p w:rsidR="00016E51" w:rsidRPr="006661FE" w:rsidRDefault="00016E51" w:rsidP="00016E51">
      <w:pPr>
        <w:jc w:val="both"/>
        <w:rPr>
          <w:color w:val="auto"/>
          <w:szCs w:val="24"/>
        </w:rPr>
      </w:pPr>
    </w:p>
    <w:p w:rsidR="00016E51" w:rsidRPr="006661FE" w:rsidRDefault="00016E51" w:rsidP="00016E51">
      <w:pPr>
        <w:suppressAutoHyphens/>
        <w:ind w:firstLine="709"/>
        <w:jc w:val="both"/>
        <w:rPr>
          <w:color w:val="auto"/>
          <w:szCs w:val="24"/>
        </w:rPr>
      </w:pPr>
      <w:r w:rsidRPr="006661FE">
        <w:rPr>
          <w:color w:val="auto"/>
          <w:szCs w:val="24"/>
        </w:rPr>
        <w:t xml:space="preserve">РАЗРАБОТЧИК </w:t>
      </w:r>
    </w:p>
    <w:p w:rsidR="00016E51" w:rsidRPr="006661FE" w:rsidRDefault="00016E51" w:rsidP="00016E51">
      <w:pPr>
        <w:suppressAutoHyphens/>
        <w:ind w:firstLine="709"/>
        <w:jc w:val="both"/>
        <w:rPr>
          <w:color w:val="auto"/>
          <w:szCs w:val="24"/>
        </w:rPr>
      </w:pPr>
    </w:p>
    <w:p w:rsidR="00016E51" w:rsidRPr="006661FE" w:rsidRDefault="00016E51" w:rsidP="00016E51">
      <w:pPr>
        <w:suppressAutoHyphens/>
        <w:ind w:firstLine="709"/>
        <w:jc w:val="both"/>
        <w:rPr>
          <w:color w:val="auto"/>
          <w:szCs w:val="24"/>
        </w:rPr>
      </w:pPr>
      <w:r w:rsidRPr="006661FE">
        <w:rPr>
          <w:color w:val="auto"/>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016E51" w:rsidRPr="006661FE" w:rsidRDefault="00016E51" w:rsidP="00016E51">
      <w:pPr>
        <w:suppressAutoHyphens/>
        <w:ind w:firstLine="709"/>
        <w:rPr>
          <w:bCs/>
          <w:color w:val="auto"/>
          <w:spacing w:val="3"/>
          <w:szCs w:val="24"/>
        </w:rPr>
      </w:pPr>
    </w:p>
    <w:p w:rsidR="00016E51" w:rsidRPr="006661FE" w:rsidRDefault="00016E51" w:rsidP="00016E51">
      <w:pPr>
        <w:suppressAutoHyphens/>
        <w:ind w:firstLine="709"/>
        <w:rPr>
          <w:bCs/>
          <w:color w:val="auto"/>
          <w:spacing w:val="3"/>
          <w:szCs w:val="24"/>
        </w:rPr>
      </w:pPr>
      <w:r w:rsidRPr="006661FE">
        <w:rPr>
          <w:bCs/>
          <w:color w:val="auto"/>
          <w:spacing w:val="3"/>
          <w:szCs w:val="24"/>
        </w:rPr>
        <w:t xml:space="preserve">Заместитель </w:t>
      </w:r>
    </w:p>
    <w:p w:rsidR="00016E51" w:rsidRPr="006661FE" w:rsidRDefault="00016E51" w:rsidP="00016E51">
      <w:pPr>
        <w:tabs>
          <w:tab w:val="left" w:pos="7088"/>
        </w:tabs>
        <w:suppressAutoHyphens/>
        <w:ind w:firstLine="709"/>
        <w:rPr>
          <w:bCs/>
          <w:color w:val="auto"/>
          <w:spacing w:val="3"/>
          <w:szCs w:val="24"/>
        </w:rPr>
      </w:pPr>
      <w:r w:rsidRPr="006661FE">
        <w:rPr>
          <w:bCs/>
          <w:color w:val="auto"/>
          <w:spacing w:val="3"/>
          <w:szCs w:val="24"/>
        </w:rPr>
        <w:t xml:space="preserve">Генерального директора                     </w:t>
      </w:r>
      <w:r w:rsidR="00C04DA3" w:rsidRPr="006661FE">
        <w:rPr>
          <w:bCs/>
          <w:color w:val="auto"/>
          <w:spacing w:val="3"/>
          <w:szCs w:val="24"/>
        </w:rPr>
        <w:t xml:space="preserve">                              </w:t>
      </w:r>
      <w:r w:rsidR="00851D22">
        <w:rPr>
          <w:bCs/>
          <w:color w:val="auto"/>
          <w:spacing w:val="3"/>
          <w:szCs w:val="24"/>
        </w:rPr>
        <w:t>С.</w:t>
      </w:r>
      <w:r w:rsidRPr="006661FE">
        <w:rPr>
          <w:bCs/>
          <w:color w:val="auto"/>
          <w:spacing w:val="3"/>
          <w:szCs w:val="24"/>
        </w:rPr>
        <w:t xml:space="preserve"> </w:t>
      </w:r>
      <w:proofErr w:type="spellStart"/>
      <w:r w:rsidRPr="006661FE">
        <w:rPr>
          <w:bCs/>
          <w:color w:val="auto"/>
          <w:spacing w:val="3"/>
          <w:szCs w:val="24"/>
        </w:rPr>
        <w:t>Радаев</w:t>
      </w:r>
      <w:proofErr w:type="spellEnd"/>
      <w:r w:rsidR="00C04DA3" w:rsidRPr="006661FE">
        <w:rPr>
          <w:bCs/>
          <w:color w:val="auto"/>
          <w:spacing w:val="3"/>
          <w:szCs w:val="24"/>
        </w:rPr>
        <w:t xml:space="preserve"> </w:t>
      </w:r>
      <w:r w:rsidR="00851D22">
        <w:rPr>
          <w:bCs/>
          <w:color w:val="auto"/>
          <w:spacing w:val="3"/>
          <w:szCs w:val="24"/>
        </w:rPr>
        <w:t xml:space="preserve"> </w:t>
      </w:r>
    </w:p>
    <w:p w:rsidR="00016E51" w:rsidRPr="006661FE" w:rsidRDefault="00016E51" w:rsidP="00016E51">
      <w:pPr>
        <w:tabs>
          <w:tab w:val="left" w:pos="7088"/>
        </w:tabs>
        <w:suppressAutoHyphens/>
        <w:ind w:firstLine="709"/>
        <w:rPr>
          <w:bCs/>
          <w:color w:val="auto"/>
          <w:spacing w:val="3"/>
          <w:szCs w:val="24"/>
        </w:rPr>
      </w:pPr>
    </w:p>
    <w:p w:rsidR="00016E51" w:rsidRPr="006661FE" w:rsidRDefault="00016E51" w:rsidP="00016E51">
      <w:pPr>
        <w:tabs>
          <w:tab w:val="left" w:pos="7088"/>
        </w:tabs>
        <w:suppressAutoHyphens/>
        <w:ind w:firstLine="709"/>
        <w:rPr>
          <w:bCs/>
          <w:color w:val="auto"/>
          <w:spacing w:val="3"/>
          <w:szCs w:val="24"/>
        </w:rPr>
      </w:pPr>
      <w:r w:rsidRPr="006661FE">
        <w:rPr>
          <w:bCs/>
          <w:color w:val="auto"/>
          <w:spacing w:val="3"/>
          <w:szCs w:val="24"/>
        </w:rPr>
        <w:t xml:space="preserve">Руководитель </w:t>
      </w:r>
    </w:p>
    <w:p w:rsidR="00016E51" w:rsidRPr="006661FE" w:rsidRDefault="00A062C8" w:rsidP="00016E51">
      <w:pPr>
        <w:tabs>
          <w:tab w:val="left" w:pos="7088"/>
        </w:tabs>
        <w:suppressAutoHyphens/>
        <w:ind w:firstLine="709"/>
        <w:rPr>
          <w:bCs/>
          <w:color w:val="auto"/>
          <w:spacing w:val="3"/>
          <w:szCs w:val="24"/>
        </w:rPr>
      </w:pPr>
      <w:r w:rsidRPr="006661FE">
        <w:rPr>
          <w:bCs/>
          <w:color w:val="auto"/>
          <w:spacing w:val="3"/>
          <w:szCs w:val="24"/>
        </w:rPr>
        <w:t>Департамент</w:t>
      </w:r>
      <w:r w:rsidR="00016E51" w:rsidRPr="006661FE">
        <w:rPr>
          <w:bCs/>
          <w:color w:val="auto"/>
          <w:spacing w:val="3"/>
          <w:szCs w:val="24"/>
        </w:rPr>
        <w:t xml:space="preserve"> </w:t>
      </w:r>
      <w:r w:rsidRPr="006661FE">
        <w:rPr>
          <w:bCs/>
          <w:color w:val="auto"/>
          <w:spacing w:val="3"/>
          <w:szCs w:val="24"/>
        </w:rPr>
        <w:t xml:space="preserve">разработки НТД   </w:t>
      </w:r>
      <w:r w:rsidR="00016E51" w:rsidRPr="006661FE">
        <w:rPr>
          <w:bCs/>
          <w:color w:val="auto"/>
          <w:spacing w:val="3"/>
          <w:szCs w:val="24"/>
        </w:rPr>
        <w:t xml:space="preserve">                                        </w:t>
      </w:r>
      <w:r w:rsidR="00851D22">
        <w:rPr>
          <w:bCs/>
          <w:color w:val="auto"/>
          <w:spacing w:val="3"/>
          <w:szCs w:val="24"/>
        </w:rPr>
        <w:t>А.</w:t>
      </w:r>
      <w:r w:rsidR="00C04DA3" w:rsidRPr="006661FE">
        <w:rPr>
          <w:bCs/>
          <w:color w:val="auto"/>
          <w:spacing w:val="3"/>
          <w:szCs w:val="24"/>
        </w:rPr>
        <w:t xml:space="preserve"> </w:t>
      </w:r>
      <w:proofErr w:type="spellStart"/>
      <w:r w:rsidR="00C04DA3" w:rsidRPr="006661FE">
        <w:rPr>
          <w:bCs/>
          <w:color w:val="auto"/>
          <w:spacing w:val="3"/>
          <w:szCs w:val="24"/>
        </w:rPr>
        <w:t>Сопбеков</w:t>
      </w:r>
      <w:proofErr w:type="spellEnd"/>
      <w:proofErr w:type="gramStart"/>
      <w:r w:rsidR="00C04DA3" w:rsidRPr="006661FE">
        <w:rPr>
          <w:bCs/>
          <w:color w:val="auto"/>
          <w:spacing w:val="3"/>
          <w:szCs w:val="24"/>
        </w:rPr>
        <w:t xml:space="preserve"> </w:t>
      </w:r>
      <w:r w:rsidR="00851D22">
        <w:rPr>
          <w:bCs/>
          <w:color w:val="auto"/>
          <w:spacing w:val="3"/>
          <w:szCs w:val="24"/>
        </w:rPr>
        <w:t xml:space="preserve"> </w:t>
      </w:r>
      <w:r w:rsidR="00C04DA3" w:rsidRPr="006661FE">
        <w:rPr>
          <w:bCs/>
          <w:color w:val="auto"/>
          <w:spacing w:val="3"/>
          <w:szCs w:val="24"/>
        </w:rPr>
        <w:t>.</w:t>
      </w:r>
      <w:proofErr w:type="gramEnd"/>
      <w:r w:rsidR="00016E51" w:rsidRPr="006661FE">
        <w:rPr>
          <w:bCs/>
          <w:color w:val="auto"/>
          <w:spacing w:val="3"/>
          <w:szCs w:val="24"/>
        </w:rPr>
        <w:t xml:space="preserve"> </w:t>
      </w:r>
    </w:p>
    <w:p w:rsidR="00016E51" w:rsidRPr="006661FE" w:rsidRDefault="00016E51" w:rsidP="00016E51">
      <w:pPr>
        <w:suppressAutoHyphens/>
        <w:ind w:firstLine="709"/>
        <w:rPr>
          <w:bCs/>
          <w:color w:val="auto"/>
          <w:spacing w:val="3"/>
          <w:szCs w:val="24"/>
        </w:rPr>
      </w:pPr>
      <w:r w:rsidRPr="006661FE">
        <w:rPr>
          <w:bCs/>
          <w:color w:val="auto"/>
          <w:spacing w:val="3"/>
          <w:szCs w:val="24"/>
        </w:rPr>
        <w:t xml:space="preserve">        </w:t>
      </w:r>
    </w:p>
    <w:p w:rsidR="00016E51" w:rsidRPr="006661FE" w:rsidRDefault="00016E51" w:rsidP="00016E51">
      <w:pPr>
        <w:suppressAutoHyphens/>
        <w:ind w:firstLine="709"/>
        <w:rPr>
          <w:bCs/>
          <w:color w:val="auto"/>
          <w:spacing w:val="3"/>
          <w:szCs w:val="24"/>
        </w:rPr>
      </w:pPr>
      <w:r w:rsidRPr="006661FE">
        <w:rPr>
          <w:bCs/>
          <w:color w:val="auto"/>
          <w:spacing w:val="3"/>
          <w:szCs w:val="24"/>
        </w:rPr>
        <w:t>Главный специалист</w:t>
      </w:r>
    </w:p>
    <w:p w:rsidR="00016E51" w:rsidRPr="006661FE" w:rsidRDefault="00016E51" w:rsidP="00016E51">
      <w:pPr>
        <w:suppressAutoHyphens/>
        <w:ind w:firstLine="709"/>
        <w:rPr>
          <w:bCs/>
          <w:color w:val="auto"/>
          <w:spacing w:val="3"/>
          <w:szCs w:val="24"/>
        </w:rPr>
      </w:pPr>
      <w:proofErr w:type="spellStart"/>
      <w:r w:rsidRPr="006661FE">
        <w:rPr>
          <w:bCs/>
          <w:color w:val="auto"/>
          <w:spacing w:val="3"/>
          <w:szCs w:val="24"/>
        </w:rPr>
        <w:t>Западно-Казахстанского</w:t>
      </w:r>
      <w:proofErr w:type="spellEnd"/>
      <w:r w:rsidRPr="006661FE">
        <w:rPr>
          <w:bCs/>
          <w:color w:val="auto"/>
          <w:spacing w:val="3"/>
          <w:szCs w:val="24"/>
        </w:rPr>
        <w:t xml:space="preserve"> филиала</w:t>
      </w:r>
    </w:p>
    <w:p w:rsidR="00016E51" w:rsidRPr="006661FE" w:rsidRDefault="00016E51" w:rsidP="00016E51">
      <w:pPr>
        <w:suppressAutoHyphens/>
        <w:ind w:firstLine="709"/>
        <w:rPr>
          <w:bCs/>
          <w:color w:val="auto"/>
          <w:spacing w:val="3"/>
          <w:szCs w:val="24"/>
        </w:rPr>
      </w:pPr>
      <w:r w:rsidRPr="006661FE">
        <w:rPr>
          <w:bCs/>
          <w:color w:val="auto"/>
          <w:spacing w:val="3"/>
          <w:szCs w:val="24"/>
        </w:rPr>
        <w:t>РГП «</w:t>
      </w:r>
      <w:proofErr w:type="spellStart"/>
      <w:r w:rsidRPr="006661FE">
        <w:rPr>
          <w:bCs/>
          <w:color w:val="auto"/>
          <w:spacing w:val="3"/>
          <w:szCs w:val="24"/>
        </w:rPr>
        <w:t>КазСтандарт</w:t>
      </w:r>
      <w:proofErr w:type="spellEnd"/>
      <w:r w:rsidRPr="006661FE">
        <w:rPr>
          <w:bCs/>
          <w:color w:val="auto"/>
          <w:spacing w:val="3"/>
          <w:szCs w:val="24"/>
        </w:rPr>
        <w:t>»</w:t>
      </w:r>
      <w:r w:rsidRPr="006661FE">
        <w:rPr>
          <w:bCs/>
          <w:color w:val="auto"/>
          <w:spacing w:val="3"/>
          <w:szCs w:val="24"/>
        </w:rPr>
        <w:tab/>
      </w:r>
      <w:r w:rsidRPr="006661FE">
        <w:rPr>
          <w:bCs/>
          <w:color w:val="auto"/>
          <w:spacing w:val="3"/>
          <w:szCs w:val="24"/>
        </w:rPr>
        <w:tab/>
      </w:r>
      <w:r w:rsidRPr="006661FE">
        <w:rPr>
          <w:bCs/>
          <w:color w:val="auto"/>
          <w:spacing w:val="3"/>
          <w:szCs w:val="24"/>
        </w:rPr>
        <w:tab/>
      </w:r>
      <w:r w:rsidRPr="006661FE">
        <w:rPr>
          <w:bCs/>
          <w:color w:val="auto"/>
          <w:spacing w:val="3"/>
          <w:szCs w:val="24"/>
        </w:rPr>
        <w:tab/>
      </w:r>
      <w:r w:rsidRPr="006661FE">
        <w:rPr>
          <w:bCs/>
          <w:color w:val="auto"/>
          <w:spacing w:val="3"/>
          <w:szCs w:val="24"/>
        </w:rPr>
        <w:tab/>
        <w:t xml:space="preserve">         </w:t>
      </w:r>
      <w:r w:rsidR="00851D22">
        <w:rPr>
          <w:bCs/>
          <w:color w:val="auto"/>
          <w:spacing w:val="3"/>
          <w:szCs w:val="24"/>
        </w:rPr>
        <w:t>А.</w:t>
      </w:r>
      <w:r w:rsidRPr="006661FE">
        <w:rPr>
          <w:bCs/>
          <w:color w:val="auto"/>
          <w:spacing w:val="3"/>
          <w:szCs w:val="24"/>
        </w:rPr>
        <w:t xml:space="preserve"> </w:t>
      </w:r>
      <w:proofErr w:type="spellStart"/>
      <w:r w:rsidR="00C04DA3" w:rsidRPr="006661FE">
        <w:rPr>
          <w:bCs/>
          <w:color w:val="auto"/>
          <w:spacing w:val="3"/>
          <w:szCs w:val="24"/>
        </w:rPr>
        <w:t>Удишева</w:t>
      </w:r>
      <w:proofErr w:type="spellEnd"/>
      <w:r w:rsidR="00C04DA3" w:rsidRPr="006661FE">
        <w:rPr>
          <w:bCs/>
          <w:color w:val="auto"/>
          <w:spacing w:val="3"/>
          <w:szCs w:val="24"/>
        </w:rPr>
        <w:t xml:space="preserve"> </w:t>
      </w:r>
      <w:r w:rsidR="00851D22">
        <w:rPr>
          <w:bCs/>
          <w:color w:val="auto"/>
          <w:spacing w:val="3"/>
          <w:szCs w:val="24"/>
        </w:rPr>
        <w:t xml:space="preserve"> </w:t>
      </w:r>
    </w:p>
    <w:p w:rsidR="00016E51" w:rsidRPr="006661FE" w:rsidRDefault="00016E51" w:rsidP="00016E51">
      <w:pPr>
        <w:suppressAutoHyphens/>
        <w:ind w:firstLine="709"/>
        <w:rPr>
          <w:bCs/>
          <w:color w:val="auto"/>
          <w:spacing w:val="3"/>
          <w:szCs w:val="24"/>
        </w:rPr>
      </w:pPr>
    </w:p>
    <w:p w:rsidR="00075880" w:rsidRDefault="00075880" w:rsidP="00016E51">
      <w:pPr>
        <w:pStyle w:val="Style78"/>
        <w:widowControl/>
        <w:jc w:val="both"/>
        <w:rPr>
          <w:rStyle w:val="FontStyle178"/>
          <w:rFonts w:ascii="Arial" w:hAnsi="Arial" w:cs="Arial"/>
          <w:color w:val="auto"/>
          <w:sz w:val="24"/>
          <w:szCs w:val="24"/>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75880" w:rsidRPr="00075880" w:rsidRDefault="00075880" w:rsidP="00075880">
      <w:pPr>
        <w:rPr>
          <w:lang w:eastAsia="en-US"/>
        </w:rPr>
      </w:pPr>
    </w:p>
    <w:p w:rsidR="00016E51" w:rsidRPr="00075880" w:rsidRDefault="00016E51" w:rsidP="00075880">
      <w:pPr>
        <w:tabs>
          <w:tab w:val="left" w:pos="5820"/>
        </w:tabs>
        <w:rPr>
          <w:lang w:eastAsia="en-US"/>
        </w:rPr>
        <w:sectPr w:rsidR="00016E51" w:rsidRPr="00075880" w:rsidSect="006661FE">
          <w:pgSz w:w="11909" w:h="16834"/>
          <w:pgMar w:top="1134" w:right="851" w:bottom="1134" w:left="1418" w:header="720" w:footer="720" w:gutter="0"/>
          <w:cols w:space="720"/>
          <w:noEndnote/>
          <w:docGrid w:linePitch="326"/>
        </w:sectPr>
      </w:pPr>
    </w:p>
    <w:p w:rsidR="00E74ABA" w:rsidRPr="00075880" w:rsidRDefault="00E74ABA" w:rsidP="00075880">
      <w:pPr>
        <w:tabs>
          <w:tab w:val="left" w:pos="1600"/>
        </w:tabs>
      </w:pPr>
    </w:p>
    <w:sectPr w:rsidR="00E74ABA" w:rsidRPr="00075880" w:rsidSect="006661FE">
      <w:pgSz w:w="11906" w:h="16838" w:code="9"/>
      <w:pgMar w:top="1386" w:right="851" w:bottom="1134"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8DB" w:rsidRDefault="00C238DB">
      <w:r>
        <w:separator/>
      </w:r>
    </w:p>
  </w:endnote>
  <w:endnote w:type="continuationSeparator" w:id="0">
    <w:p w:rsidR="00C238DB" w:rsidRDefault="00C238DB">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3203336"/>
      <w:docPartObj>
        <w:docPartGallery w:val="Page Numbers (Bottom of Page)"/>
        <w:docPartUnique/>
      </w:docPartObj>
    </w:sdtPr>
    <w:sdtContent>
      <w:p w:rsidR="00D36094" w:rsidRDefault="00167DE0">
        <w:pPr>
          <w:pStyle w:val="a4"/>
        </w:pPr>
        <w:fldSimple w:instr="PAGE   \* MERGEFORMAT">
          <w:r w:rsidR="00C7719A">
            <w:rPr>
              <w:noProof/>
            </w:rPr>
            <w:t>IV</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882139"/>
      <w:docPartObj>
        <w:docPartGallery w:val="Page Numbers (Bottom of Page)"/>
        <w:docPartUnique/>
      </w:docPartObj>
    </w:sdtPr>
    <w:sdtContent>
      <w:p w:rsidR="00D36094" w:rsidRDefault="00167DE0" w:rsidP="00F91C3F">
        <w:pPr>
          <w:pStyle w:val="a4"/>
          <w:jc w:val="right"/>
        </w:pPr>
        <w:fldSimple w:instr="PAGE   \* MERGEFORMAT">
          <w:r w:rsidR="00C7719A">
            <w:rPr>
              <w:noProof/>
            </w:rPr>
            <w:t>III</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094" w:rsidRDefault="00167DE0" w:rsidP="004331BA">
    <w:pPr>
      <w:pStyle w:val="a4"/>
      <w:framePr w:wrap="around" w:vAnchor="text" w:hAnchor="margin" w:xAlign="outside" w:y="1"/>
      <w:rPr>
        <w:rStyle w:val="a6"/>
      </w:rPr>
    </w:pPr>
    <w:r>
      <w:rPr>
        <w:rStyle w:val="a6"/>
      </w:rPr>
      <w:fldChar w:fldCharType="begin"/>
    </w:r>
    <w:r w:rsidR="00D36094">
      <w:rPr>
        <w:rStyle w:val="a6"/>
      </w:rPr>
      <w:instrText xml:space="preserve">PAGE  </w:instrText>
    </w:r>
    <w:r>
      <w:rPr>
        <w:rStyle w:val="a6"/>
      </w:rPr>
      <w:fldChar w:fldCharType="separate"/>
    </w:r>
    <w:r w:rsidR="00C7719A">
      <w:rPr>
        <w:rStyle w:val="a6"/>
        <w:noProof/>
      </w:rPr>
      <w:t>I</w:t>
    </w:r>
    <w:r>
      <w:rPr>
        <w:rStyle w:val="a6"/>
      </w:rPr>
      <w:fldChar w:fldCharType="end"/>
    </w:r>
  </w:p>
  <w:p w:rsidR="00D36094" w:rsidRDefault="00D36094" w:rsidP="004A7CD7">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9483432"/>
      <w:docPartObj>
        <w:docPartGallery w:val="Page Numbers (Bottom of Page)"/>
        <w:docPartUnique/>
      </w:docPartObj>
    </w:sdtPr>
    <w:sdtContent>
      <w:p w:rsidR="00D36094" w:rsidRDefault="00167DE0" w:rsidP="00F91C3F">
        <w:pPr>
          <w:pStyle w:val="a4"/>
          <w:jc w:val="right"/>
        </w:pPr>
        <w:fldSimple w:instr="PAGE   \* MERGEFORMAT">
          <w:r w:rsidR="00C7719A">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8DB" w:rsidRDefault="00C238DB">
      <w:r>
        <w:separator/>
      </w:r>
    </w:p>
  </w:footnote>
  <w:footnote w:type="continuationSeparator" w:id="0">
    <w:p w:rsidR="00C238DB" w:rsidRDefault="00C23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094" w:rsidRPr="002C441D" w:rsidRDefault="00D36094" w:rsidP="00CA514B">
    <w:pPr>
      <w:pStyle w:val="a7"/>
      <w:rPr>
        <w:b/>
        <w:color w:val="auto"/>
        <w:sz w:val="28"/>
      </w:rPr>
    </w:pPr>
    <w:r w:rsidRPr="00403264">
      <w:rPr>
        <w:b/>
        <w:color w:val="auto"/>
        <w:sz w:val="28"/>
      </w:rPr>
      <w:t xml:space="preserve">ГОСТ </w:t>
    </w:r>
    <w:r>
      <w:rPr>
        <w:b/>
        <w:color w:val="auto"/>
        <w:sz w:val="28"/>
        <w:lang w:val="en-US"/>
      </w:rPr>
      <w:t>EN</w:t>
    </w:r>
    <w:r>
      <w:rPr>
        <w:b/>
        <w:color w:val="auto"/>
        <w:sz w:val="28"/>
      </w:rPr>
      <w:t xml:space="preserve"> 16943</w:t>
    </w:r>
  </w:p>
  <w:p w:rsidR="00D36094" w:rsidRPr="009D519D" w:rsidRDefault="00D36094" w:rsidP="00CA514B">
    <w:pPr>
      <w:pStyle w:val="a7"/>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p w:rsidR="00D36094" w:rsidRDefault="00D36094">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094" w:rsidRDefault="00D36094" w:rsidP="00CA514B">
    <w:pPr>
      <w:pStyle w:val="a7"/>
      <w:rPr>
        <w:b/>
        <w:color w:val="auto"/>
        <w:sz w:val="28"/>
      </w:rPr>
    </w:pPr>
    <w:r w:rsidRPr="00713091">
      <w:rPr>
        <w:b/>
        <w:color w:val="auto"/>
        <w:sz w:val="28"/>
      </w:rPr>
      <w:t xml:space="preserve">                                                                 </w:t>
    </w:r>
    <w:r w:rsidRPr="00CA514B">
      <w:rPr>
        <w:b/>
        <w:color w:val="auto"/>
        <w:sz w:val="28"/>
      </w:rPr>
      <w:t xml:space="preserve">                                                                                                 </w:t>
    </w:r>
    <w:r w:rsidRPr="00403264">
      <w:rPr>
        <w:b/>
        <w:color w:val="auto"/>
        <w:sz w:val="28"/>
      </w:rPr>
      <w:t xml:space="preserve">ГОСТ </w:t>
    </w:r>
    <w:r>
      <w:rPr>
        <w:b/>
        <w:color w:val="auto"/>
        <w:sz w:val="28"/>
        <w:lang w:val="en-US"/>
      </w:rPr>
      <w:t>EN</w:t>
    </w:r>
    <w:r>
      <w:rPr>
        <w:b/>
        <w:color w:val="auto"/>
        <w:sz w:val="28"/>
      </w:rPr>
      <w:t xml:space="preserve"> 16943</w:t>
    </w:r>
  </w:p>
  <w:p w:rsidR="00D36094" w:rsidRPr="00A73C9F" w:rsidRDefault="00D36094" w:rsidP="00CA514B">
    <w:pPr>
      <w:pStyle w:val="a7"/>
      <w:rPr>
        <w:b/>
        <w:color w:val="auto"/>
        <w:sz w:val="28"/>
      </w:rPr>
    </w:pPr>
    <w:r w:rsidRPr="009D519D">
      <w:rPr>
        <w:i/>
        <w:color w:val="auto"/>
      </w:rPr>
      <w:t xml:space="preserve">(проект </w:t>
    </w:r>
    <w:r w:rsidRPr="009D519D">
      <w:rPr>
        <w:i/>
        <w:color w:val="auto"/>
        <w:lang w:val="en-US"/>
      </w:rPr>
      <w:t>KZ</w:t>
    </w:r>
    <w:r w:rsidRPr="009D519D">
      <w:rPr>
        <w:i/>
        <w:color w:val="auto"/>
      </w:rPr>
      <w:t>, первая редакция)</w:t>
    </w:r>
    <w:r w:rsidRPr="00CA514B">
      <w:rPr>
        <w:i/>
        <w:color w:val="auto"/>
      </w:rPr>
      <w:t xml:space="preserve">             </w:t>
    </w:r>
    <w:r w:rsidRPr="00713091">
      <w:rPr>
        <w:i/>
        <w:color w:val="auto"/>
      </w:rPr>
      <w:t xml:space="preserve">                                                   </w:t>
    </w:r>
    <w:r w:rsidRPr="00A73C9F">
      <w:rPr>
        <w:i/>
        <w:color w:val="auto"/>
      </w:rPr>
      <w:t xml:space="preserve">                                                                          </w:t>
    </w:r>
    <w:r>
      <w:rPr>
        <w:i/>
        <w:color w:val="auto"/>
      </w:rPr>
      <w:t xml:space="preserve">                                                                                                                                                                     </w:t>
    </w:r>
  </w:p>
  <w:p w:rsidR="00D36094" w:rsidRDefault="00D36094">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094" w:rsidRPr="00CA514B" w:rsidRDefault="00D36094" w:rsidP="004A7CD7">
    <w:pPr>
      <w:pStyle w:val="a7"/>
      <w:jc w:val="center"/>
      <w:rPr>
        <w:b/>
        <w:sz w:val="28"/>
        <w:lang w:val="en-US"/>
      </w:rPr>
    </w:pPr>
  </w:p>
  <w:p w:rsidR="00D36094" w:rsidRPr="00CA514B" w:rsidRDefault="00D36094" w:rsidP="004A7CD7">
    <w:pPr>
      <w:pStyle w:val="a7"/>
      <w:jc w:val="right"/>
      <w:rPr>
        <w:sz w:val="28"/>
        <w:lang w:val="en-US"/>
      </w:rPr>
    </w:pPr>
    <w:r>
      <w:rPr>
        <w:i/>
        <w:sz w:val="28"/>
        <w:lang w:val="en-US"/>
      </w:rPr>
      <w:t xml:space="preserve"> </w:t>
    </w:r>
  </w:p>
  <w:p w:rsidR="00D36094" w:rsidRDefault="00D36094">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094" w:rsidRPr="00CA514B" w:rsidRDefault="00D36094" w:rsidP="00F91C3F">
    <w:pPr>
      <w:pStyle w:val="a7"/>
      <w:jc w:val="right"/>
      <w:rPr>
        <w:sz w:val="28"/>
        <w:lang w:val="en-US"/>
      </w:rPr>
    </w:pPr>
    <w:r>
      <w:rPr>
        <w:b/>
        <w:sz w:val="28"/>
        <w:lang w:val="en-US"/>
      </w:rPr>
      <w:t xml:space="preserve"> </w:t>
    </w:r>
  </w:p>
  <w:p w:rsidR="00D36094" w:rsidRDefault="00D3609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9pt;height:17.55pt;visibility:visible;mso-wrap-style:squar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0FE868B0"/>
    <w:multiLevelType w:val="hybridMultilevel"/>
    <w:tmpl w:val="AFF0FBE4"/>
    <w:lvl w:ilvl="0" w:tplc="04190017">
      <w:start w:val="1"/>
      <w:numFmt w:val="lowerLett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1C2141A8"/>
    <w:multiLevelType w:val="hybridMultilevel"/>
    <w:tmpl w:val="7396E210"/>
    <w:lvl w:ilvl="0" w:tplc="B54CAA36">
      <w:start w:val="4"/>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18">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FC05E4"/>
    <w:multiLevelType w:val="hybridMultilevel"/>
    <w:tmpl w:val="DAAEFC4E"/>
    <w:lvl w:ilvl="0" w:tplc="3D160584">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C04089"/>
    <w:multiLevelType w:val="hybridMultilevel"/>
    <w:tmpl w:val="5684920A"/>
    <w:lvl w:ilvl="0" w:tplc="BB2041EC">
      <w:start w:val="4"/>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5E1C85"/>
    <w:multiLevelType w:val="hybridMultilevel"/>
    <w:tmpl w:val="1BB6953A"/>
    <w:lvl w:ilvl="0" w:tplc="0E16CB76">
      <w:start w:val="4"/>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8"/>
  </w:num>
  <w:num w:numId="21">
    <w:abstractNumId w:val="16"/>
  </w:num>
  <w:num w:numId="22">
    <w:abstractNumId w:val="13"/>
  </w:num>
  <w:num w:numId="23">
    <w:abstractNumId w:val="19"/>
  </w:num>
  <w:num w:numId="24">
    <w:abstractNumId w:val="17"/>
  </w:num>
  <w:num w:numId="25">
    <w:abstractNumId w:val="14"/>
  </w:num>
  <w:num w:numId="26">
    <w:abstractNumId w:val="20"/>
  </w:num>
  <w:num w:numId="27">
    <w:abstractNumId w:val="22"/>
  </w:num>
  <w:num w:numId="28">
    <w:abstractNumId w:val="15"/>
  </w:num>
  <w:num w:numId="29">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proofState w:spelling="clean" w:grammar="clean"/>
  <w:stylePaneFormatFilter w:val="3F01"/>
  <w:defaultTabStop w:val="720"/>
  <w:evenAndOddHeaders/>
  <w:drawingGridHorizontalSpacing w:val="120"/>
  <w:displayHorizontalDrawingGridEvery w:val="0"/>
  <w:displayVerticalDrawingGridEvery w:val="0"/>
  <w:noPunctuationKerning/>
  <w:characterSpacingControl w:val="doNotCompress"/>
  <w:hdrShapeDefaults>
    <o:shapedefaults v:ext="edit" spidmax="18434"/>
  </w:hdrShapeDefaults>
  <w:footnotePr>
    <w:footnote w:id="-1"/>
    <w:footnote w:id="0"/>
  </w:footnotePr>
  <w:endnotePr>
    <w:endnote w:id="-1"/>
    <w:endnote w:id="0"/>
  </w:endnotePr>
  <w:compat/>
  <w:rsids>
    <w:rsidRoot w:val="00DA35C6"/>
    <w:rsid w:val="0000086A"/>
    <w:rsid w:val="00000FD5"/>
    <w:rsid w:val="00001929"/>
    <w:rsid w:val="00002CB1"/>
    <w:rsid w:val="00003014"/>
    <w:rsid w:val="00003518"/>
    <w:rsid w:val="00004017"/>
    <w:rsid w:val="000047EC"/>
    <w:rsid w:val="000050F9"/>
    <w:rsid w:val="00005265"/>
    <w:rsid w:val="000059C6"/>
    <w:rsid w:val="00006C4E"/>
    <w:rsid w:val="00010911"/>
    <w:rsid w:val="00012368"/>
    <w:rsid w:val="00013A4D"/>
    <w:rsid w:val="0001458A"/>
    <w:rsid w:val="00015057"/>
    <w:rsid w:val="00016E51"/>
    <w:rsid w:val="0001760F"/>
    <w:rsid w:val="00017EAB"/>
    <w:rsid w:val="00021D3A"/>
    <w:rsid w:val="00022553"/>
    <w:rsid w:val="0002271A"/>
    <w:rsid w:val="000234EB"/>
    <w:rsid w:val="000247A9"/>
    <w:rsid w:val="000247AA"/>
    <w:rsid w:val="0002491E"/>
    <w:rsid w:val="000251C8"/>
    <w:rsid w:val="000259F9"/>
    <w:rsid w:val="00027E8D"/>
    <w:rsid w:val="00030530"/>
    <w:rsid w:val="000305CD"/>
    <w:rsid w:val="0003138C"/>
    <w:rsid w:val="00031FD1"/>
    <w:rsid w:val="00032F14"/>
    <w:rsid w:val="00034DB1"/>
    <w:rsid w:val="000356FD"/>
    <w:rsid w:val="000364F7"/>
    <w:rsid w:val="00036C1C"/>
    <w:rsid w:val="00037087"/>
    <w:rsid w:val="000378B8"/>
    <w:rsid w:val="00040719"/>
    <w:rsid w:val="00042E96"/>
    <w:rsid w:val="00043002"/>
    <w:rsid w:val="00043E05"/>
    <w:rsid w:val="000444DF"/>
    <w:rsid w:val="00044BAC"/>
    <w:rsid w:val="00044F67"/>
    <w:rsid w:val="00045AC2"/>
    <w:rsid w:val="00046F7A"/>
    <w:rsid w:val="00047BAC"/>
    <w:rsid w:val="00047DD6"/>
    <w:rsid w:val="000508D7"/>
    <w:rsid w:val="00050D6B"/>
    <w:rsid w:val="00053E98"/>
    <w:rsid w:val="000542EE"/>
    <w:rsid w:val="00054F7A"/>
    <w:rsid w:val="0005636C"/>
    <w:rsid w:val="00056A53"/>
    <w:rsid w:val="00057D06"/>
    <w:rsid w:val="000609CA"/>
    <w:rsid w:val="0006154A"/>
    <w:rsid w:val="00061559"/>
    <w:rsid w:val="0006224A"/>
    <w:rsid w:val="00062798"/>
    <w:rsid w:val="000661AA"/>
    <w:rsid w:val="00066719"/>
    <w:rsid w:val="00070605"/>
    <w:rsid w:val="00070BE7"/>
    <w:rsid w:val="00072892"/>
    <w:rsid w:val="0007379B"/>
    <w:rsid w:val="00075880"/>
    <w:rsid w:val="00076D37"/>
    <w:rsid w:val="00077C6E"/>
    <w:rsid w:val="000820E0"/>
    <w:rsid w:val="0008313F"/>
    <w:rsid w:val="00084A40"/>
    <w:rsid w:val="00085EF2"/>
    <w:rsid w:val="0008624C"/>
    <w:rsid w:val="000863D1"/>
    <w:rsid w:val="0008668F"/>
    <w:rsid w:val="0008759A"/>
    <w:rsid w:val="00090CB0"/>
    <w:rsid w:val="00091718"/>
    <w:rsid w:val="00091D16"/>
    <w:rsid w:val="00093BD4"/>
    <w:rsid w:val="00094834"/>
    <w:rsid w:val="00095C7E"/>
    <w:rsid w:val="00095FDC"/>
    <w:rsid w:val="00096625"/>
    <w:rsid w:val="0009670A"/>
    <w:rsid w:val="00096A7D"/>
    <w:rsid w:val="00096CF0"/>
    <w:rsid w:val="00096D36"/>
    <w:rsid w:val="000A0EE7"/>
    <w:rsid w:val="000A0F5A"/>
    <w:rsid w:val="000A10E1"/>
    <w:rsid w:val="000A33B9"/>
    <w:rsid w:val="000A346C"/>
    <w:rsid w:val="000A3DDA"/>
    <w:rsid w:val="000A466E"/>
    <w:rsid w:val="000A5313"/>
    <w:rsid w:val="000A5B90"/>
    <w:rsid w:val="000A6FA0"/>
    <w:rsid w:val="000B22DF"/>
    <w:rsid w:val="000B24FB"/>
    <w:rsid w:val="000B498B"/>
    <w:rsid w:val="000B588E"/>
    <w:rsid w:val="000B7475"/>
    <w:rsid w:val="000C347E"/>
    <w:rsid w:val="000C35F3"/>
    <w:rsid w:val="000C5CA7"/>
    <w:rsid w:val="000C74B2"/>
    <w:rsid w:val="000D0D3B"/>
    <w:rsid w:val="000D1861"/>
    <w:rsid w:val="000D43A8"/>
    <w:rsid w:val="000D4B50"/>
    <w:rsid w:val="000D6B34"/>
    <w:rsid w:val="000E1300"/>
    <w:rsid w:val="000E1BE0"/>
    <w:rsid w:val="000E1D2B"/>
    <w:rsid w:val="000E575E"/>
    <w:rsid w:val="000E5BD0"/>
    <w:rsid w:val="000E61FA"/>
    <w:rsid w:val="000E6857"/>
    <w:rsid w:val="000E796E"/>
    <w:rsid w:val="000E7D5C"/>
    <w:rsid w:val="000F1698"/>
    <w:rsid w:val="000F2774"/>
    <w:rsid w:val="000F3FC2"/>
    <w:rsid w:val="000F52B4"/>
    <w:rsid w:val="000F563B"/>
    <w:rsid w:val="000F5DA3"/>
    <w:rsid w:val="000F7348"/>
    <w:rsid w:val="000F799F"/>
    <w:rsid w:val="001019B2"/>
    <w:rsid w:val="00102070"/>
    <w:rsid w:val="00104160"/>
    <w:rsid w:val="001059C3"/>
    <w:rsid w:val="00107252"/>
    <w:rsid w:val="00107869"/>
    <w:rsid w:val="00107EBC"/>
    <w:rsid w:val="00110339"/>
    <w:rsid w:val="00110C94"/>
    <w:rsid w:val="001110F9"/>
    <w:rsid w:val="001116E6"/>
    <w:rsid w:val="00111942"/>
    <w:rsid w:val="00114C36"/>
    <w:rsid w:val="001150B1"/>
    <w:rsid w:val="001161B4"/>
    <w:rsid w:val="00120A1B"/>
    <w:rsid w:val="00120DC5"/>
    <w:rsid w:val="00124C2C"/>
    <w:rsid w:val="00124CC7"/>
    <w:rsid w:val="001254D6"/>
    <w:rsid w:val="00125623"/>
    <w:rsid w:val="00125A55"/>
    <w:rsid w:val="00126951"/>
    <w:rsid w:val="0012696B"/>
    <w:rsid w:val="00126FF7"/>
    <w:rsid w:val="001270E2"/>
    <w:rsid w:val="00130449"/>
    <w:rsid w:val="00131C26"/>
    <w:rsid w:val="00132148"/>
    <w:rsid w:val="00132F1F"/>
    <w:rsid w:val="00133F75"/>
    <w:rsid w:val="00134589"/>
    <w:rsid w:val="001347E5"/>
    <w:rsid w:val="00134D8F"/>
    <w:rsid w:val="00136273"/>
    <w:rsid w:val="00140D87"/>
    <w:rsid w:val="00140E38"/>
    <w:rsid w:val="00141183"/>
    <w:rsid w:val="00141F50"/>
    <w:rsid w:val="0014273C"/>
    <w:rsid w:val="001429E4"/>
    <w:rsid w:val="00142FB6"/>
    <w:rsid w:val="00144721"/>
    <w:rsid w:val="00144A02"/>
    <w:rsid w:val="00146590"/>
    <w:rsid w:val="00146DD2"/>
    <w:rsid w:val="00147ABE"/>
    <w:rsid w:val="00150453"/>
    <w:rsid w:val="00151B9A"/>
    <w:rsid w:val="00153427"/>
    <w:rsid w:val="00153922"/>
    <w:rsid w:val="001539F4"/>
    <w:rsid w:val="0015499E"/>
    <w:rsid w:val="0015598A"/>
    <w:rsid w:val="00157473"/>
    <w:rsid w:val="00157BEE"/>
    <w:rsid w:val="00157E3C"/>
    <w:rsid w:val="00160721"/>
    <w:rsid w:val="00162867"/>
    <w:rsid w:val="00162EF8"/>
    <w:rsid w:val="00163882"/>
    <w:rsid w:val="0016433B"/>
    <w:rsid w:val="00165475"/>
    <w:rsid w:val="00167DE0"/>
    <w:rsid w:val="001703B8"/>
    <w:rsid w:val="00170F5C"/>
    <w:rsid w:val="00171CE7"/>
    <w:rsid w:val="00171E29"/>
    <w:rsid w:val="0017268F"/>
    <w:rsid w:val="0017365C"/>
    <w:rsid w:val="00173852"/>
    <w:rsid w:val="001751F4"/>
    <w:rsid w:val="0017564F"/>
    <w:rsid w:val="0017624C"/>
    <w:rsid w:val="001774C5"/>
    <w:rsid w:val="0018005D"/>
    <w:rsid w:val="001804ED"/>
    <w:rsid w:val="00180CC1"/>
    <w:rsid w:val="0018169E"/>
    <w:rsid w:val="00182846"/>
    <w:rsid w:val="00185902"/>
    <w:rsid w:val="00186CCF"/>
    <w:rsid w:val="00187A55"/>
    <w:rsid w:val="00191591"/>
    <w:rsid w:val="001922CF"/>
    <w:rsid w:val="00193556"/>
    <w:rsid w:val="00194E0A"/>
    <w:rsid w:val="00195A13"/>
    <w:rsid w:val="00196E71"/>
    <w:rsid w:val="001978EA"/>
    <w:rsid w:val="001A0B70"/>
    <w:rsid w:val="001A244D"/>
    <w:rsid w:val="001A2505"/>
    <w:rsid w:val="001A2697"/>
    <w:rsid w:val="001A29CA"/>
    <w:rsid w:val="001A34A4"/>
    <w:rsid w:val="001A34E7"/>
    <w:rsid w:val="001A3B3E"/>
    <w:rsid w:val="001A45DF"/>
    <w:rsid w:val="001A53F4"/>
    <w:rsid w:val="001A5565"/>
    <w:rsid w:val="001A589C"/>
    <w:rsid w:val="001A5960"/>
    <w:rsid w:val="001A5C41"/>
    <w:rsid w:val="001A652B"/>
    <w:rsid w:val="001A6557"/>
    <w:rsid w:val="001A6963"/>
    <w:rsid w:val="001A7AA2"/>
    <w:rsid w:val="001B0CAE"/>
    <w:rsid w:val="001B232F"/>
    <w:rsid w:val="001B3BE2"/>
    <w:rsid w:val="001B43B4"/>
    <w:rsid w:val="001B46B2"/>
    <w:rsid w:val="001B4A6B"/>
    <w:rsid w:val="001B5536"/>
    <w:rsid w:val="001B57C2"/>
    <w:rsid w:val="001B63A0"/>
    <w:rsid w:val="001B6E1A"/>
    <w:rsid w:val="001B70FA"/>
    <w:rsid w:val="001B74B8"/>
    <w:rsid w:val="001B79BC"/>
    <w:rsid w:val="001B79DB"/>
    <w:rsid w:val="001C00C2"/>
    <w:rsid w:val="001C3153"/>
    <w:rsid w:val="001C38B7"/>
    <w:rsid w:val="001C4558"/>
    <w:rsid w:val="001C5589"/>
    <w:rsid w:val="001C72D3"/>
    <w:rsid w:val="001C77FC"/>
    <w:rsid w:val="001D0EC1"/>
    <w:rsid w:val="001D1595"/>
    <w:rsid w:val="001D1FD4"/>
    <w:rsid w:val="001D3848"/>
    <w:rsid w:val="001D4AB3"/>
    <w:rsid w:val="001D637F"/>
    <w:rsid w:val="001D69D9"/>
    <w:rsid w:val="001D7126"/>
    <w:rsid w:val="001D7134"/>
    <w:rsid w:val="001E0571"/>
    <w:rsid w:val="001E075F"/>
    <w:rsid w:val="001E0991"/>
    <w:rsid w:val="001E37EA"/>
    <w:rsid w:val="001E39C2"/>
    <w:rsid w:val="001E3B1C"/>
    <w:rsid w:val="001E4044"/>
    <w:rsid w:val="001F094E"/>
    <w:rsid w:val="001F1187"/>
    <w:rsid w:val="001F11C8"/>
    <w:rsid w:val="001F1A04"/>
    <w:rsid w:val="001F21C4"/>
    <w:rsid w:val="001F286D"/>
    <w:rsid w:val="001F2D2F"/>
    <w:rsid w:val="001F3817"/>
    <w:rsid w:val="001F38CD"/>
    <w:rsid w:val="001F479D"/>
    <w:rsid w:val="001F4D4B"/>
    <w:rsid w:val="001F4D5E"/>
    <w:rsid w:val="001F635F"/>
    <w:rsid w:val="001F6D79"/>
    <w:rsid w:val="001F75FC"/>
    <w:rsid w:val="001F7B69"/>
    <w:rsid w:val="00200397"/>
    <w:rsid w:val="0020135B"/>
    <w:rsid w:val="002019EC"/>
    <w:rsid w:val="00202854"/>
    <w:rsid w:val="0020522E"/>
    <w:rsid w:val="00206050"/>
    <w:rsid w:val="00206223"/>
    <w:rsid w:val="00206CB1"/>
    <w:rsid w:val="00206F16"/>
    <w:rsid w:val="00207106"/>
    <w:rsid w:val="0020739C"/>
    <w:rsid w:val="00210363"/>
    <w:rsid w:val="00210390"/>
    <w:rsid w:val="00211C9A"/>
    <w:rsid w:val="002123F4"/>
    <w:rsid w:val="0021419A"/>
    <w:rsid w:val="002147CE"/>
    <w:rsid w:val="00215133"/>
    <w:rsid w:val="00215DCA"/>
    <w:rsid w:val="00216355"/>
    <w:rsid w:val="00220017"/>
    <w:rsid w:val="00220D0C"/>
    <w:rsid w:val="00221017"/>
    <w:rsid w:val="00221503"/>
    <w:rsid w:val="002230D7"/>
    <w:rsid w:val="0022375A"/>
    <w:rsid w:val="00224BEE"/>
    <w:rsid w:val="00225D53"/>
    <w:rsid w:val="00225FDD"/>
    <w:rsid w:val="0022667D"/>
    <w:rsid w:val="00227535"/>
    <w:rsid w:val="00227FF5"/>
    <w:rsid w:val="00230685"/>
    <w:rsid w:val="00230AAF"/>
    <w:rsid w:val="002318C1"/>
    <w:rsid w:val="00232F2F"/>
    <w:rsid w:val="00233BE7"/>
    <w:rsid w:val="00234E65"/>
    <w:rsid w:val="0023513D"/>
    <w:rsid w:val="002351B5"/>
    <w:rsid w:val="00237D0C"/>
    <w:rsid w:val="00240029"/>
    <w:rsid w:val="0024027F"/>
    <w:rsid w:val="0024086C"/>
    <w:rsid w:val="0024245B"/>
    <w:rsid w:val="002426D0"/>
    <w:rsid w:val="00243103"/>
    <w:rsid w:val="00243636"/>
    <w:rsid w:val="00243C7C"/>
    <w:rsid w:val="002444BA"/>
    <w:rsid w:val="00244A00"/>
    <w:rsid w:val="00244A3D"/>
    <w:rsid w:val="00245D9A"/>
    <w:rsid w:val="00246181"/>
    <w:rsid w:val="00246687"/>
    <w:rsid w:val="00247621"/>
    <w:rsid w:val="00247AA8"/>
    <w:rsid w:val="00250334"/>
    <w:rsid w:val="002503CE"/>
    <w:rsid w:val="0025079C"/>
    <w:rsid w:val="002511EE"/>
    <w:rsid w:val="00251574"/>
    <w:rsid w:val="002530F1"/>
    <w:rsid w:val="00253740"/>
    <w:rsid w:val="002571AD"/>
    <w:rsid w:val="00257B7E"/>
    <w:rsid w:val="0026035E"/>
    <w:rsid w:val="00260B30"/>
    <w:rsid w:val="002617E9"/>
    <w:rsid w:val="00261D20"/>
    <w:rsid w:val="00261EBC"/>
    <w:rsid w:val="002632B1"/>
    <w:rsid w:val="00263A7A"/>
    <w:rsid w:val="002652AA"/>
    <w:rsid w:val="002669EB"/>
    <w:rsid w:val="00266EDE"/>
    <w:rsid w:val="00270419"/>
    <w:rsid w:val="00270933"/>
    <w:rsid w:val="00270D07"/>
    <w:rsid w:val="00273641"/>
    <w:rsid w:val="002737B9"/>
    <w:rsid w:val="0027510F"/>
    <w:rsid w:val="0027584D"/>
    <w:rsid w:val="00275CB6"/>
    <w:rsid w:val="002761AB"/>
    <w:rsid w:val="00276AB6"/>
    <w:rsid w:val="00276D65"/>
    <w:rsid w:val="0027776F"/>
    <w:rsid w:val="00280E5C"/>
    <w:rsid w:val="002813C3"/>
    <w:rsid w:val="00282011"/>
    <w:rsid w:val="002828F4"/>
    <w:rsid w:val="0028315B"/>
    <w:rsid w:val="00284122"/>
    <w:rsid w:val="002841D3"/>
    <w:rsid w:val="00284297"/>
    <w:rsid w:val="002855DA"/>
    <w:rsid w:val="00285C80"/>
    <w:rsid w:val="00286705"/>
    <w:rsid w:val="00290BBA"/>
    <w:rsid w:val="0029325F"/>
    <w:rsid w:val="002934DF"/>
    <w:rsid w:val="00293768"/>
    <w:rsid w:val="0029613F"/>
    <w:rsid w:val="002A0338"/>
    <w:rsid w:val="002A1940"/>
    <w:rsid w:val="002A2652"/>
    <w:rsid w:val="002A2C8B"/>
    <w:rsid w:val="002A3E19"/>
    <w:rsid w:val="002A3F4B"/>
    <w:rsid w:val="002A472B"/>
    <w:rsid w:val="002A5092"/>
    <w:rsid w:val="002A61CE"/>
    <w:rsid w:val="002A68A5"/>
    <w:rsid w:val="002A712F"/>
    <w:rsid w:val="002A797C"/>
    <w:rsid w:val="002B0FFC"/>
    <w:rsid w:val="002B1534"/>
    <w:rsid w:val="002B263F"/>
    <w:rsid w:val="002B4598"/>
    <w:rsid w:val="002B56B6"/>
    <w:rsid w:val="002B7350"/>
    <w:rsid w:val="002C04E6"/>
    <w:rsid w:val="002C0DFD"/>
    <w:rsid w:val="002C12FF"/>
    <w:rsid w:val="002C1F58"/>
    <w:rsid w:val="002C441D"/>
    <w:rsid w:val="002C531D"/>
    <w:rsid w:val="002C543B"/>
    <w:rsid w:val="002C5D74"/>
    <w:rsid w:val="002C5DE8"/>
    <w:rsid w:val="002C60FB"/>
    <w:rsid w:val="002C6FA0"/>
    <w:rsid w:val="002C732E"/>
    <w:rsid w:val="002D1225"/>
    <w:rsid w:val="002D194D"/>
    <w:rsid w:val="002D49AE"/>
    <w:rsid w:val="002D4DF3"/>
    <w:rsid w:val="002D657D"/>
    <w:rsid w:val="002D6853"/>
    <w:rsid w:val="002D7B7E"/>
    <w:rsid w:val="002E05D8"/>
    <w:rsid w:val="002E0DED"/>
    <w:rsid w:val="002E58D2"/>
    <w:rsid w:val="002E7E3C"/>
    <w:rsid w:val="002F004C"/>
    <w:rsid w:val="002F05B6"/>
    <w:rsid w:val="002F32B6"/>
    <w:rsid w:val="002F3C7C"/>
    <w:rsid w:val="002F50BF"/>
    <w:rsid w:val="002F592D"/>
    <w:rsid w:val="002F635C"/>
    <w:rsid w:val="002F6621"/>
    <w:rsid w:val="002F7876"/>
    <w:rsid w:val="003004BE"/>
    <w:rsid w:val="00300F0C"/>
    <w:rsid w:val="00301032"/>
    <w:rsid w:val="00301CA0"/>
    <w:rsid w:val="0030338F"/>
    <w:rsid w:val="003046A6"/>
    <w:rsid w:val="0030506F"/>
    <w:rsid w:val="0030796A"/>
    <w:rsid w:val="00307A02"/>
    <w:rsid w:val="00307F77"/>
    <w:rsid w:val="003102AB"/>
    <w:rsid w:val="0031083B"/>
    <w:rsid w:val="003115F7"/>
    <w:rsid w:val="0031398A"/>
    <w:rsid w:val="0031414C"/>
    <w:rsid w:val="0031533B"/>
    <w:rsid w:val="00315FC0"/>
    <w:rsid w:val="00317447"/>
    <w:rsid w:val="0032185F"/>
    <w:rsid w:val="00321A8A"/>
    <w:rsid w:val="0032310C"/>
    <w:rsid w:val="003231DE"/>
    <w:rsid w:val="00323212"/>
    <w:rsid w:val="0032597A"/>
    <w:rsid w:val="003267B1"/>
    <w:rsid w:val="003269B9"/>
    <w:rsid w:val="00326D77"/>
    <w:rsid w:val="00326F75"/>
    <w:rsid w:val="003275D9"/>
    <w:rsid w:val="0032778B"/>
    <w:rsid w:val="00330A96"/>
    <w:rsid w:val="00331494"/>
    <w:rsid w:val="003317BC"/>
    <w:rsid w:val="00333FBB"/>
    <w:rsid w:val="003351B4"/>
    <w:rsid w:val="00335215"/>
    <w:rsid w:val="00336E49"/>
    <w:rsid w:val="00337BC8"/>
    <w:rsid w:val="00337D76"/>
    <w:rsid w:val="00337DA3"/>
    <w:rsid w:val="003410FB"/>
    <w:rsid w:val="003413AA"/>
    <w:rsid w:val="0034155D"/>
    <w:rsid w:val="00342CE3"/>
    <w:rsid w:val="00344782"/>
    <w:rsid w:val="003503BD"/>
    <w:rsid w:val="00351385"/>
    <w:rsid w:val="00351791"/>
    <w:rsid w:val="00351DDA"/>
    <w:rsid w:val="00352EC7"/>
    <w:rsid w:val="00354948"/>
    <w:rsid w:val="00354CD6"/>
    <w:rsid w:val="00354E04"/>
    <w:rsid w:val="00355C5E"/>
    <w:rsid w:val="0035651E"/>
    <w:rsid w:val="003565E0"/>
    <w:rsid w:val="00356992"/>
    <w:rsid w:val="00357ED4"/>
    <w:rsid w:val="00360CDB"/>
    <w:rsid w:val="00360E83"/>
    <w:rsid w:val="00363743"/>
    <w:rsid w:val="00364096"/>
    <w:rsid w:val="00365BDF"/>
    <w:rsid w:val="003671E8"/>
    <w:rsid w:val="00367A8D"/>
    <w:rsid w:val="00367B94"/>
    <w:rsid w:val="00370C58"/>
    <w:rsid w:val="00371B4C"/>
    <w:rsid w:val="00372EDD"/>
    <w:rsid w:val="003742FA"/>
    <w:rsid w:val="0037524B"/>
    <w:rsid w:val="00375B57"/>
    <w:rsid w:val="00376B02"/>
    <w:rsid w:val="00381823"/>
    <w:rsid w:val="00385158"/>
    <w:rsid w:val="00385354"/>
    <w:rsid w:val="0038683A"/>
    <w:rsid w:val="00387897"/>
    <w:rsid w:val="0038791E"/>
    <w:rsid w:val="0039174D"/>
    <w:rsid w:val="00391F65"/>
    <w:rsid w:val="00393D93"/>
    <w:rsid w:val="003953D9"/>
    <w:rsid w:val="00395E28"/>
    <w:rsid w:val="0039690C"/>
    <w:rsid w:val="003969DD"/>
    <w:rsid w:val="00396FF1"/>
    <w:rsid w:val="00397683"/>
    <w:rsid w:val="003978DA"/>
    <w:rsid w:val="003A1089"/>
    <w:rsid w:val="003A286A"/>
    <w:rsid w:val="003A3706"/>
    <w:rsid w:val="003A4093"/>
    <w:rsid w:val="003A47FE"/>
    <w:rsid w:val="003A76FE"/>
    <w:rsid w:val="003A7784"/>
    <w:rsid w:val="003A79FE"/>
    <w:rsid w:val="003B0869"/>
    <w:rsid w:val="003B1AA2"/>
    <w:rsid w:val="003B3266"/>
    <w:rsid w:val="003B49E5"/>
    <w:rsid w:val="003B58C1"/>
    <w:rsid w:val="003B749E"/>
    <w:rsid w:val="003B751C"/>
    <w:rsid w:val="003B7B96"/>
    <w:rsid w:val="003B7E6A"/>
    <w:rsid w:val="003C065C"/>
    <w:rsid w:val="003C08D3"/>
    <w:rsid w:val="003C0B21"/>
    <w:rsid w:val="003C14FD"/>
    <w:rsid w:val="003C1609"/>
    <w:rsid w:val="003C4B00"/>
    <w:rsid w:val="003C4C41"/>
    <w:rsid w:val="003C559E"/>
    <w:rsid w:val="003C7505"/>
    <w:rsid w:val="003C7FDA"/>
    <w:rsid w:val="003D03B4"/>
    <w:rsid w:val="003D07FA"/>
    <w:rsid w:val="003D1688"/>
    <w:rsid w:val="003D2924"/>
    <w:rsid w:val="003D2F43"/>
    <w:rsid w:val="003D41A4"/>
    <w:rsid w:val="003D4621"/>
    <w:rsid w:val="003D4972"/>
    <w:rsid w:val="003D54CA"/>
    <w:rsid w:val="003D611E"/>
    <w:rsid w:val="003D62CF"/>
    <w:rsid w:val="003D691E"/>
    <w:rsid w:val="003D6C01"/>
    <w:rsid w:val="003D7FB1"/>
    <w:rsid w:val="003E1774"/>
    <w:rsid w:val="003E1C85"/>
    <w:rsid w:val="003E2430"/>
    <w:rsid w:val="003E2D65"/>
    <w:rsid w:val="003E2F6F"/>
    <w:rsid w:val="003E37F0"/>
    <w:rsid w:val="003E3F74"/>
    <w:rsid w:val="003E41B6"/>
    <w:rsid w:val="003E426F"/>
    <w:rsid w:val="003E5E4F"/>
    <w:rsid w:val="003E6FFE"/>
    <w:rsid w:val="003E7456"/>
    <w:rsid w:val="003F0533"/>
    <w:rsid w:val="003F0983"/>
    <w:rsid w:val="003F1AC0"/>
    <w:rsid w:val="003F2948"/>
    <w:rsid w:val="003F2E10"/>
    <w:rsid w:val="003F37B4"/>
    <w:rsid w:val="003F386B"/>
    <w:rsid w:val="003F4787"/>
    <w:rsid w:val="003F4E37"/>
    <w:rsid w:val="003F5CF5"/>
    <w:rsid w:val="003F6C3A"/>
    <w:rsid w:val="00402105"/>
    <w:rsid w:val="00402B98"/>
    <w:rsid w:val="00402C3C"/>
    <w:rsid w:val="00403264"/>
    <w:rsid w:val="00404035"/>
    <w:rsid w:val="00405F0B"/>
    <w:rsid w:val="004100EB"/>
    <w:rsid w:val="0041151C"/>
    <w:rsid w:val="004128CE"/>
    <w:rsid w:val="00413D6F"/>
    <w:rsid w:val="0041462F"/>
    <w:rsid w:val="004149E7"/>
    <w:rsid w:val="00414B18"/>
    <w:rsid w:val="00415ABA"/>
    <w:rsid w:val="00416AEF"/>
    <w:rsid w:val="0042074A"/>
    <w:rsid w:val="00421214"/>
    <w:rsid w:val="00422105"/>
    <w:rsid w:val="00422BA7"/>
    <w:rsid w:val="00422F63"/>
    <w:rsid w:val="00423128"/>
    <w:rsid w:val="004232D8"/>
    <w:rsid w:val="00423A1B"/>
    <w:rsid w:val="00423D0F"/>
    <w:rsid w:val="00424030"/>
    <w:rsid w:val="00425AB9"/>
    <w:rsid w:val="00425B80"/>
    <w:rsid w:val="00425B81"/>
    <w:rsid w:val="00425BDA"/>
    <w:rsid w:val="0042618E"/>
    <w:rsid w:val="004264E0"/>
    <w:rsid w:val="00426BC2"/>
    <w:rsid w:val="0042779A"/>
    <w:rsid w:val="00427A82"/>
    <w:rsid w:val="00430329"/>
    <w:rsid w:val="004303D6"/>
    <w:rsid w:val="00430A81"/>
    <w:rsid w:val="0043208D"/>
    <w:rsid w:val="004331BA"/>
    <w:rsid w:val="00433933"/>
    <w:rsid w:val="00435581"/>
    <w:rsid w:val="00436C9A"/>
    <w:rsid w:val="004378DD"/>
    <w:rsid w:val="004405C9"/>
    <w:rsid w:val="00441121"/>
    <w:rsid w:val="00442EB8"/>
    <w:rsid w:val="0044368F"/>
    <w:rsid w:val="0044392F"/>
    <w:rsid w:val="00444280"/>
    <w:rsid w:val="004442D8"/>
    <w:rsid w:val="00444F4A"/>
    <w:rsid w:val="00445FAB"/>
    <w:rsid w:val="00446713"/>
    <w:rsid w:val="00446816"/>
    <w:rsid w:val="00447546"/>
    <w:rsid w:val="00447DCE"/>
    <w:rsid w:val="00450CD8"/>
    <w:rsid w:val="00450D3E"/>
    <w:rsid w:val="00451DFA"/>
    <w:rsid w:val="00452779"/>
    <w:rsid w:val="0045520B"/>
    <w:rsid w:val="00455C7A"/>
    <w:rsid w:val="00456E9E"/>
    <w:rsid w:val="004617CA"/>
    <w:rsid w:val="00463056"/>
    <w:rsid w:val="0046317A"/>
    <w:rsid w:val="00463308"/>
    <w:rsid w:val="00463685"/>
    <w:rsid w:val="00464733"/>
    <w:rsid w:val="00464931"/>
    <w:rsid w:val="0046540C"/>
    <w:rsid w:val="00465957"/>
    <w:rsid w:val="004667CE"/>
    <w:rsid w:val="0047117F"/>
    <w:rsid w:val="0047149A"/>
    <w:rsid w:val="00471C4B"/>
    <w:rsid w:val="0047728E"/>
    <w:rsid w:val="0047760E"/>
    <w:rsid w:val="00482A8D"/>
    <w:rsid w:val="0048377A"/>
    <w:rsid w:val="00484110"/>
    <w:rsid w:val="00485003"/>
    <w:rsid w:val="00486A97"/>
    <w:rsid w:val="00486E71"/>
    <w:rsid w:val="0049125F"/>
    <w:rsid w:val="00493567"/>
    <w:rsid w:val="00495A58"/>
    <w:rsid w:val="00495E9D"/>
    <w:rsid w:val="00497A1D"/>
    <w:rsid w:val="00497F34"/>
    <w:rsid w:val="004A0A1B"/>
    <w:rsid w:val="004A0F70"/>
    <w:rsid w:val="004A1444"/>
    <w:rsid w:val="004A50B9"/>
    <w:rsid w:val="004A5664"/>
    <w:rsid w:val="004A7CD7"/>
    <w:rsid w:val="004B12A9"/>
    <w:rsid w:val="004B2573"/>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78F4"/>
    <w:rsid w:val="004D0A96"/>
    <w:rsid w:val="004D0C08"/>
    <w:rsid w:val="004D1C13"/>
    <w:rsid w:val="004D1FE1"/>
    <w:rsid w:val="004D2478"/>
    <w:rsid w:val="004D4C31"/>
    <w:rsid w:val="004D7847"/>
    <w:rsid w:val="004D7CD2"/>
    <w:rsid w:val="004E0B48"/>
    <w:rsid w:val="004E0BC5"/>
    <w:rsid w:val="004E1423"/>
    <w:rsid w:val="004E23CE"/>
    <w:rsid w:val="004E2A01"/>
    <w:rsid w:val="004E3DE1"/>
    <w:rsid w:val="004E4498"/>
    <w:rsid w:val="004E4CEA"/>
    <w:rsid w:val="004E6115"/>
    <w:rsid w:val="004E64A4"/>
    <w:rsid w:val="004E64C6"/>
    <w:rsid w:val="004F007C"/>
    <w:rsid w:val="004F056B"/>
    <w:rsid w:val="004F0C81"/>
    <w:rsid w:val="004F0ED2"/>
    <w:rsid w:val="004F15D9"/>
    <w:rsid w:val="004F27B7"/>
    <w:rsid w:val="004F40E9"/>
    <w:rsid w:val="004F41DF"/>
    <w:rsid w:val="004F69BA"/>
    <w:rsid w:val="004F7744"/>
    <w:rsid w:val="00500F39"/>
    <w:rsid w:val="005020FA"/>
    <w:rsid w:val="005027EA"/>
    <w:rsid w:val="005047C4"/>
    <w:rsid w:val="005057F8"/>
    <w:rsid w:val="00506368"/>
    <w:rsid w:val="005064BE"/>
    <w:rsid w:val="00506C29"/>
    <w:rsid w:val="00506E7B"/>
    <w:rsid w:val="00507514"/>
    <w:rsid w:val="00510268"/>
    <w:rsid w:val="005110E7"/>
    <w:rsid w:val="00511B48"/>
    <w:rsid w:val="005133FB"/>
    <w:rsid w:val="00513D85"/>
    <w:rsid w:val="00514942"/>
    <w:rsid w:val="005155D7"/>
    <w:rsid w:val="00515AEF"/>
    <w:rsid w:val="0051636F"/>
    <w:rsid w:val="005166AE"/>
    <w:rsid w:val="00520C32"/>
    <w:rsid w:val="005212D2"/>
    <w:rsid w:val="00522420"/>
    <w:rsid w:val="005230E5"/>
    <w:rsid w:val="00524382"/>
    <w:rsid w:val="00527522"/>
    <w:rsid w:val="00527EA6"/>
    <w:rsid w:val="00531933"/>
    <w:rsid w:val="00535841"/>
    <w:rsid w:val="0053789F"/>
    <w:rsid w:val="0054014F"/>
    <w:rsid w:val="005403F2"/>
    <w:rsid w:val="00541228"/>
    <w:rsid w:val="005416C9"/>
    <w:rsid w:val="005436AD"/>
    <w:rsid w:val="00543FB8"/>
    <w:rsid w:val="00544252"/>
    <w:rsid w:val="005444DA"/>
    <w:rsid w:val="00544D12"/>
    <w:rsid w:val="00545266"/>
    <w:rsid w:val="00545808"/>
    <w:rsid w:val="005472AA"/>
    <w:rsid w:val="00547C52"/>
    <w:rsid w:val="0055127E"/>
    <w:rsid w:val="00551E6E"/>
    <w:rsid w:val="00552270"/>
    <w:rsid w:val="00552BFA"/>
    <w:rsid w:val="005539E6"/>
    <w:rsid w:val="00555C11"/>
    <w:rsid w:val="00556D6E"/>
    <w:rsid w:val="005628CB"/>
    <w:rsid w:val="00563850"/>
    <w:rsid w:val="00565A32"/>
    <w:rsid w:val="00566220"/>
    <w:rsid w:val="00566C8D"/>
    <w:rsid w:val="00567714"/>
    <w:rsid w:val="00567951"/>
    <w:rsid w:val="005705FF"/>
    <w:rsid w:val="0057151C"/>
    <w:rsid w:val="00572037"/>
    <w:rsid w:val="005738F1"/>
    <w:rsid w:val="0057484C"/>
    <w:rsid w:val="0057488E"/>
    <w:rsid w:val="00575279"/>
    <w:rsid w:val="0057653C"/>
    <w:rsid w:val="00577746"/>
    <w:rsid w:val="005817BF"/>
    <w:rsid w:val="005819D5"/>
    <w:rsid w:val="0058214C"/>
    <w:rsid w:val="005826F2"/>
    <w:rsid w:val="005828A1"/>
    <w:rsid w:val="00583E1E"/>
    <w:rsid w:val="00585798"/>
    <w:rsid w:val="00585D4F"/>
    <w:rsid w:val="00586217"/>
    <w:rsid w:val="00586550"/>
    <w:rsid w:val="00587D57"/>
    <w:rsid w:val="0059045C"/>
    <w:rsid w:val="00592622"/>
    <w:rsid w:val="005939CB"/>
    <w:rsid w:val="00593CDE"/>
    <w:rsid w:val="0059459E"/>
    <w:rsid w:val="00595E04"/>
    <w:rsid w:val="005961CE"/>
    <w:rsid w:val="005969C0"/>
    <w:rsid w:val="00596DC0"/>
    <w:rsid w:val="005A074B"/>
    <w:rsid w:val="005A23E2"/>
    <w:rsid w:val="005A24F7"/>
    <w:rsid w:val="005A26D5"/>
    <w:rsid w:val="005A2EB2"/>
    <w:rsid w:val="005A5144"/>
    <w:rsid w:val="005A5806"/>
    <w:rsid w:val="005A693C"/>
    <w:rsid w:val="005A6E67"/>
    <w:rsid w:val="005A7D2C"/>
    <w:rsid w:val="005A7EBC"/>
    <w:rsid w:val="005B2E45"/>
    <w:rsid w:val="005B45AC"/>
    <w:rsid w:val="005B5CA0"/>
    <w:rsid w:val="005B5F4A"/>
    <w:rsid w:val="005B678B"/>
    <w:rsid w:val="005B68F6"/>
    <w:rsid w:val="005B6BA5"/>
    <w:rsid w:val="005B7C83"/>
    <w:rsid w:val="005B7EFA"/>
    <w:rsid w:val="005C2E0B"/>
    <w:rsid w:val="005C334F"/>
    <w:rsid w:val="005C6948"/>
    <w:rsid w:val="005C774A"/>
    <w:rsid w:val="005D1C51"/>
    <w:rsid w:val="005D2130"/>
    <w:rsid w:val="005D2FF4"/>
    <w:rsid w:val="005D4399"/>
    <w:rsid w:val="005D4E8A"/>
    <w:rsid w:val="005D5021"/>
    <w:rsid w:val="005D529A"/>
    <w:rsid w:val="005D53BE"/>
    <w:rsid w:val="005D5407"/>
    <w:rsid w:val="005D56FD"/>
    <w:rsid w:val="005D578B"/>
    <w:rsid w:val="005D582D"/>
    <w:rsid w:val="005E0D9A"/>
    <w:rsid w:val="005E1402"/>
    <w:rsid w:val="005E193B"/>
    <w:rsid w:val="005E259D"/>
    <w:rsid w:val="005E2F68"/>
    <w:rsid w:val="005E4435"/>
    <w:rsid w:val="005E52C7"/>
    <w:rsid w:val="005E5ABA"/>
    <w:rsid w:val="005E5CB7"/>
    <w:rsid w:val="005E5F97"/>
    <w:rsid w:val="005F2ED4"/>
    <w:rsid w:val="005F3A31"/>
    <w:rsid w:val="005F4A7A"/>
    <w:rsid w:val="0060100B"/>
    <w:rsid w:val="00601292"/>
    <w:rsid w:val="00603D59"/>
    <w:rsid w:val="00604D52"/>
    <w:rsid w:val="006063FE"/>
    <w:rsid w:val="00607DE6"/>
    <w:rsid w:val="00610EF3"/>
    <w:rsid w:val="006125EC"/>
    <w:rsid w:val="0061549A"/>
    <w:rsid w:val="006159D9"/>
    <w:rsid w:val="006167D7"/>
    <w:rsid w:val="00617DF0"/>
    <w:rsid w:val="00620239"/>
    <w:rsid w:val="00620B3C"/>
    <w:rsid w:val="00621050"/>
    <w:rsid w:val="006214E1"/>
    <w:rsid w:val="006215AD"/>
    <w:rsid w:val="00621663"/>
    <w:rsid w:val="00622BCE"/>
    <w:rsid w:val="006238A9"/>
    <w:rsid w:val="006242C3"/>
    <w:rsid w:val="006250D4"/>
    <w:rsid w:val="006255D2"/>
    <w:rsid w:val="0062590B"/>
    <w:rsid w:val="00625A1F"/>
    <w:rsid w:val="00625BFC"/>
    <w:rsid w:val="00630E4C"/>
    <w:rsid w:val="00631AF5"/>
    <w:rsid w:val="006320B0"/>
    <w:rsid w:val="006323DA"/>
    <w:rsid w:val="0063246A"/>
    <w:rsid w:val="00632DF4"/>
    <w:rsid w:val="00633052"/>
    <w:rsid w:val="006339EA"/>
    <w:rsid w:val="006341CE"/>
    <w:rsid w:val="00634442"/>
    <w:rsid w:val="00636D1F"/>
    <w:rsid w:val="00640EC9"/>
    <w:rsid w:val="0064150F"/>
    <w:rsid w:val="006419A9"/>
    <w:rsid w:val="00643431"/>
    <w:rsid w:val="00643811"/>
    <w:rsid w:val="006451AE"/>
    <w:rsid w:val="006454C1"/>
    <w:rsid w:val="00645ADD"/>
    <w:rsid w:val="00646353"/>
    <w:rsid w:val="00646677"/>
    <w:rsid w:val="006466E8"/>
    <w:rsid w:val="00646DCD"/>
    <w:rsid w:val="00647584"/>
    <w:rsid w:val="006477C2"/>
    <w:rsid w:val="00647AF9"/>
    <w:rsid w:val="00652911"/>
    <w:rsid w:val="006542BD"/>
    <w:rsid w:val="00655524"/>
    <w:rsid w:val="0065565A"/>
    <w:rsid w:val="006559F1"/>
    <w:rsid w:val="00656276"/>
    <w:rsid w:val="006620FB"/>
    <w:rsid w:val="00662381"/>
    <w:rsid w:val="006623EC"/>
    <w:rsid w:val="00663359"/>
    <w:rsid w:val="006643C1"/>
    <w:rsid w:val="0066611D"/>
    <w:rsid w:val="006661FE"/>
    <w:rsid w:val="00667027"/>
    <w:rsid w:val="006673D4"/>
    <w:rsid w:val="006733BF"/>
    <w:rsid w:val="006746D0"/>
    <w:rsid w:val="00675763"/>
    <w:rsid w:val="00675F1F"/>
    <w:rsid w:val="00680860"/>
    <w:rsid w:val="00680FDA"/>
    <w:rsid w:val="006810C0"/>
    <w:rsid w:val="00681329"/>
    <w:rsid w:val="00681DDA"/>
    <w:rsid w:val="00682274"/>
    <w:rsid w:val="00683875"/>
    <w:rsid w:val="00685B46"/>
    <w:rsid w:val="00687699"/>
    <w:rsid w:val="00687940"/>
    <w:rsid w:val="00687D93"/>
    <w:rsid w:val="00692C75"/>
    <w:rsid w:val="00692EA6"/>
    <w:rsid w:val="00692EF3"/>
    <w:rsid w:val="006946DA"/>
    <w:rsid w:val="00695E96"/>
    <w:rsid w:val="00695FAC"/>
    <w:rsid w:val="00696065"/>
    <w:rsid w:val="0069640A"/>
    <w:rsid w:val="00696A2A"/>
    <w:rsid w:val="00696E4D"/>
    <w:rsid w:val="006972FE"/>
    <w:rsid w:val="00697B2C"/>
    <w:rsid w:val="00697E4E"/>
    <w:rsid w:val="00697FE5"/>
    <w:rsid w:val="006A2000"/>
    <w:rsid w:val="006A32EF"/>
    <w:rsid w:val="006A3346"/>
    <w:rsid w:val="006A3C83"/>
    <w:rsid w:val="006A4247"/>
    <w:rsid w:val="006A43EF"/>
    <w:rsid w:val="006A5806"/>
    <w:rsid w:val="006A5A1D"/>
    <w:rsid w:val="006A7089"/>
    <w:rsid w:val="006A72E6"/>
    <w:rsid w:val="006B08AB"/>
    <w:rsid w:val="006B145C"/>
    <w:rsid w:val="006B24CB"/>
    <w:rsid w:val="006B50BF"/>
    <w:rsid w:val="006B6806"/>
    <w:rsid w:val="006B7169"/>
    <w:rsid w:val="006C179F"/>
    <w:rsid w:val="006C314E"/>
    <w:rsid w:val="006C3661"/>
    <w:rsid w:val="006C3759"/>
    <w:rsid w:val="006C3BF6"/>
    <w:rsid w:val="006C3E15"/>
    <w:rsid w:val="006C43F8"/>
    <w:rsid w:val="006D0154"/>
    <w:rsid w:val="006D048D"/>
    <w:rsid w:val="006D11CC"/>
    <w:rsid w:val="006D1978"/>
    <w:rsid w:val="006D2982"/>
    <w:rsid w:val="006D37FE"/>
    <w:rsid w:val="006D55DF"/>
    <w:rsid w:val="006D5700"/>
    <w:rsid w:val="006D7EC6"/>
    <w:rsid w:val="006E0788"/>
    <w:rsid w:val="006E0DB0"/>
    <w:rsid w:val="006E160A"/>
    <w:rsid w:val="006E16E5"/>
    <w:rsid w:val="006E2646"/>
    <w:rsid w:val="006E2D53"/>
    <w:rsid w:val="006E3095"/>
    <w:rsid w:val="006E3282"/>
    <w:rsid w:val="006E423B"/>
    <w:rsid w:val="006E4355"/>
    <w:rsid w:val="006E51DB"/>
    <w:rsid w:val="006E5FDB"/>
    <w:rsid w:val="006E73AA"/>
    <w:rsid w:val="006F29E4"/>
    <w:rsid w:val="006F2CCD"/>
    <w:rsid w:val="006F300A"/>
    <w:rsid w:val="006F359D"/>
    <w:rsid w:val="006F4241"/>
    <w:rsid w:val="006F4A0F"/>
    <w:rsid w:val="006F6C84"/>
    <w:rsid w:val="006F6EA0"/>
    <w:rsid w:val="006F7D7F"/>
    <w:rsid w:val="007004E0"/>
    <w:rsid w:val="00700BEC"/>
    <w:rsid w:val="00701406"/>
    <w:rsid w:val="00701A64"/>
    <w:rsid w:val="00701CE7"/>
    <w:rsid w:val="00702016"/>
    <w:rsid w:val="0070285E"/>
    <w:rsid w:val="00703B72"/>
    <w:rsid w:val="00704A07"/>
    <w:rsid w:val="00705C65"/>
    <w:rsid w:val="00705DBA"/>
    <w:rsid w:val="007069C9"/>
    <w:rsid w:val="007125CE"/>
    <w:rsid w:val="00713091"/>
    <w:rsid w:val="007143DA"/>
    <w:rsid w:val="00714BDC"/>
    <w:rsid w:val="00714DE1"/>
    <w:rsid w:val="00714E82"/>
    <w:rsid w:val="0071557A"/>
    <w:rsid w:val="00721381"/>
    <w:rsid w:val="00721742"/>
    <w:rsid w:val="007222E6"/>
    <w:rsid w:val="00725EFF"/>
    <w:rsid w:val="00726308"/>
    <w:rsid w:val="0072663D"/>
    <w:rsid w:val="007305D7"/>
    <w:rsid w:val="007315C4"/>
    <w:rsid w:val="007330C0"/>
    <w:rsid w:val="00735364"/>
    <w:rsid w:val="007355A0"/>
    <w:rsid w:val="00736211"/>
    <w:rsid w:val="0073652C"/>
    <w:rsid w:val="0073657C"/>
    <w:rsid w:val="0074052A"/>
    <w:rsid w:val="0074111C"/>
    <w:rsid w:val="00741AD1"/>
    <w:rsid w:val="007435EC"/>
    <w:rsid w:val="007438D7"/>
    <w:rsid w:val="00743E83"/>
    <w:rsid w:val="00746D40"/>
    <w:rsid w:val="00747003"/>
    <w:rsid w:val="0074720E"/>
    <w:rsid w:val="007502BD"/>
    <w:rsid w:val="0075045B"/>
    <w:rsid w:val="00751157"/>
    <w:rsid w:val="007526EC"/>
    <w:rsid w:val="007541A9"/>
    <w:rsid w:val="0075446D"/>
    <w:rsid w:val="0075573F"/>
    <w:rsid w:val="00757866"/>
    <w:rsid w:val="00757BE4"/>
    <w:rsid w:val="0076088E"/>
    <w:rsid w:val="007608A3"/>
    <w:rsid w:val="00761F7A"/>
    <w:rsid w:val="007620E9"/>
    <w:rsid w:val="00762D4D"/>
    <w:rsid w:val="007654CA"/>
    <w:rsid w:val="007657C8"/>
    <w:rsid w:val="00765B21"/>
    <w:rsid w:val="0076622F"/>
    <w:rsid w:val="00766706"/>
    <w:rsid w:val="00766A20"/>
    <w:rsid w:val="00767375"/>
    <w:rsid w:val="007673C9"/>
    <w:rsid w:val="00767EE1"/>
    <w:rsid w:val="00767EF4"/>
    <w:rsid w:val="00770181"/>
    <w:rsid w:val="0077192B"/>
    <w:rsid w:val="00772106"/>
    <w:rsid w:val="007722C7"/>
    <w:rsid w:val="007732B2"/>
    <w:rsid w:val="00774983"/>
    <w:rsid w:val="00774984"/>
    <w:rsid w:val="007778B4"/>
    <w:rsid w:val="00780FEB"/>
    <w:rsid w:val="00783017"/>
    <w:rsid w:val="007833BA"/>
    <w:rsid w:val="00785281"/>
    <w:rsid w:val="00787C6B"/>
    <w:rsid w:val="007914FA"/>
    <w:rsid w:val="0079221E"/>
    <w:rsid w:val="0079268E"/>
    <w:rsid w:val="007929ED"/>
    <w:rsid w:val="0079393C"/>
    <w:rsid w:val="00793A22"/>
    <w:rsid w:val="00795531"/>
    <w:rsid w:val="00796ED3"/>
    <w:rsid w:val="007A03BF"/>
    <w:rsid w:val="007A1371"/>
    <w:rsid w:val="007A1932"/>
    <w:rsid w:val="007A3BA9"/>
    <w:rsid w:val="007A465B"/>
    <w:rsid w:val="007A6644"/>
    <w:rsid w:val="007A6768"/>
    <w:rsid w:val="007B00B6"/>
    <w:rsid w:val="007B06D5"/>
    <w:rsid w:val="007B0935"/>
    <w:rsid w:val="007B0EF7"/>
    <w:rsid w:val="007B11B9"/>
    <w:rsid w:val="007B726C"/>
    <w:rsid w:val="007B7337"/>
    <w:rsid w:val="007C02A3"/>
    <w:rsid w:val="007C117C"/>
    <w:rsid w:val="007C120E"/>
    <w:rsid w:val="007C197E"/>
    <w:rsid w:val="007C2E3E"/>
    <w:rsid w:val="007C33E8"/>
    <w:rsid w:val="007C43EF"/>
    <w:rsid w:val="007C4B79"/>
    <w:rsid w:val="007C5BF5"/>
    <w:rsid w:val="007C613C"/>
    <w:rsid w:val="007C6850"/>
    <w:rsid w:val="007C73D2"/>
    <w:rsid w:val="007C764D"/>
    <w:rsid w:val="007C7E6A"/>
    <w:rsid w:val="007D0F57"/>
    <w:rsid w:val="007D20FF"/>
    <w:rsid w:val="007D22F6"/>
    <w:rsid w:val="007D24CB"/>
    <w:rsid w:val="007D32D6"/>
    <w:rsid w:val="007D3554"/>
    <w:rsid w:val="007D43AB"/>
    <w:rsid w:val="007D54A8"/>
    <w:rsid w:val="007D561F"/>
    <w:rsid w:val="007D7778"/>
    <w:rsid w:val="007D796F"/>
    <w:rsid w:val="007E08A6"/>
    <w:rsid w:val="007E10E6"/>
    <w:rsid w:val="007E1798"/>
    <w:rsid w:val="007E23FE"/>
    <w:rsid w:val="007E26F8"/>
    <w:rsid w:val="007E2A2B"/>
    <w:rsid w:val="007E3FED"/>
    <w:rsid w:val="007E46B7"/>
    <w:rsid w:val="007E5786"/>
    <w:rsid w:val="007E7031"/>
    <w:rsid w:val="007E7B6D"/>
    <w:rsid w:val="007F15D0"/>
    <w:rsid w:val="007F19B9"/>
    <w:rsid w:val="007F1FD6"/>
    <w:rsid w:val="007F3158"/>
    <w:rsid w:val="007F5E54"/>
    <w:rsid w:val="007F69EE"/>
    <w:rsid w:val="007F7E13"/>
    <w:rsid w:val="008019AA"/>
    <w:rsid w:val="00801FC9"/>
    <w:rsid w:val="00802204"/>
    <w:rsid w:val="00802D58"/>
    <w:rsid w:val="00803AFF"/>
    <w:rsid w:val="0080411A"/>
    <w:rsid w:val="008044F9"/>
    <w:rsid w:val="00804BC6"/>
    <w:rsid w:val="00805983"/>
    <w:rsid w:val="00805AB1"/>
    <w:rsid w:val="008074A4"/>
    <w:rsid w:val="0081315B"/>
    <w:rsid w:val="008134B1"/>
    <w:rsid w:val="0081376C"/>
    <w:rsid w:val="008148E9"/>
    <w:rsid w:val="00815135"/>
    <w:rsid w:val="00815BC2"/>
    <w:rsid w:val="00816D0E"/>
    <w:rsid w:val="00816E6B"/>
    <w:rsid w:val="00817791"/>
    <w:rsid w:val="008177C3"/>
    <w:rsid w:val="008200F2"/>
    <w:rsid w:val="0082083F"/>
    <w:rsid w:val="00825D8B"/>
    <w:rsid w:val="008266AD"/>
    <w:rsid w:val="00832DD0"/>
    <w:rsid w:val="00834CE6"/>
    <w:rsid w:val="00835222"/>
    <w:rsid w:val="00835361"/>
    <w:rsid w:val="00835BAA"/>
    <w:rsid w:val="00836739"/>
    <w:rsid w:val="0083713A"/>
    <w:rsid w:val="0084043E"/>
    <w:rsid w:val="008406C5"/>
    <w:rsid w:val="00842803"/>
    <w:rsid w:val="0084300D"/>
    <w:rsid w:val="008433C3"/>
    <w:rsid w:val="00847F36"/>
    <w:rsid w:val="00851D22"/>
    <w:rsid w:val="00851DBC"/>
    <w:rsid w:val="0085258B"/>
    <w:rsid w:val="00854D84"/>
    <w:rsid w:val="00856768"/>
    <w:rsid w:val="0085757F"/>
    <w:rsid w:val="00860CCE"/>
    <w:rsid w:val="00862007"/>
    <w:rsid w:val="008637C1"/>
    <w:rsid w:val="00864D64"/>
    <w:rsid w:val="00864FE5"/>
    <w:rsid w:val="00865E86"/>
    <w:rsid w:val="0086622A"/>
    <w:rsid w:val="0086700E"/>
    <w:rsid w:val="00867781"/>
    <w:rsid w:val="00872935"/>
    <w:rsid w:val="00872A45"/>
    <w:rsid w:val="00873F39"/>
    <w:rsid w:val="00874CD5"/>
    <w:rsid w:val="00875C41"/>
    <w:rsid w:val="00876CC7"/>
    <w:rsid w:val="008770C1"/>
    <w:rsid w:val="00877549"/>
    <w:rsid w:val="008806DE"/>
    <w:rsid w:val="008806E8"/>
    <w:rsid w:val="00880840"/>
    <w:rsid w:val="00880C53"/>
    <w:rsid w:val="00881853"/>
    <w:rsid w:val="00882042"/>
    <w:rsid w:val="00882827"/>
    <w:rsid w:val="00882DAF"/>
    <w:rsid w:val="00883255"/>
    <w:rsid w:val="00883D16"/>
    <w:rsid w:val="008847C7"/>
    <w:rsid w:val="0088485B"/>
    <w:rsid w:val="0088611C"/>
    <w:rsid w:val="008869BE"/>
    <w:rsid w:val="00887585"/>
    <w:rsid w:val="00887842"/>
    <w:rsid w:val="00887F58"/>
    <w:rsid w:val="008902C4"/>
    <w:rsid w:val="0089136E"/>
    <w:rsid w:val="008925CA"/>
    <w:rsid w:val="0089553B"/>
    <w:rsid w:val="008962A2"/>
    <w:rsid w:val="00896DAD"/>
    <w:rsid w:val="00897160"/>
    <w:rsid w:val="008972CC"/>
    <w:rsid w:val="008A0238"/>
    <w:rsid w:val="008A09D7"/>
    <w:rsid w:val="008A1C06"/>
    <w:rsid w:val="008A2DB2"/>
    <w:rsid w:val="008A3F5E"/>
    <w:rsid w:val="008A4357"/>
    <w:rsid w:val="008A4C0B"/>
    <w:rsid w:val="008A56BF"/>
    <w:rsid w:val="008A6B3D"/>
    <w:rsid w:val="008A784F"/>
    <w:rsid w:val="008A7B63"/>
    <w:rsid w:val="008B00A2"/>
    <w:rsid w:val="008B10F0"/>
    <w:rsid w:val="008B2117"/>
    <w:rsid w:val="008B28A4"/>
    <w:rsid w:val="008B2CDA"/>
    <w:rsid w:val="008B3A09"/>
    <w:rsid w:val="008B4954"/>
    <w:rsid w:val="008B597D"/>
    <w:rsid w:val="008C1256"/>
    <w:rsid w:val="008C1BF3"/>
    <w:rsid w:val="008C1F8A"/>
    <w:rsid w:val="008C20BE"/>
    <w:rsid w:val="008C21AF"/>
    <w:rsid w:val="008C2310"/>
    <w:rsid w:val="008C38D5"/>
    <w:rsid w:val="008C3A3D"/>
    <w:rsid w:val="008C4078"/>
    <w:rsid w:val="008C4291"/>
    <w:rsid w:val="008C55CD"/>
    <w:rsid w:val="008C5C12"/>
    <w:rsid w:val="008C7806"/>
    <w:rsid w:val="008C78C3"/>
    <w:rsid w:val="008C7900"/>
    <w:rsid w:val="008D0375"/>
    <w:rsid w:val="008D06B7"/>
    <w:rsid w:val="008D216C"/>
    <w:rsid w:val="008D258C"/>
    <w:rsid w:val="008D31F0"/>
    <w:rsid w:val="008D4591"/>
    <w:rsid w:val="008D4823"/>
    <w:rsid w:val="008D5840"/>
    <w:rsid w:val="008D5C50"/>
    <w:rsid w:val="008D5EF2"/>
    <w:rsid w:val="008E1503"/>
    <w:rsid w:val="008E2288"/>
    <w:rsid w:val="008E2E08"/>
    <w:rsid w:val="008E47A0"/>
    <w:rsid w:val="008E4AB8"/>
    <w:rsid w:val="008E4FDE"/>
    <w:rsid w:val="008E561F"/>
    <w:rsid w:val="008E7893"/>
    <w:rsid w:val="008F14FA"/>
    <w:rsid w:val="008F1F54"/>
    <w:rsid w:val="008F24B3"/>
    <w:rsid w:val="008F3DA2"/>
    <w:rsid w:val="008F5285"/>
    <w:rsid w:val="008F76D5"/>
    <w:rsid w:val="008F78CB"/>
    <w:rsid w:val="008F7BDE"/>
    <w:rsid w:val="00900F25"/>
    <w:rsid w:val="009025BF"/>
    <w:rsid w:val="00902A46"/>
    <w:rsid w:val="009038B7"/>
    <w:rsid w:val="0090639D"/>
    <w:rsid w:val="00906590"/>
    <w:rsid w:val="009076B0"/>
    <w:rsid w:val="0091196E"/>
    <w:rsid w:val="0091284C"/>
    <w:rsid w:val="009135F2"/>
    <w:rsid w:val="00913872"/>
    <w:rsid w:val="00915F10"/>
    <w:rsid w:val="009168C9"/>
    <w:rsid w:val="00921A99"/>
    <w:rsid w:val="00922292"/>
    <w:rsid w:val="00923E39"/>
    <w:rsid w:val="00924090"/>
    <w:rsid w:val="00925AB2"/>
    <w:rsid w:val="0092662D"/>
    <w:rsid w:val="009301E3"/>
    <w:rsid w:val="009307C4"/>
    <w:rsid w:val="0093173B"/>
    <w:rsid w:val="00931F6D"/>
    <w:rsid w:val="009344E3"/>
    <w:rsid w:val="00936266"/>
    <w:rsid w:val="009379CB"/>
    <w:rsid w:val="00940DC6"/>
    <w:rsid w:val="009416F2"/>
    <w:rsid w:val="00942067"/>
    <w:rsid w:val="009420DB"/>
    <w:rsid w:val="00943452"/>
    <w:rsid w:val="00943DB2"/>
    <w:rsid w:val="00944270"/>
    <w:rsid w:val="00944D46"/>
    <w:rsid w:val="009456D8"/>
    <w:rsid w:val="00945741"/>
    <w:rsid w:val="00946634"/>
    <w:rsid w:val="00946F5E"/>
    <w:rsid w:val="009479E5"/>
    <w:rsid w:val="009529A7"/>
    <w:rsid w:val="00952CA7"/>
    <w:rsid w:val="00953334"/>
    <w:rsid w:val="00956E69"/>
    <w:rsid w:val="00956F85"/>
    <w:rsid w:val="009575C1"/>
    <w:rsid w:val="009575F4"/>
    <w:rsid w:val="00957B6A"/>
    <w:rsid w:val="00957CFB"/>
    <w:rsid w:val="00960411"/>
    <w:rsid w:val="009610D3"/>
    <w:rsid w:val="00961233"/>
    <w:rsid w:val="009614CB"/>
    <w:rsid w:val="009633AE"/>
    <w:rsid w:val="00963AC7"/>
    <w:rsid w:val="00964564"/>
    <w:rsid w:val="00964889"/>
    <w:rsid w:val="009671F9"/>
    <w:rsid w:val="00971160"/>
    <w:rsid w:val="00971198"/>
    <w:rsid w:val="009746B1"/>
    <w:rsid w:val="00974B34"/>
    <w:rsid w:val="009768B9"/>
    <w:rsid w:val="00980624"/>
    <w:rsid w:val="0098122D"/>
    <w:rsid w:val="009812A8"/>
    <w:rsid w:val="009817A4"/>
    <w:rsid w:val="00982BAF"/>
    <w:rsid w:val="00983594"/>
    <w:rsid w:val="0098433B"/>
    <w:rsid w:val="0098453C"/>
    <w:rsid w:val="00985236"/>
    <w:rsid w:val="00985422"/>
    <w:rsid w:val="009860A4"/>
    <w:rsid w:val="009901FE"/>
    <w:rsid w:val="00991C71"/>
    <w:rsid w:val="00991F5C"/>
    <w:rsid w:val="0099332D"/>
    <w:rsid w:val="009939D7"/>
    <w:rsid w:val="00993D58"/>
    <w:rsid w:val="00993EFF"/>
    <w:rsid w:val="00993F90"/>
    <w:rsid w:val="009947A8"/>
    <w:rsid w:val="00996033"/>
    <w:rsid w:val="009A0E80"/>
    <w:rsid w:val="009A1618"/>
    <w:rsid w:val="009A1A11"/>
    <w:rsid w:val="009A331E"/>
    <w:rsid w:val="009A37B8"/>
    <w:rsid w:val="009A3D3D"/>
    <w:rsid w:val="009A4CA3"/>
    <w:rsid w:val="009A5D0C"/>
    <w:rsid w:val="009A6472"/>
    <w:rsid w:val="009A65DE"/>
    <w:rsid w:val="009B17E0"/>
    <w:rsid w:val="009B1E8D"/>
    <w:rsid w:val="009B2DAB"/>
    <w:rsid w:val="009B3869"/>
    <w:rsid w:val="009B3C95"/>
    <w:rsid w:val="009B6884"/>
    <w:rsid w:val="009C013C"/>
    <w:rsid w:val="009C0FE4"/>
    <w:rsid w:val="009C1FC6"/>
    <w:rsid w:val="009C2DCF"/>
    <w:rsid w:val="009C73E5"/>
    <w:rsid w:val="009C79C2"/>
    <w:rsid w:val="009D0B94"/>
    <w:rsid w:val="009D1D6D"/>
    <w:rsid w:val="009D33CD"/>
    <w:rsid w:val="009D3D39"/>
    <w:rsid w:val="009D433A"/>
    <w:rsid w:val="009D519D"/>
    <w:rsid w:val="009D51D9"/>
    <w:rsid w:val="009D6D52"/>
    <w:rsid w:val="009D70D1"/>
    <w:rsid w:val="009D710A"/>
    <w:rsid w:val="009E0542"/>
    <w:rsid w:val="009E18A4"/>
    <w:rsid w:val="009E1957"/>
    <w:rsid w:val="009E305E"/>
    <w:rsid w:val="009E3767"/>
    <w:rsid w:val="009E6D5B"/>
    <w:rsid w:val="009F06B0"/>
    <w:rsid w:val="009F0AD6"/>
    <w:rsid w:val="009F0B1B"/>
    <w:rsid w:val="009F0BE5"/>
    <w:rsid w:val="009F0FC1"/>
    <w:rsid w:val="009F1513"/>
    <w:rsid w:val="009F2275"/>
    <w:rsid w:val="009F4359"/>
    <w:rsid w:val="009F5DD2"/>
    <w:rsid w:val="009F7B83"/>
    <w:rsid w:val="00A014AD"/>
    <w:rsid w:val="00A01E3D"/>
    <w:rsid w:val="00A040E6"/>
    <w:rsid w:val="00A058CC"/>
    <w:rsid w:val="00A06228"/>
    <w:rsid w:val="00A062C8"/>
    <w:rsid w:val="00A063E7"/>
    <w:rsid w:val="00A0672D"/>
    <w:rsid w:val="00A06D12"/>
    <w:rsid w:val="00A10251"/>
    <w:rsid w:val="00A1034A"/>
    <w:rsid w:val="00A1136D"/>
    <w:rsid w:val="00A11845"/>
    <w:rsid w:val="00A13316"/>
    <w:rsid w:val="00A1411E"/>
    <w:rsid w:val="00A141BC"/>
    <w:rsid w:val="00A148DD"/>
    <w:rsid w:val="00A14E00"/>
    <w:rsid w:val="00A1551B"/>
    <w:rsid w:val="00A15BBF"/>
    <w:rsid w:val="00A15C37"/>
    <w:rsid w:val="00A1612C"/>
    <w:rsid w:val="00A16F27"/>
    <w:rsid w:val="00A1765A"/>
    <w:rsid w:val="00A179BA"/>
    <w:rsid w:val="00A2025C"/>
    <w:rsid w:val="00A206F0"/>
    <w:rsid w:val="00A22284"/>
    <w:rsid w:val="00A2279A"/>
    <w:rsid w:val="00A23280"/>
    <w:rsid w:val="00A25399"/>
    <w:rsid w:val="00A26BE0"/>
    <w:rsid w:val="00A273B1"/>
    <w:rsid w:val="00A3018F"/>
    <w:rsid w:val="00A32F8A"/>
    <w:rsid w:val="00A351DB"/>
    <w:rsid w:val="00A3546D"/>
    <w:rsid w:val="00A3568D"/>
    <w:rsid w:val="00A35728"/>
    <w:rsid w:val="00A365A9"/>
    <w:rsid w:val="00A36FD1"/>
    <w:rsid w:val="00A40617"/>
    <w:rsid w:val="00A40C97"/>
    <w:rsid w:val="00A41C66"/>
    <w:rsid w:val="00A43017"/>
    <w:rsid w:val="00A43344"/>
    <w:rsid w:val="00A45FDB"/>
    <w:rsid w:val="00A46529"/>
    <w:rsid w:val="00A466F1"/>
    <w:rsid w:val="00A46B34"/>
    <w:rsid w:val="00A46BCA"/>
    <w:rsid w:val="00A47105"/>
    <w:rsid w:val="00A471D2"/>
    <w:rsid w:val="00A47FE4"/>
    <w:rsid w:val="00A502B9"/>
    <w:rsid w:val="00A509B6"/>
    <w:rsid w:val="00A514E2"/>
    <w:rsid w:val="00A51C41"/>
    <w:rsid w:val="00A54AC2"/>
    <w:rsid w:val="00A54D62"/>
    <w:rsid w:val="00A54F91"/>
    <w:rsid w:val="00A5611A"/>
    <w:rsid w:val="00A56BF4"/>
    <w:rsid w:val="00A578B8"/>
    <w:rsid w:val="00A60010"/>
    <w:rsid w:val="00A6336C"/>
    <w:rsid w:val="00A65CC6"/>
    <w:rsid w:val="00A67568"/>
    <w:rsid w:val="00A677C7"/>
    <w:rsid w:val="00A67BD3"/>
    <w:rsid w:val="00A67C34"/>
    <w:rsid w:val="00A702A8"/>
    <w:rsid w:val="00A71702"/>
    <w:rsid w:val="00A71D75"/>
    <w:rsid w:val="00A72041"/>
    <w:rsid w:val="00A725DA"/>
    <w:rsid w:val="00A73452"/>
    <w:rsid w:val="00A736BF"/>
    <w:rsid w:val="00A739D3"/>
    <w:rsid w:val="00A73C9F"/>
    <w:rsid w:val="00A740B7"/>
    <w:rsid w:val="00A7418C"/>
    <w:rsid w:val="00A74197"/>
    <w:rsid w:val="00A75867"/>
    <w:rsid w:val="00A7589F"/>
    <w:rsid w:val="00A75A2A"/>
    <w:rsid w:val="00A76012"/>
    <w:rsid w:val="00A76976"/>
    <w:rsid w:val="00A76BA4"/>
    <w:rsid w:val="00A829BD"/>
    <w:rsid w:val="00A85298"/>
    <w:rsid w:val="00A86689"/>
    <w:rsid w:val="00A91151"/>
    <w:rsid w:val="00A91467"/>
    <w:rsid w:val="00A916E3"/>
    <w:rsid w:val="00A9208C"/>
    <w:rsid w:val="00A924C0"/>
    <w:rsid w:val="00A94A62"/>
    <w:rsid w:val="00A94FA3"/>
    <w:rsid w:val="00A95849"/>
    <w:rsid w:val="00A95FBA"/>
    <w:rsid w:val="00A97AB0"/>
    <w:rsid w:val="00AA0B22"/>
    <w:rsid w:val="00AA14F4"/>
    <w:rsid w:val="00AA2163"/>
    <w:rsid w:val="00AA23C1"/>
    <w:rsid w:val="00AA2604"/>
    <w:rsid w:val="00AA2DA5"/>
    <w:rsid w:val="00AA4524"/>
    <w:rsid w:val="00AA53FF"/>
    <w:rsid w:val="00AA5C58"/>
    <w:rsid w:val="00AA632F"/>
    <w:rsid w:val="00AA7BA2"/>
    <w:rsid w:val="00AB1D2C"/>
    <w:rsid w:val="00AB2646"/>
    <w:rsid w:val="00AB27BC"/>
    <w:rsid w:val="00AB27D4"/>
    <w:rsid w:val="00AB29D6"/>
    <w:rsid w:val="00AB3621"/>
    <w:rsid w:val="00AB50BE"/>
    <w:rsid w:val="00AB5BF9"/>
    <w:rsid w:val="00AB5E4F"/>
    <w:rsid w:val="00AB6785"/>
    <w:rsid w:val="00AB74A3"/>
    <w:rsid w:val="00AB7FEC"/>
    <w:rsid w:val="00AC0571"/>
    <w:rsid w:val="00AC115F"/>
    <w:rsid w:val="00AC1FE6"/>
    <w:rsid w:val="00AC2AAC"/>
    <w:rsid w:val="00AC2C98"/>
    <w:rsid w:val="00AC481C"/>
    <w:rsid w:val="00AC4CE8"/>
    <w:rsid w:val="00AC666A"/>
    <w:rsid w:val="00AC6978"/>
    <w:rsid w:val="00AC782D"/>
    <w:rsid w:val="00AC7E79"/>
    <w:rsid w:val="00AD157A"/>
    <w:rsid w:val="00AD186F"/>
    <w:rsid w:val="00AD18D6"/>
    <w:rsid w:val="00AD3E98"/>
    <w:rsid w:val="00AD3FC3"/>
    <w:rsid w:val="00AD44F1"/>
    <w:rsid w:val="00AD47FE"/>
    <w:rsid w:val="00AD5117"/>
    <w:rsid w:val="00AD62AB"/>
    <w:rsid w:val="00AD6664"/>
    <w:rsid w:val="00AE0421"/>
    <w:rsid w:val="00AE1DC0"/>
    <w:rsid w:val="00AE2A42"/>
    <w:rsid w:val="00AE3935"/>
    <w:rsid w:val="00AE4FB5"/>
    <w:rsid w:val="00AE5214"/>
    <w:rsid w:val="00AE54C1"/>
    <w:rsid w:val="00AE6E9B"/>
    <w:rsid w:val="00AE74BB"/>
    <w:rsid w:val="00AE7D4A"/>
    <w:rsid w:val="00AF0149"/>
    <w:rsid w:val="00AF0487"/>
    <w:rsid w:val="00AF0621"/>
    <w:rsid w:val="00AF0A04"/>
    <w:rsid w:val="00AF0D48"/>
    <w:rsid w:val="00AF1AB9"/>
    <w:rsid w:val="00AF4052"/>
    <w:rsid w:val="00AF50D2"/>
    <w:rsid w:val="00AF5D01"/>
    <w:rsid w:val="00AF6024"/>
    <w:rsid w:val="00AF620A"/>
    <w:rsid w:val="00AF79C4"/>
    <w:rsid w:val="00AF7C76"/>
    <w:rsid w:val="00AF7DC9"/>
    <w:rsid w:val="00B01FE0"/>
    <w:rsid w:val="00B027F1"/>
    <w:rsid w:val="00B02951"/>
    <w:rsid w:val="00B035D1"/>
    <w:rsid w:val="00B03F2B"/>
    <w:rsid w:val="00B05497"/>
    <w:rsid w:val="00B059DE"/>
    <w:rsid w:val="00B05A34"/>
    <w:rsid w:val="00B05AB7"/>
    <w:rsid w:val="00B05CB6"/>
    <w:rsid w:val="00B05F00"/>
    <w:rsid w:val="00B063B8"/>
    <w:rsid w:val="00B07D9C"/>
    <w:rsid w:val="00B105C0"/>
    <w:rsid w:val="00B11623"/>
    <w:rsid w:val="00B118A9"/>
    <w:rsid w:val="00B1216C"/>
    <w:rsid w:val="00B12970"/>
    <w:rsid w:val="00B12DC9"/>
    <w:rsid w:val="00B13AD4"/>
    <w:rsid w:val="00B13CDA"/>
    <w:rsid w:val="00B162E2"/>
    <w:rsid w:val="00B175B2"/>
    <w:rsid w:val="00B20996"/>
    <w:rsid w:val="00B209D8"/>
    <w:rsid w:val="00B224C7"/>
    <w:rsid w:val="00B226EF"/>
    <w:rsid w:val="00B23D65"/>
    <w:rsid w:val="00B25038"/>
    <w:rsid w:val="00B252D4"/>
    <w:rsid w:val="00B254CA"/>
    <w:rsid w:val="00B26E9A"/>
    <w:rsid w:val="00B273AC"/>
    <w:rsid w:val="00B302DA"/>
    <w:rsid w:val="00B303AD"/>
    <w:rsid w:val="00B303C2"/>
    <w:rsid w:val="00B3126B"/>
    <w:rsid w:val="00B325D0"/>
    <w:rsid w:val="00B32DB4"/>
    <w:rsid w:val="00B335E1"/>
    <w:rsid w:val="00B336DA"/>
    <w:rsid w:val="00B3483F"/>
    <w:rsid w:val="00B350C9"/>
    <w:rsid w:val="00B368B1"/>
    <w:rsid w:val="00B43606"/>
    <w:rsid w:val="00B44806"/>
    <w:rsid w:val="00B44BDE"/>
    <w:rsid w:val="00B44FA8"/>
    <w:rsid w:val="00B459D0"/>
    <w:rsid w:val="00B4622D"/>
    <w:rsid w:val="00B5496C"/>
    <w:rsid w:val="00B57003"/>
    <w:rsid w:val="00B605B7"/>
    <w:rsid w:val="00B63438"/>
    <w:rsid w:val="00B639F0"/>
    <w:rsid w:val="00B6522C"/>
    <w:rsid w:val="00B7050B"/>
    <w:rsid w:val="00B7273A"/>
    <w:rsid w:val="00B734A8"/>
    <w:rsid w:val="00B748F8"/>
    <w:rsid w:val="00B76723"/>
    <w:rsid w:val="00B77AB2"/>
    <w:rsid w:val="00B77B0C"/>
    <w:rsid w:val="00B80B25"/>
    <w:rsid w:val="00B80CA7"/>
    <w:rsid w:val="00B8186D"/>
    <w:rsid w:val="00B81C2A"/>
    <w:rsid w:val="00B82A1B"/>
    <w:rsid w:val="00B82E6E"/>
    <w:rsid w:val="00B83BF1"/>
    <w:rsid w:val="00B84374"/>
    <w:rsid w:val="00B84662"/>
    <w:rsid w:val="00B85DF7"/>
    <w:rsid w:val="00B8685B"/>
    <w:rsid w:val="00B8730E"/>
    <w:rsid w:val="00B87A51"/>
    <w:rsid w:val="00B87CAC"/>
    <w:rsid w:val="00B87F30"/>
    <w:rsid w:val="00B9041D"/>
    <w:rsid w:val="00B92EF5"/>
    <w:rsid w:val="00B9371E"/>
    <w:rsid w:val="00B939F1"/>
    <w:rsid w:val="00B93F8A"/>
    <w:rsid w:val="00B94754"/>
    <w:rsid w:val="00B9648C"/>
    <w:rsid w:val="00B97492"/>
    <w:rsid w:val="00B979A7"/>
    <w:rsid w:val="00B97B54"/>
    <w:rsid w:val="00BA2EC0"/>
    <w:rsid w:val="00BA353B"/>
    <w:rsid w:val="00BA5F19"/>
    <w:rsid w:val="00BA6A08"/>
    <w:rsid w:val="00BA75E0"/>
    <w:rsid w:val="00BB023C"/>
    <w:rsid w:val="00BB0A74"/>
    <w:rsid w:val="00BB1075"/>
    <w:rsid w:val="00BB3B63"/>
    <w:rsid w:val="00BB486A"/>
    <w:rsid w:val="00BB5499"/>
    <w:rsid w:val="00BB555B"/>
    <w:rsid w:val="00BB5CB6"/>
    <w:rsid w:val="00BB5EA4"/>
    <w:rsid w:val="00BB741D"/>
    <w:rsid w:val="00BC0852"/>
    <w:rsid w:val="00BC0DC0"/>
    <w:rsid w:val="00BC0E57"/>
    <w:rsid w:val="00BC1BA1"/>
    <w:rsid w:val="00BC242C"/>
    <w:rsid w:val="00BC2C2C"/>
    <w:rsid w:val="00BC3238"/>
    <w:rsid w:val="00BC3381"/>
    <w:rsid w:val="00BC462F"/>
    <w:rsid w:val="00BC4B9B"/>
    <w:rsid w:val="00BC5B08"/>
    <w:rsid w:val="00BC6D1F"/>
    <w:rsid w:val="00BC6D30"/>
    <w:rsid w:val="00BD0C3B"/>
    <w:rsid w:val="00BD0DEE"/>
    <w:rsid w:val="00BD2CF8"/>
    <w:rsid w:val="00BD2F91"/>
    <w:rsid w:val="00BD3EE8"/>
    <w:rsid w:val="00BD4190"/>
    <w:rsid w:val="00BD5F41"/>
    <w:rsid w:val="00BD6A5D"/>
    <w:rsid w:val="00BD7D9E"/>
    <w:rsid w:val="00BE0C74"/>
    <w:rsid w:val="00BE26DA"/>
    <w:rsid w:val="00BE3E73"/>
    <w:rsid w:val="00BE56FC"/>
    <w:rsid w:val="00BE584B"/>
    <w:rsid w:val="00BE6EA9"/>
    <w:rsid w:val="00BE7BA9"/>
    <w:rsid w:val="00BF0E8F"/>
    <w:rsid w:val="00BF17C3"/>
    <w:rsid w:val="00BF33EB"/>
    <w:rsid w:val="00BF39C2"/>
    <w:rsid w:val="00BF3BEE"/>
    <w:rsid w:val="00BF42B3"/>
    <w:rsid w:val="00BF431E"/>
    <w:rsid w:val="00BF7255"/>
    <w:rsid w:val="00BF7E4E"/>
    <w:rsid w:val="00C011FD"/>
    <w:rsid w:val="00C0233A"/>
    <w:rsid w:val="00C03866"/>
    <w:rsid w:val="00C03B38"/>
    <w:rsid w:val="00C03C25"/>
    <w:rsid w:val="00C04213"/>
    <w:rsid w:val="00C04DA3"/>
    <w:rsid w:val="00C05633"/>
    <w:rsid w:val="00C05EAC"/>
    <w:rsid w:val="00C05F8A"/>
    <w:rsid w:val="00C10BDC"/>
    <w:rsid w:val="00C10C80"/>
    <w:rsid w:val="00C11611"/>
    <w:rsid w:val="00C118CA"/>
    <w:rsid w:val="00C12992"/>
    <w:rsid w:val="00C1331E"/>
    <w:rsid w:val="00C13383"/>
    <w:rsid w:val="00C1462A"/>
    <w:rsid w:val="00C157EF"/>
    <w:rsid w:val="00C16F63"/>
    <w:rsid w:val="00C16F75"/>
    <w:rsid w:val="00C20514"/>
    <w:rsid w:val="00C20C4E"/>
    <w:rsid w:val="00C216A1"/>
    <w:rsid w:val="00C2192F"/>
    <w:rsid w:val="00C21A1B"/>
    <w:rsid w:val="00C226A8"/>
    <w:rsid w:val="00C22C2F"/>
    <w:rsid w:val="00C22F86"/>
    <w:rsid w:val="00C238DB"/>
    <w:rsid w:val="00C23F05"/>
    <w:rsid w:val="00C24536"/>
    <w:rsid w:val="00C24A34"/>
    <w:rsid w:val="00C25D96"/>
    <w:rsid w:val="00C26926"/>
    <w:rsid w:val="00C26973"/>
    <w:rsid w:val="00C301B7"/>
    <w:rsid w:val="00C30457"/>
    <w:rsid w:val="00C322D8"/>
    <w:rsid w:val="00C349AC"/>
    <w:rsid w:val="00C34A68"/>
    <w:rsid w:val="00C34DC6"/>
    <w:rsid w:val="00C36748"/>
    <w:rsid w:val="00C36A07"/>
    <w:rsid w:val="00C37FF4"/>
    <w:rsid w:val="00C40BFD"/>
    <w:rsid w:val="00C40C52"/>
    <w:rsid w:val="00C40DFE"/>
    <w:rsid w:val="00C41FF9"/>
    <w:rsid w:val="00C436B0"/>
    <w:rsid w:val="00C439C9"/>
    <w:rsid w:val="00C446DF"/>
    <w:rsid w:val="00C44E00"/>
    <w:rsid w:val="00C44EF6"/>
    <w:rsid w:val="00C453B3"/>
    <w:rsid w:val="00C45CE5"/>
    <w:rsid w:val="00C463DA"/>
    <w:rsid w:val="00C46CA1"/>
    <w:rsid w:val="00C46EFB"/>
    <w:rsid w:val="00C4762B"/>
    <w:rsid w:val="00C47BEB"/>
    <w:rsid w:val="00C503F1"/>
    <w:rsid w:val="00C507AF"/>
    <w:rsid w:val="00C54526"/>
    <w:rsid w:val="00C54DC6"/>
    <w:rsid w:val="00C57010"/>
    <w:rsid w:val="00C610EE"/>
    <w:rsid w:val="00C61674"/>
    <w:rsid w:val="00C61767"/>
    <w:rsid w:val="00C617DA"/>
    <w:rsid w:val="00C63264"/>
    <w:rsid w:val="00C651F2"/>
    <w:rsid w:val="00C6577B"/>
    <w:rsid w:val="00C66823"/>
    <w:rsid w:val="00C66EE2"/>
    <w:rsid w:val="00C6703E"/>
    <w:rsid w:val="00C67427"/>
    <w:rsid w:val="00C67602"/>
    <w:rsid w:val="00C677E9"/>
    <w:rsid w:val="00C70404"/>
    <w:rsid w:val="00C7072C"/>
    <w:rsid w:val="00C71DF0"/>
    <w:rsid w:val="00C71F89"/>
    <w:rsid w:val="00C72496"/>
    <w:rsid w:val="00C74CF9"/>
    <w:rsid w:val="00C758F6"/>
    <w:rsid w:val="00C75AA1"/>
    <w:rsid w:val="00C760C2"/>
    <w:rsid w:val="00C76EE8"/>
    <w:rsid w:val="00C7719A"/>
    <w:rsid w:val="00C77E41"/>
    <w:rsid w:val="00C80458"/>
    <w:rsid w:val="00C81174"/>
    <w:rsid w:val="00C8136B"/>
    <w:rsid w:val="00C82608"/>
    <w:rsid w:val="00C828EB"/>
    <w:rsid w:val="00C82991"/>
    <w:rsid w:val="00C84580"/>
    <w:rsid w:val="00C853D6"/>
    <w:rsid w:val="00C85AD5"/>
    <w:rsid w:val="00C86B0F"/>
    <w:rsid w:val="00C87A14"/>
    <w:rsid w:val="00C901EC"/>
    <w:rsid w:val="00C90E5A"/>
    <w:rsid w:val="00C924DD"/>
    <w:rsid w:val="00C93847"/>
    <w:rsid w:val="00C93AF6"/>
    <w:rsid w:val="00C93B5C"/>
    <w:rsid w:val="00C93D17"/>
    <w:rsid w:val="00C9565D"/>
    <w:rsid w:val="00C95718"/>
    <w:rsid w:val="00C96174"/>
    <w:rsid w:val="00C962D0"/>
    <w:rsid w:val="00C96E20"/>
    <w:rsid w:val="00C9741B"/>
    <w:rsid w:val="00CA37BC"/>
    <w:rsid w:val="00CA43DB"/>
    <w:rsid w:val="00CA44B9"/>
    <w:rsid w:val="00CA4D99"/>
    <w:rsid w:val="00CA514B"/>
    <w:rsid w:val="00CA597A"/>
    <w:rsid w:val="00CA5BAA"/>
    <w:rsid w:val="00CA6F9C"/>
    <w:rsid w:val="00CA78D9"/>
    <w:rsid w:val="00CB11FE"/>
    <w:rsid w:val="00CB227F"/>
    <w:rsid w:val="00CB38EE"/>
    <w:rsid w:val="00CB65B5"/>
    <w:rsid w:val="00CC0F36"/>
    <w:rsid w:val="00CC1893"/>
    <w:rsid w:val="00CC1A27"/>
    <w:rsid w:val="00CC2D54"/>
    <w:rsid w:val="00CC3829"/>
    <w:rsid w:val="00CC3A49"/>
    <w:rsid w:val="00CC48B0"/>
    <w:rsid w:val="00CC6834"/>
    <w:rsid w:val="00CC68CD"/>
    <w:rsid w:val="00CC78DE"/>
    <w:rsid w:val="00CD02C0"/>
    <w:rsid w:val="00CD050B"/>
    <w:rsid w:val="00CD1CC2"/>
    <w:rsid w:val="00CD3D62"/>
    <w:rsid w:val="00CD3F0D"/>
    <w:rsid w:val="00CD447D"/>
    <w:rsid w:val="00CD4B4F"/>
    <w:rsid w:val="00CD4EB2"/>
    <w:rsid w:val="00CD5AEE"/>
    <w:rsid w:val="00CD6731"/>
    <w:rsid w:val="00CD6B83"/>
    <w:rsid w:val="00CD7CE2"/>
    <w:rsid w:val="00CE12A1"/>
    <w:rsid w:val="00CE17DC"/>
    <w:rsid w:val="00CE277D"/>
    <w:rsid w:val="00CE421B"/>
    <w:rsid w:val="00CE4D32"/>
    <w:rsid w:val="00CE4D66"/>
    <w:rsid w:val="00CE5971"/>
    <w:rsid w:val="00CE6D43"/>
    <w:rsid w:val="00CE7106"/>
    <w:rsid w:val="00CE72F7"/>
    <w:rsid w:val="00CF054A"/>
    <w:rsid w:val="00CF108B"/>
    <w:rsid w:val="00CF200A"/>
    <w:rsid w:val="00CF31D5"/>
    <w:rsid w:val="00CF3B57"/>
    <w:rsid w:val="00CF3C1C"/>
    <w:rsid w:val="00CF3F0C"/>
    <w:rsid w:val="00CF3FA8"/>
    <w:rsid w:val="00CF4CAE"/>
    <w:rsid w:val="00CF514F"/>
    <w:rsid w:val="00CF5418"/>
    <w:rsid w:val="00CF59C5"/>
    <w:rsid w:val="00D000B9"/>
    <w:rsid w:val="00D00B31"/>
    <w:rsid w:val="00D00DC0"/>
    <w:rsid w:val="00D02C7F"/>
    <w:rsid w:val="00D04FCA"/>
    <w:rsid w:val="00D05D65"/>
    <w:rsid w:val="00D06656"/>
    <w:rsid w:val="00D110CB"/>
    <w:rsid w:val="00D111D2"/>
    <w:rsid w:val="00D11630"/>
    <w:rsid w:val="00D12004"/>
    <w:rsid w:val="00D13C29"/>
    <w:rsid w:val="00D14073"/>
    <w:rsid w:val="00D15B2A"/>
    <w:rsid w:val="00D15F70"/>
    <w:rsid w:val="00D16352"/>
    <w:rsid w:val="00D16F41"/>
    <w:rsid w:val="00D17ACA"/>
    <w:rsid w:val="00D21076"/>
    <w:rsid w:val="00D21D89"/>
    <w:rsid w:val="00D2261C"/>
    <w:rsid w:val="00D22C1A"/>
    <w:rsid w:val="00D255A0"/>
    <w:rsid w:val="00D32D75"/>
    <w:rsid w:val="00D33DCB"/>
    <w:rsid w:val="00D35762"/>
    <w:rsid w:val="00D35DAC"/>
    <w:rsid w:val="00D36094"/>
    <w:rsid w:val="00D3637F"/>
    <w:rsid w:val="00D36E14"/>
    <w:rsid w:val="00D36E53"/>
    <w:rsid w:val="00D36FD4"/>
    <w:rsid w:val="00D407E6"/>
    <w:rsid w:val="00D40B50"/>
    <w:rsid w:val="00D40DC1"/>
    <w:rsid w:val="00D431F9"/>
    <w:rsid w:val="00D43622"/>
    <w:rsid w:val="00D44A1C"/>
    <w:rsid w:val="00D44EAC"/>
    <w:rsid w:val="00D46B7C"/>
    <w:rsid w:val="00D477DF"/>
    <w:rsid w:val="00D47C9F"/>
    <w:rsid w:val="00D5003A"/>
    <w:rsid w:val="00D50140"/>
    <w:rsid w:val="00D50164"/>
    <w:rsid w:val="00D512D6"/>
    <w:rsid w:val="00D51A60"/>
    <w:rsid w:val="00D52F48"/>
    <w:rsid w:val="00D53F9E"/>
    <w:rsid w:val="00D550C0"/>
    <w:rsid w:val="00D557DB"/>
    <w:rsid w:val="00D55C94"/>
    <w:rsid w:val="00D55F97"/>
    <w:rsid w:val="00D560ED"/>
    <w:rsid w:val="00D56D73"/>
    <w:rsid w:val="00D612BF"/>
    <w:rsid w:val="00D6159D"/>
    <w:rsid w:val="00D61E2B"/>
    <w:rsid w:val="00D62C92"/>
    <w:rsid w:val="00D63030"/>
    <w:rsid w:val="00D63A3E"/>
    <w:rsid w:val="00D63AE2"/>
    <w:rsid w:val="00D64712"/>
    <w:rsid w:val="00D656FA"/>
    <w:rsid w:val="00D70595"/>
    <w:rsid w:val="00D727CC"/>
    <w:rsid w:val="00D72E13"/>
    <w:rsid w:val="00D7457B"/>
    <w:rsid w:val="00D750B2"/>
    <w:rsid w:val="00D761BC"/>
    <w:rsid w:val="00D76B06"/>
    <w:rsid w:val="00D76BFF"/>
    <w:rsid w:val="00D777F2"/>
    <w:rsid w:val="00D8011C"/>
    <w:rsid w:val="00D816FA"/>
    <w:rsid w:val="00D8206E"/>
    <w:rsid w:val="00D82F22"/>
    <w:rsid w:val="00D84022"/>
    <w:rsid w:val="00D840A0"/>
    <w:rsid w:val="00D863E9"/>
    <w:rsid w:val="00D86BBF"/>
    <w:rsid w:val="00D87256"/>
    <w:rsid w:val="00D87478"/>
    <w:rsid w:val="00D879B3"/>
    <w:rsid w:val="00D87BF2"/>
    <w:rsid w:val="00D90177"/>
    <w:rsid w:val="00D90DD0"/>
    <w:rsid w:val="00D918B9"/>
    <w:rsid w:val="00D921FE"/>
    <w:rsid w:val="00D929EB"/>
    <w:rsid w:val="00D92AC5"/>
    <w:rsid w:val="00D93182"/>
    <w:rsid w:val="00D93641"/>
    <w:rsid w:val="00D9487A"/>
    <w:rsid w:val="00D95313"/>
    <w:rsid w:val="00D957C8"/>
    <w:rsid w:val="00D977CB"/>
    <w:rsid w:val="00DA1376"/>
    <w:rsid w:val="00DA1CF9"/>
    <w:rsid w:val="00DA325A"/>
    <w:rsid w:val="00DA3414"/>
    <w:rsid w:val="00DA3557"/>
    <w:rsid w:val="00DA35C6"/>
    <w:rsid w:val="00DA545B"/>
    <w:rsid w:val="00DA622F"/>
    <w:rsid w:val="00DA657C"/>
    <w:rsid w:val="00DA65C1"/>
    <w:rsid w:val="00DA71C9"/>
    <w:rsid w:val="00DB0220"/>
    <w:rsid w:val="00DB36C6"/>
    <w:rsid w:val="00DB3753"/>
    <w:rsid w:val="00DB52BA"/>
    <w:rsid w:val="00DB6518"/>
    <w:rsid w:val="00DB6633"/>
    <w:rsid w:val="00DC0211"/>
    <w:rsid w:val="00DC0BBA"/>
    <w:rsid w:val="00DC13B2"/>
    <w:rsid w:val="00DC1A5C"/>
    <w:rsid w:val="00DC22A6"/>
    <w:rsid w:val="00DC2312"/>
    <w:rsid w:val="00DC23F7"/>
    <w:rsid w:val="00DC2CD4"/>
    <w:rsid w:val="00DC3692"/>
    <w:rsid w:val="00DC3EAE"/>
    <w:rsid w:val="00DC539A"/>
    <w:rsid w:val="00DC62B9"/>
    <w:rsid w:val="00DC67C7"/>
    <w:rsid w:val="00DD2106"/>
    <w:rsid w:val="00DD2BD4"/>
    <w:rsid w:val="00DD3F2A"/>
    <w:rsid w:val="00DD4435"/>
    <w:rsid w:val="00DD4775"/>
    <w:rsid w:val="00DD7098"/>
    <w:rsid w:val="00DE0885"/>
    <w:rsid w:val="00DE1590"/>
    <w:rsid w:val="00DE259D"/>
    <w:rsid w:val="00DE2EA8"/>
    <w:rsid w:val="00DE30B6"/>
    <w:rsid w:val="00DE35BC"/>
    <w:rsid w:val="00DE460D"/>
    <w:rsid w:val="00DE48A6"/>
    <w:rsid w:val="00DE5632"/>
    <w:rsid w:val="00DE6A8B"/>
    <w:rsid w:val="00DE6E0F"/>
    <w:rsid w:val="00DE7CD7"/>
    <w:rsid w:val="00DF015E"/>
    <w:rsid w:val="00DF02B2"/>
    <w:rsid w:val="00DF0DC6"/>
    <w:rsid w:val="00DF2770"/>
    <w:rsid w:val="00DF3707"/>
    <w:rsid w:val="00DF54C0"/>
    <w:rsid w:val="00DF5580"/>
    <w:rsid w:val="00E01C0B"/>
    <w:rsid w:val="00E01D76"/>
    <w:rsid w:val="00E050DA"/>
    <w:rsid w:val="00E0629F"/>
    <w:rsid w:val="00E073BF"/>
    <w:rsid w:val="00E14313"/>
    <w:rsid w:val="00E14F35"/>
    <w:rsid w:val="00E172B7"/>
    <w:rsid w:val="00E175D5"/>
    <w:rsid w:val="00E20BA7"/>
    <w:rsid w:val="00E225E6"/>
    <w:rsid w:val="00E2268A"/>
    <w:rsid w:val="00E22EF5"/>
    <w:rsid w:val="00E254E7"/>
    <w:rsid w:val="00E25F9C"/>
    <w:rsid w:val="00E273B4"/>
    <w:rsid w:val="00E31E03"/>
    <w:rsid w:val="00E32293"/>
    <w:rsid w:val="00E32F8A"/>
    <w:rsid w:val="00E3345B"/>
    <w:rsid w:val="00E35ABF"/>
    <w:rsid w:val="00E3766D"/>
    <w:rsid w:val="00E37D95"/>
    <w:rsid w:val="00E41E00"/>
    <w:rsid w:val="00E4345A"/>
    <w:rsid w:val="00E45B4F"/>
    <w:rsid w:val="00E45BA5"/>
    <w:rsid w:val="00E4632C"/>
    <w:rsid w:val="00E4677A"/>
    <w:rsid w:val="00E46803"/>
    <w:rsid w:val="00E469A0"/>
    <w:rsid w:val="00E507A0"/>
    <w:rsid w:val="00E50A81"/>
    <w:rsid w:val="00E50B3B"/>
    <w:rsid w:val="00E50E25"/>
    <w:rsid w:val="00E511E4"/>
    <w:rsid w:val="00E512E6"/>
    <w:rsid w:val="00E51331"/>
    <w:rsid w:val="00E51408"/>
    <w:rsid w:val="00E51969"/>
    <w:rsid w:val="00E523FD"/>
    <w:rsid w:val="00E53B30"/>
    <w:rsid w:val="00E549E6"/>
    <w:rsid w:val="00E5549F"/>
    <w:rsid w:val="00E55816"/>
    <w:rsid w:val="00E56738"/>
    <w:rsid w:val="00E57551"/>
    <w:rsid w:val="00E57FD5"/>
    <w:rsid w:val="00E607D5"/>
    <w:rsid w:val="00E623CC"/>
    <w:rsid w:val="00E62506"/>
    <w:rsid w:val="00E634EE"/>
    <w:rsid w:val="00E66B26"/>
    <w:rsid w:val="00E6732C"/>
    <w:rsid w:val="00E71828"/>
    <w:rsid w:val="00E73587"/>
    <w:rsid w:val="00E7453F"/>
    <w:rsid w:val="00E74ABA"/>
    <w:rsid w:val="00E76950"/>
    <w:rsid w:val="00E769E4"/>
    <w:rsid w:val="00E76B82"/>
    <w:rsid w:val="00E76C70"/>
    <w:rsid w:val="00E76E73"/>
    <w:rsid w:val="00E7709B"/>
    <w:rsid w:val="00E779AA"/>
    <w:rsid w:val="00E81ECA"/>
    <w:rsid w:val="00E83520"/>
    <w:rsid w:val="00E84267"/>
    <w:rsid w:val="00E843B6"/>
    <w:rsid w:val="00E84611"/>
    <w:rsid w:val="00E86BDB"/>
    <w:rsid w:val="00E8733A"/>
    <w:rsid w:val="00E87718"/>
    <w:rsid w:val="00E90B6B"/>
    <w:rsid w:val="00E922FF"/>
    <w:rsid w:val="00E92479"/>
    <w:rsid w:val="00E92A53"/>
    <w:rsid w:val="00E93539"/>
    <w:rsid w:val="00E9374D"/>
    <w:rsid w:val="00E93EB6"/>
    <w:rsid w:val="00E9413A"/>
    <w:rsid w:val="00EA0336"/>
    <w:rsid w:val="00EA0D33"/>
    <w:rsid w:val="00EA1886"/>
    <w:rsid w:val="00EA329B"/>
    <w:rsid w:val="00EA5506"/>
    <w:rsid w:val="00EA7F78"/>
    <w:rsid w:val="00EB0E54"/>
    <w:rsid w:val="00EB164E"/>
    <w:rsid w:val="00EB29EF"/>
    <w:rsid w:val="00EB3BEE"/>
    <w:rsid w:val="00EB4255"/>
    <w:rsid w:val="00EB4494"/>
    <w:rsid w:val="00EB4F0E"/>
    <w:rsid w:val="00EB5102"/>
    <w:rsid w:val="00EB5325"/>
    <w:rsid w:val="00EB6679"/>
    <w:rsid w:val="00EC09C2"/>
    <w:rsid w:val="00EC167C"/>
    <w:rsid w:val="00EC1F53"/>
    <w:rsid w:val="00EC2E8D"/>
    <w:rsid w:val="00EC390B"/>
    <w:rsid w:val="00EC3E8E"/>
    <w:rsid w:val="00EC4D0F"/>
    <w:rsid w:val="00EC55BC"/>
    <w:rsid w:val="00EC6E76"/>
    <w:rsid w:val="00EC72C7"/>
    <w:rsid w:val="00EC7358"/>
    <w:rsid w:val="00EC769C"/>
    <w:rsid w:val="00ED03E6"/>
    <w:rsid w:val="00ED0A53"/>
    <w:rsid w:val="00ED2841"/>
    <w:rsid w:val="00ED2B8C"/>
    <w:rsid w:val="00ED2D44"/>
    <w:rsid w:val="00ED329C"/>
    <w:rsid w:val="00ED41CD"/>
    <w:rsid w:val="00ED4613"/>
    <w:rsid w:val="00ED4B52"/>
    <w:rsid w:val="00ED5BA3"/>
    <w:rsid w:val="00ED5F64"/>
    <w:rsid w:val="00ED645B"/>
    <w:rsid w:val="00ED6FC5"/>
    <w:rsid w:val="00ED7148"/>
    <w:rsid w:val="00ED7487"/>
    <w:rsid w:val="00ED78C6"/>
    <w:rsid w:val="00EE0071"/>
    <w:rsid w:val="00EE04C5"/>
    <w:rsid w:val="00EE099E"/>
    <w:rsid w:val="00EE0A5A"/>
    <w:rsid w:val="00EE0E42"/>
    <w:rsid w:val="00EE142A"/>
    <w:rsid w:val="00EE1BF6"/>
    <w:rsid w:val="00EE388C"/>
    <w:rsid w:val="00EE38D3"/>
    <w:rsid w:val="00EE4333"/>
    <w:rsid w:val="00EE43D3"/>
    <w:rsid w:val="00EE4A6C"/>
    <w:rsid w:val="00EE4EEB"/>
    <w:rsid w:val="00EE585F"/>
    <w:rsid w:val="00EE61FD"/>
    <w:rsid w:val="00EE71B3"/>
    <w:rsid w:val="00EF07C7"/>
    <w:rsid w:val="00EF102C"/>
    <w:rsid w:val="00EF120C"/>
    <w:rsid w:val="00EF176B"/>
    <w:rsid w:val="00EF31D4"/>
    <w:rsid w:val="00EF458F"/>
    <w:rsid w:val="00F00323"/>
    <w:rsid w:val="00F01B8F"/>
    <w:rsid w:val="00F02B03"/>
    <w:rsid w:val="00F030BC"/>
    <w:rsid w:val="00F03D9C"/>
    <w:rsid w:val="00F04C13"/>
    <w:rsid w:val="00F061FE"/>
    <w:rsid w:val="00F067EF"/>
    <w:rsid w:val="00F105A2"/>
    <w:rsid w:val="00F113D7"/>
    <w:rsid w:val="00F11C36"/>
    <w:rsid w:val="00F13064"/>
    <w:rsid w:val="00F13F47"/>
    <w:rsid w:val="00F20093"/>
    <w:rsid w:val="00F21188"/>
    <w:rsid w:val="00F21980"/>
    <w:rsid w:val="00F21DF4"/>
    <w:rsid w:val="00F23788"/>
    <w:rsid w:val="00F239AF"/>
    <w:rsid w:val="00F270D7"/>
    <w:rsid w:val="00F273A6"/>
    <w:rsid w:val="00F275A8"/>
    <w:rsid w:val="00F27AF3"/>
    <w:rsid w:val="00F27C6C"/>
    <w:rsid w:val="00F3022D"/>
    <w:rsid w:val="00F30576"/>
    <w:rsid w:val="00F310E7"/>
    <w:rsid w:val="00F315FA"/>
    <w:rsid w:val="00F32BF5"/>
    <w:rsid w:val="00F35777"/>
    <w:rsid w:val="00F357A7"/>
    <w:rsid w:val="00F3683F"/>
    <w:rsid w:val="00F36A23"/>
    <w:rsid w:val="00F37953"/>
    <w:rsid w:val="00F37CCE"/>
    <w:rsid w:val="00F40021"/>
    <w:rsid w:val="00F40EB6"/>
    <w:rsid w:val="00F41AD5"/>
    <w:rsid w:val="00F425E9"/>
    <w:rsid w:val="00F43217"/>
    <w:rsid w:val="00F45139"/>
    <w:rsid w:val="00F45759"/>
    <w:rsid w:val="00F45E49"/>
    <w:rsid w:val="00F4735B"/>
    <w:rsid w:val="00F51706"/>
    <w:rsid w:val="00F51F40"/>
    <w:rsid w:val="00F526C5"/>
    <w:rsid w:val="00F5333C"/>
    <w:rsid w:val="00F54855"/>
    <w:rsid w:val="00F550B7"/>
    <w:rsid w:val="00F553F0"/>
    <w:rsid w:val="00F55406"/>
    <w:rsid w:val="00F55BBC"/>
    <w:rsid w:val="00F55D9A"/>
    <w:rsid w:val="00F56B39"/>
    <w:rsid w:val="00F6038C"/>
    <w:rsid w:val="00F604E7"/>
    <w:rsid w:val="00F613DC"/>
    <w:rsid w:val="00F629DA"/>
    <w:rsid w:val="00F62E6D"/>
    <w:rsid w:val="00F634BE"/>
    <w:rsid w:val="00F6367E"/>
    <w:rsid w:val="00F64298"/>
    <w:rsid w:val="00F66272"/>
    <w:rsid w:val="00F66C6E"/>
    <w:rsid w:val="00F700FE"/>
    <w:rsid w:val="00F701F6"/>
    <w:rsid w:val="00F70B8F"/>
    <w:rsid w:val="00F71A6F"/>
    <w:rsid w:val="00F71C94"/>
    <w:rsid w:val="00F72BFD"/>
    <w:rsid w:val="00F737F3"/>
    <w:rsid w:val="00F75A08"/>
    <w:rsid w:val="00F80D3D"/>
    <w:rsid w:val="00F81C62"/>
    <w:rsid w:val="00F822C4"/>
    <w:rsid w:val="00F85613"/>
    <w:rsid w:val="00F90F55"/>
    <w:rsid w:val="00F91236"/>
    <w:rsid w:val="00F915F0"/>
    <w:rsid w:val="00F91989"/>
    <w:rsid w:val="00F91C3F"/>
    <w:rsid w:val="00F93E6D"/>
    <w:rsid w:val="00F947EF"/>
    <w:rsid w:val="00F94CC1"/>
    <w:rsid w:val="00FA057B"/>
    <w:rsid w:val="00FA1587"/>
    <w:rsid w:val="00FA15A5"/>
    <w:rsid w:val="00FA19EF"/>
    <w:rsid w:val="00FA1E98"/>
    <w:rsid w:val="00FA25DF"/>
    <w:rsid w:val="00FA4EC8"/>
    <w:rsid w:val="00FA59E2"/>
    <w:rsid w:val="00FA6E85"/>
    <w:rsid w:val="00FA7B3D"/>
    <w:rsid w:val="00FB336D"/>
    <w:rsid w:val="00FB4D6E"/>
    <w:rsid w:val="00FB5457"/>
    <w:rsid w:val="00FB5CBB"/>
    <w:rsid w:val="00FB62CE"/>
    <w:rsid w:val="00FB7E89"/>
    <w:rsid w:val="00FC2766"/>
    <w:rsid w:val="00FC2D12"/>
    <w:rsid w:val="00FC366B"/>
    <w:rsid w:val="00FC3E31"/>
    <w:rsid w:val="00FC538D"/>
    <w:rsid w:val="00FC75D6"/>
    <w:rsid w:val="00FC76F1"/>
    <w:rsid w:val="00FC78DD"/>
    <w:rsid w:val="00FC7E01"/>
    <w:rsid w:val="00FD1348"/>
    <w:rsid w:val="00FD1CB3"/>
    <w:rsid w:val="00FD31CF"/>
    <w:rsid w:val="00FD3463"/>
    <w:rsid w:val="00FD40AA"/>
    <w:rsid w:val="00FD45A2"/>
    <w:rsid w:val="00FD4CC0"/>
    <w:rsid w:val="00FD4F78"/>
    <w:rsid w:val="00FD5648"/>
    <w:rsid w:val="00FE4CDD"/>
    <w:rsid w:val="00FE74AC"/>
    <w:rsid w:val="00FE7C8A"/>
    <w:rsid w:val="00FE7CF1"/>
    <w:rsid w:val="00FE7F22"/>
    <w:rsid w:val="00FF08FD"/>
    <w:rsid w:val="00FF14EA"/>
    <w:rsid w:val="00FF1F52"/>
    <w:rsid w:val="00FF3941"/>
    <w:rsid w:val="00FF3D5F"/>
    <w:rsid w:val="00FF4030"/>
    <w:rsid w:val="00FF42E9"/>
    <w:rsid w:val="00FF4C71"/>
    <w:rsid w:val="00FF585F"/>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Number 5"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5"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791"/>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link w:val="a8"/>
    <w:rsid w:val="006E3095"/>
    <w:pPr>
      <w:tabs>
        <w:tab w:val="center" w:pos="4153"/>
        <w:tab w:val="right" w:pos="8306"/>
      </w:tabs>
    </w:pPr>
  </w:style>
  <w:style w:type="paragraph" w:styleId="a9">
    <w:name w:val="Document Map"/>
    <w:basedOn w:val="a"/>
    <w:semiHidden/>
    <w:rsid w:val="006E3095"/>
    <w:pPr>
      <w:shd w:val="clear" w:color="auto" w:fill="000080"/>
    </w:pPr>
    <w:rPr>
      <w:rFonts w:ascii="Tahoma" w:hAnsi="Tahoma"/>
    </w:rPr>
  </w:style>
  <w:style w:type="table" w:styleId="aa">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c">
    <w:name w:val="annotation reference"/>
    <w:semiHidden/>
    <w:rsid w:val="003B7E6A"/>
    <w:rPr>
      <w:sz w:val="16"/>
      <w:szCs w:val="16"/>
    </w:rPr>
  </w:style>
  <w:style w:type="paragraph" w:styleId="ad">
    <w:name w:val="annotation text"/>
    <w:basedOn w:val="a"/>
    <w:semiHidden/>
    <w:rsid w:val="003B7E6A"/>
  </w:style>
  <w:style w:type="paragraph" w:styleId="ae">
    <w:name w:val="annotation subject"/>
    <w:basedOn w:val="ad"/>
    <w:next w:val="ad"/>
    <w:semiHidden/>
    <w:rsid w:val="003B7E6A"/>
    <w:rPr>
      <w:b/>
      <w:bCs/>
    </w:rPr>
  </w:style>
  <w:style w:type="paragraph" w:styleId="af">
    <w:name w:val="Balloon Text"/>
    <w:basedOn w:val="a"/>
    <w:link w:val="af0"/>
    <w:uiPriority w:val="99"/>
    <w:semiHidden/>
    <w:rsid w:val="003B7E6A"/>
    <w:rPr>
      <w:rFonts w:ascii="Tahoma" w:hAnsi="Tahoma" w:cs="Tahoma"/>
      <w:sz w:val="16"/>
      <w:szCs w:val="16"/>
    </w:rPr>
  </w:style>
  <w:style w:type="character" w:customStyle="1" w:styleId="af0">
    <w:name w:val="Текст выноски Знак"/>
    <w:basedOn w:val="a0"/>
    <w:link w:val="af"/>
    <w:uiPriority w:val="99"/>
    <w:semiHidden/>
    <w:rsid w:val="00EE38D3"/>
    <w:rPr>
      <w:rFonts w:ascii="Tahoma" w:hAnsi="Tahoma" w:cs="Tahoma"/>
      <w:sz w:val="16"/>
      <w:szCs w:val="16"/>
    </w:rPr>
  </w:style>
  <w:style w:type="paragraph" w:styleId="af1">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2">
    <w:name w:val="Title"/>
    <w:basedOn w:val="a"/>
    <w:link w:val="af3"/>
    <w:qFormat/>
    <w:rsid w:val="0031414C"/>
    <w:pPr>
      <w:pBdr>
        <w:bottom w:val="single" w:sz="18" w:space="1" w:color="auto"/>
      </w:pBdr>
      <w:spacing w:after="120" w:line="360" w:lineRule="auto"/>
      <w:ind w:firstLine="709"/>
      <w:jc w:val="center"/>
    </w:pPr>
    <w:rPr>
      <w:b/>
      <w:sz w:val="36"/>
    </w:rPr>
  </w:style>
  <w:style w:type="character" w:customStyle="1" w:styleId="af3">
    <w:name w:val="Название Знак"/>
    <w:link w:val="af2"/>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4">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5"/>
    <w:uiPriority w:val="99"/>
    <w:rsid w:val="00FF779A"/>
    <w:pPr>
      <w:spacing w:after="120"/>
    </w:pPr>
  </w:style>
  <w:style w:type="character" w:customStyle="1" w:styleId="af5">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4"/>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6">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6"/>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7">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8">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9">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a">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b">
    <w:name w:val="Обычный (веб) Знак"/>
    <w:aliases w:val=" Знак Знак Знак"/>
    <w:link w:val="afc"/>
    <w:locked/>
    <w:rsid w:val="00270D07"/>
    <w:rPr>
      <w:rFonts w:ascii="Arial Unicode MS" w:eastAsia="Arial Unicode MS" w:hAnsi="Arial Unicode MS" w:cs="Arial Unicode MS"/>
      <w:sz w:val="24"/>
      <w:szCs w:val="24"/>
    </w:rPr>
  </w:style>
  <w:style w:type="paragraph" w:styleId="afc">
    <w:name w:val="Normal (Web)"/>
    <w:aliases w:val=" Знак Знак"/>
    <w:basedOn w:val="a"/>
    <w:link w:val="afb"/>
    <w:rsid w:val="00270D07"/>
    <w:pPr>
      <w:spacing w:before="100" w:beforeAutospacing="1" w:after="100" w:afterAutospacing="1"/>
    </w:pPr>
    <w:rPr>
      <w:rFonts w:ascii="Arial Unicode MS" w:eastAsia="Arial Unicode MS" w:hAnsi="Arial Unicode MS" w:cs="Arial Unicode MS"/>
      <w:szCs w:val="24"/>
    </w:rPr>
  </w:style>
  <w:style w:type="character" w:styleId="afd">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e">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f">
    <w:name w:val="Основной текст_"/>
    <w:link w:val="4a"/>
    <w:rsid w:val="00A702A8"/>
    <w:rPr>
      <w:b/>
      <w:bCs/>
      <w:sz w:val="26"/>
      <w:szCs w:val="26"/>
      <w:shd w:val="clear" w:color="auto" w:fill="FFFFFF"/>
    </w:rPr>
  </w:style>
  <w:style w:type="paragraph" w:customStyle="1" w:styleId="4a">
    <w:name w:val="Основной текст4"/>
    <w:basedOn w:val="a"/>
    <w:link w:val="aff"/>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7">
    <w:name w:val="Style37"/>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cs="Times New Roman"/>
      <w:b/>
      <w:color w:val="auto"/>
      <w:sz w:val="22"/>
      <w:szCs w:val="22"/>
      <w:lang w:val="en-GB" w:eastAsia="en-US"/>
    </w:rPr>
  </w:style>
  <w:style w:type="paragraph" w:customStyle="1" w:styleId="Style43">
    <w:name w:val="Style43"/>
    <w:basedOn w:val="a"/>
    <w:uiPriority w:val="99"/>
    <w:rsid w:val="0020710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1">
    <w:name w:val="Style3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5">
    <w:name w:val="Style3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6">
    <w:name w:val="Style36"/>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0">
    <w:name w:val="Style40"/>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1">
    <w:name w:val="Style4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4">
    <w:name w:val="Style44"/>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8">
    <w:name w:val="Style4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9">
    <w:name w:val="Style49"/>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3">
    <w:name w:val="Style53"/>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5">
    <w:name w:val="Style5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6">
    <w:name w:val="Style46"/>
    <w:basedOn w:val="a"/>
    <w:uiPriority w:val="99"/>
    <w:rsid w:val="0098523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0">
    <w:name w:val="Style3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
    <w:name w:val="Style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9">
    <w:name w:val="Style39"/>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2">
    <w:name w:val="Style42"/>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0">
    <w:name w:val="Style5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1">
    <w:name w:val="Style51"/>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0">
    <w:name w:val="Style6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5">
    <w:name w:val="Style6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5">
    <w:name w:val="Style7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9">
    <w:name w:val="Style59"/>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2">
    <w:name w:val="Style62"/>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3">
    <w:name w:val="Style73"/>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4">
    <w:name w:val="Style74"/>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8">
    <w:name w:val="Style78"/>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0">
    <w:name w:val="Style8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1">
    <w:name w:val="Style71"/>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4">
    <w:name w:val="Style54"/>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6">
    <w:name w:val="Style66"/>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1">
    <w:name w:val="Style81"/>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8">
    <w:name w:val="Style88"/>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2">
    <w:name w:val="Style92"/>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6">
    <w:name w:val="Style9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6">
    <w:name w:val="Style116"/>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9">
    <w:name w:val="Style13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3">
    <w:name w:val="Style8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1">
    <w:name w:val="Style91"/>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3">
    <w:name w:val="Style9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05">
    <w:name w:val="Style10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5">
    <w:name w:val="Style11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8">
    <w:name w:val="Style11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4">
    <w:name w:val="Style124"/>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8">
    <w:name w:val="Style12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2">
    <w:name w:val="Style132"/>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6">
    <w:name w:val="Style126"/>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9">
    <w:name w:val="Style89"/>
    <w:basedOn w:val="a"/>
    <w:uiPriority w:val="99"/>
    <w:rsid w:val="00DD4435"/>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9">
    <w:name w:val="Style69"/>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2">
    <w:name w:val="Style12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3">
    <w:name w:val="Style14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4">
    <w:name w:val="Style94"/>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1">
    <w:name w:val="Style12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2">
    <w:name w:val="Style14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9">
    <w:name w:val="Style149"/>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0">
    <w:name w:val="Style9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5">
    <w:name w:val="Style9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3">
    <w:name w:val="Style6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7">
    <w:name w:val="Style127"/>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5">
    <w:name w:val="Style8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1">
    <w:name w:val="Style11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3">
    <w:name w:val="Style12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6">
    <w:name w:val="Style136"/>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BiblioEntry">
    <w:name w:val="Biblio Entry"/>
    <w:basedOn w:val="a"/>
    <w:rsid w:val="00B44BDE"/>
    <w:pPr>
      <w:spacing w:after="240" w:line="240" w:lineRule="atLeast"/>
      <w:ind w:left="662" w:hanging="662"/>
    </w:pPr>
    <w:rPr>
      <w:rFonts w:ascii="Cambria" w:eastAsia="Calibri" w:hAnsi="Cambria" w:cs="Times New Roman"/>
      <w:color w:val="auto"/>
      <w:sz w:val="22"/>
      <w:szCs w:val="22"/>
      <w:lang w:val="en-GB" w:eastAsia="en-US"/>
    </w:rPr>
  </w:style>
  <w:style w:type="paragraph" w:styleId="52">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cs="Times New Roman"/>
      <w:color w:val="auto"/>
      <w:sz w:val="22"/>
      <w:szCs w:val="22"/>
      <w:lang w:val="fr-FR" w:eastAsia="en-US"/>
    </w:rPr>
  </w:style>
  <w:style w:type="table" w:customStyle="1" w:styleId="124">
    <w:name w:val="Сетка таблицы12"/>
    <w:basedOn w:val="a1"/>
    <w:next w:val="aa"/>
    <w:uiPriority w:val="59"/>
    <w:rsid w:val="001C77FC"/>
    <w:rPr>
      <w:rFonts w:ascii="Palatino Linotype" w:eastAsiaTheme="minorEastAsia" w:hAnsiTheme="minorHAnsi" w:cs="Times New Roman"/>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citebox">
    <w:name w:val="cite_box"/>
    <w:basedOn w:val="a0"/>
    <w:rsid w:val="005E5CB7"/>
    <w:rPr>
      <w:rFonts w:ascii="Cambria" w:hAnsi="Cambria"/>
    </w:rPr>
  </w:style>
  <w:style w:type="character" w:styleId="aff0">
    <w:name w:val="Emphasis"/>
    <w:basedOn w:val="a0"/>
    <w:qFormat/>
    <w:rsid w:val="00E843B6"/>
    <w:rPr>
      <w:i/>
      <w:iCs/>
    </w:rPr>
  </w:style>
  <w:style w:type="paragraph" w:customStyle="1" w:styleId="zzCover">
    <w:name w:val="zzCover"/>
    <w:basedOn w:val="a"/>
    <w:link w:val="zzCoverChar"/>
    <w:rsid w:val="000F5DA3"/>
    <w:pPr>
      <w:spacing w:after="220" w:line="230" w:lineRule="atLeast"/>
      <w:jc w:val="right"/>
    </w:pPr>
    <w:rPr>
      <w:rFonts w:eastAsia="MS Mincho" w:cs="Times New Roman"/>
      <w:b/>
      <w:color w:val="000000"/>
      <w:szCs w:val="20"/>
      <w:lang w:val="en-GB" w:eastAsia="fr-FR"/>
    </w:rPr>
  </w:style>
  <w:style w:type="character" w:customStyle="1" w:styleId="CCMCvariablesubscript">
    <w:name w:val="CCMCvariable_subscript"/>
    <w:uiPriority w:val="1"/>
    <w:rsid w:val="005E193B"/>
    <w:rPr>
      <w:rFonts w:ascii="Times New Roman" w:hAnsi="Times New Roman"/>
      <w:vertAlign w:val="subscript"/>
    </w:rPr>
  </w:style>
  <w:style w:type="character" w:customStyle="1" w:styleId="CCMCvariableitalic">
    <w:name w:val="CCMCvariable_italic"/>
    <w:uiPriority w:val="1"/>
    <w:rsid w:val="005E193B"/>
    <w:rPr>
      <w:rFonts w:ascii="Times New Roman" w:hAnsi="Times New Roman"/>
      <w:i/>
    </w:rPr>
  </w:style>
  <w:style w:type="paragraph" w:customStyle="1" w:styleId="dl">
    <w:name w:val="dl"/>
    <w:basedOn w:val="a"/>
    <w:rsid w:val="005E193B"/>
    <w:pPr>
      <w:spacing w:after="240" w:line="230" w:lineRule="atLeast"/>
      <w:ind w:left="800" w:hanging="400"/>
      <w:jc w:val="both"/>
    </w:pPr>
    <w:rPr>
      <w:rFonts w:eastAsia="MS Mincho" w:cs="Times New Roman"/>
      <w:color w:val="auto"/>
      <w:sz w:val="20"/>
      <w:szCs w:val="20"/>
      <w:lang w:val="en-GB" w:eastAsia="fr-FR"/>
    </w:rPr>
  </w:style>
  <w:style w:type="paragraph" w:customStyle="1" w:styleId="Tabletext9">
    <w:name w:val="Table text (9)"/>
    <w:basedOn w:val="a"/>
    <w:rsid w:val="00F13F47"/>
    <w:pPr>
      <w:spacing w:before="60" w:after="60" w:line="210" w:lineRule="atLeast"/>
      <w:jc w:val="both"/>
    </w:pPr>
    <w:rPr>
      <w:rFonts w:eastAsia="MS Mincho" w:cs="Times New Roman"/>
      <w:color w:val="auto"/>
      <w:sz w:val="18"/>
      <w:szCs w:val="20"/>
      <w:lang w:val="en-GB" w:eastAsia="fr-FR"/>
    </w:rPr>
  </w:style>
  <w:style w:type="paragraph" w:customStyle="1" w:styleId="Tabletitle">
    <w:name w:val="Table title"/>
    <w:basedOn w:val="a"/>
    <w:next w:val="a"/>
    <w:link w:val="TabletitleChar"/>
    <w:rsid w:val="00FB7E89"/>
    <w:pPr>
      <w:keepNext/>
      <w:suppressAutoHyphens/>
      <w:spacing w:before="120" w:after="120" w:line="230" w:lineRule="exact"/>
      <w:jc w:val="center"/>
    </w:pPr>
    <w:rPr>
      <w:rFonts w:eastAsia="MS Mincho" w:cs="Times New Roman"/>
      <w:b/>
      <w:color w:val="auto"/>
      <w:sz w:val="20"/>
      <w:szCs w:val="20"/>
      <w:lang w:val="en-GB" w:eastAsia="fr-FR"/>
    </w:rPr>
  </w:style>
  <w:style w:type="paragraph" w:customStyle="1" w:styleId="RefNorm">
    <w:name w:val="RefNorm"/>
    <w:basedOn w:val="a"/>
    <w:next w:val="a"/>
    <w:rsid w:val="00A14E00"/>
    <w:pPr>
      <w:spacing w:after="240" w:line="230" w:lineRule="atLeast"/>
      <w:jc w:val="both"/>
    </w:pPr>
    <w:rPr>
      <w:rFonts w:eastAsia="MS Mincho" w:cs="Times New Roman"/>
      <w:color w:val="auto"/>
      <w:sz w:val="20"/>
      <w:szCs w:val="20"/>
      <w:lang w:val="en-GB" w:eastAsia="fr-FR"/>
    </w:rPr>
  </w:style>
  <w:style w:type="character" w:customStyle="1" w:styleId="zzCoverChar">
    <w:name w:val="zzCover Char"/>
    <w:basedOn w:val="a0"/>
    <w:link w:val="zzCover"/>
    <w:rsid w:val="00385158"/>
    <w:rPr>
      <w:rFonts w:eastAsia="MS Mincho" w:cs="Times New Roman"/>
      <w:b/>
      <w:color w:val="000000"/>
      <w:szCs w:val="20"/>
      <w:lang w:val="en-GB" w:eastAsia="fr-FR"/>
    </w:rPr>
  </w:style>
  <w:style w:type="character" w:customStyle="1" w:styleId="stddocTitle">
    <w:name w:val="std_docTitle"/>
    <w:rsid w:val="0045520B"/>
    <w:rPr>
      <w:rFonts w:ascii="Cambria" w:hAnsi="Cambria"/>
      <w:i/>
      <w:bdr w:val="none" w:sz="0" w:space="0" w:color="auto"/>
      <w:shd w:val="clear" w:color="auto" w:fill="FDE9D9"/>
    </w:rPr>
  </w:style>
  <w:style w:type="character" w:customStyle="1" w:styleId="TabletitleChar">
    <w:name w:val="Table title Char"/>
    <w:link w:val="Tabletitle"/>
    <w:rsid w:val="00003014"/>
    <w:rPr>
      <w:rFonts w:eastAsia="MS Mincho" w:cs="Times New Roman"/>
      <w:b/>
      <w:color w:val="auto"/>
      <w:sz w:val="20"/>
      <w:szCs w:val="20"/>
      <w:lang w:val="en-GB" w:eastAsia="fr-FR"/>
    </w:rPr>
  </w:style>
  <w:style w:type="paragraph" w:customStyle="1" w:styleId="Tablebody">
    <w:name w:val="Table body"/>
    <w:basedOn w:val="a"/>
    <w:rsid w:val="00C216A1"/>
    <w:pPr>
      <w:spacing w:before="60" w:after="60" w:line="210" w:lineRule="atLeast"/>
    </w:pPr>
    <w:rPr>
      <w:rFonts w:ascii="Cambria" w:eastAsia="Calibri" w:hAnsi="Cambria" w:cs="Times New Roman"/>
      <w:color w:val="auto"/>
      <w:sz w:val="22"/>
      <w:szCs w:val="22"/>
      <w:lang w:val="en-GB" w:eastAsia="en-US"/>
    </w:rPr>
  </w:style>
  <w:style w:type="paragraph" w:customStyle="1" w:styleId="Tableheader">
    <w:name w:val="Table header"/>
    <w:basedOn w:val="Tablebody"/>
    <w:rsid w:val="006661FE"/>
  </w:style>
  <w:style w:type="paragraph" w:customStyle="1" w:styleId="Tablefooter">
    <w:name w:val="Table footer"/>
    <w:basedOn w:val="a"/>
    <w:link w:val="TablefooterChar"/>
    <w:rsid w:val="006661FE"/>
    <w:pPr>
      <w:tabs>
        <w:tab w:val="left" w:pos="346"/>
      </w:tabs>
      <w:spacing w:before="60" w:after="60" w:line="200" w:lineRule="atLeast"/>
      <w:jc w:val="both"/>
    </w:pPr>
    <w:rPr>
      <w:rFonts w:ascii="Cambria" w:eastAsia="Calibri" w:hAnsi="Cambria" w:cs="Times New Roman"/>
      <w:color w:val="auto"/>
      <w:sz w:val="20"/>
      <w:szCs w:val="22"/>
      <w:lang w:val="en-GB" w:eastAsia="en-US"/>
    </w:rPr>
  </w:style>
  <w:style w:type="character" w:customStyle="1" w:styleId="TablefooterChar">
    <w:name w:val="Table footer Char"/>
    <w:basedOn w:val="a0"/>
    <w:link w:val="Tablefooter"/>
    <w:rsid w:val="006661FE"/>
    <w:rPr>
      <w:rFonts w:ascii="Cambria" w:eastAsia="Calibri" w:hAnsi="Cambria" w:cs="Times New Roman"/>
      <w:color w:val="auto"/>
      <w:sz w:val="20"/>
      <w:szCs w:val="22"/>
      <w:lang w:val="en-GB" w:eastAsia="en-US"/>
    </w:rPr>
  </w:style>
  <w:style w:type="table" w:styleId="58">
    <w:name w:val="Table Grid 5"/>
    <w:basedOn w:val="a1"/>
    <w:uiPriority w:val="99"/>
    <w:rsid w:val="008962A2"/>
    <w:pPr>
      <w:spacing w:after="240" w:line="230" w:lineRule="atLeast"/>
      <w:jc w:val="both"/>
    </w:pPr>
    <w:rPr>
      <w:rFonts w:ascii="Cambria" w:eastAsia="Cambria" w:hAnsi="Cambria" w:cs="Cambria"/>
      <w:color w:val="auto"/>
      <w:sz w:val="20"/>
      <w:szCs w:val="20"/>
      <w:lang w:val="de-DE"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2d">
    <w:name w:val="Заголовок №2_"/>
    <w:link w:val="2e"/>
    <w:uiPriority w:val="99"/>
    <w:locked/>
    <w:rsid w:val="00E175D5"/>
    <w:rPr>
      <w:rFonts w:ascii="Times New Roman" w:hAnsi="Times New Roman"/>
      <w:b/>
      <w:sz w:val="27"/>
      <w:shd w:val="clear" w:color="auto" w:fill="FFFFFF"/>
    </w:rPr>
  </w:style>
  <w:style w:type="paragraph" w:customStyle="1" w:styleId="2e">
    <w:name w:val="Заголовок №2"/>
    <w:basedOn w:val="a"/>
    <w:link w:val="2d"/>
    <w:uiPriority w:val="99"/>
    <w:rsid w:val="00E175D5"/>
    <w:pPr>
      <w:widowControl w:val="0"/>
      <w:shd w:val="clear" w:color="auto" w:fill="FFFFFF"/>
      <w:spacing w:after="420" w:line="240" w:lineRule="atLeast"/>
      <w:jc w:val="center"/>
      <w:outlineLvl w:val="1"/>
    </w:pPr>
    <w:rPr>
      <w:rFonts w:ascii="Times New Roman" w:hAnsi="Times New Roman"/>
      <w:b/>
      <w:sz w:val="27"/>
    </w:rPr>
  </w:style>
  <w:style w:type="character" w:styleId="aff1">
    <w:name w:val="Placeholder Text"/>
    <w:basedOn w:val="a0"/>
    <w:uiPriority w:val="99"/>
    <w:semiHidden/>
    <w:rsid w:val="00545266"/>
    <w:rPr>
      <w:color w:val="808080"/>
    </w:rPr>
  </w:style>
  <w:style w:type="character" w:customStyle="1" w:styleId="a8">
    <w:name w:val="Верхний колонтитул Знак"/>
    <w:basedOn w:val="a0"/>
    <w:link w:val="a7"/>
    <w:rsid w:val="00CA514B"/>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53363685">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41128008">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70954968">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1136225">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0597379">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5345341">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59660231">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37667739">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586955570">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81544310">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30036328">
      <w:bodyDiv w:val="1"/>
      <w:marLeft w:val="0"/>
      <w:marRight w:val="0"/>
      <w:marTop w:val="0"/>
      <w:marBottom w:val="0"/>
      <w:divBdr>
        <w:top w:val="none" w:sz="0" w:space="0" w:color="auto"/>
        <w:left w:val="none" w:sz="0" w:space="0" w:color="auto"/>
        <w:bottom w:val="none" w:sz="0" w:space="0" w:color="auto"/>
        <w:right w:val="none" w:sz="0" w:space="0" w:color="auto"/>
      </w:divBdr>
    </w:div>
    <w:div w:id="1747918816">
      <w:bodyDiv w:val="1"/>
      <w:marLeft w:val="0"/>
      <w:marRight w:val="0"/>
      <w:marTop w:val="0"/>
      <w:marBottom w:val="0"/>
      <w:divBdr>
        <w:top w:val="none" w:sz="0" w:space="0" w:color="auto"/>
        <w:left w:val="none" w:sz="0" w:space="0" w:color="auto"/>
        <w:bottom w:val="none" w:sz="0" w:space="0" w:color="auto"/>
        <w:right w:val="none" w:sz="0" w:space="0" w:color="auto"/>
      </w:divBdr>
    </w:div>
    <w:div w:id="1771197787">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075755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2061594">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59352075">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3910895">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817FE-5381-4005-8BDF-9B786EE5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4811</TotalTime>
  <Pages>35</Pages>
  <Words>7373</Words>
  <Characters>42032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49307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111</cp:lastModifiedBy>
  <cp:revision>203</cp:revision>
  <cp:lastPrinted>2021-10-29T13:11:00Z</cp:lastPrinted>
  <dcterms:created xsi:type="dcterms:W3CDTF">2021-05-04T09:38:00Z</dcterms:created>
  <dcterms:modified xsi:type="dcterms:W3CDTF">2022-09-07T05:45:00Z</dcterms:modified>
</cp:coreProperties>
</file>